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A02B" w14:textId="36792A53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0639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12</w:t>
      </w:r>
      <w:r w:rsidRPr="00CC49DB">
        <w:rPr>
          <w:rFonts w:ascii="ＭＳ 明朝" w:eastAsia="ＭＳ 明朝" w:hAnsi="ＭＳ 明朝"/>
          <w:color w:val="000000" w:themeColor="text1"/>
          <w:lang w:eastAsia="zh-CN"/>
        </w:rPr>
        <w:t>号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BD352E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51F89F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55FC5E89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606746A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C13095" w14:textId="77777777" w:rsidR="0083694C" w:rsidRPr="00535B30" w:rsidRDefault="0083694C" w:rsidP="0083694C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484FFB5C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35105F2C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01FE8D6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3342903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33165F09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B832935" wp14:editId="61D09857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20575327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4C5D259" id="大かっこ 1" o:spid="_x0000_s1026" type="#_x0000_t185" style="position:absolute;margin-left:183.85pt;margin-top:2.2pt;width:235.05pt;height:49.55pt;z-index:2516705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C48BB5A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D4858CB" w14:textId="36203A8B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2"/>
        </w:rPr>
        <w:t>氏　　　　　名</w:t>
      </w:r>
      <w:r w:rsidR="00885311">
        <w:rPr>
          <w:rFonts w:ascii="ＭＳ 明朝" w:eastAsia="ＭＳ 明朝" w:hAnsi="ＭＳ 明朝" w:hint="eastAsia"/>
          <w:spacing w:val="-2"/>
        </w:rPr>
        <w:t xml:space="preserve">　</w:t>
      </w:r>
    </w:p>
    <w:p w14:paraId="7F9AF864" w14:textId="77777777" w:rsidR="00A66CBF" w:rsidRPr="00535B30" w:rsidRDefault="00A66CBF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7F8A0C16" w14:textId="77777777" w:rsidR="00D52383" w:rsidRPr="00535B30" w:rsidRDefault="00D52383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6DFEA99E" w14:textId="2A84FBAC" w:rsidR="00D52383" w:rsidRPr="00535B30" w:rsidRDefault="00874628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大区画化等加速化支援事業　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達成状況の改善計画について</w:t>
      </w:r>
    </w:p>
    <w:p w14:paraId="5DBDF587" w14:textId="77777777" w:rsidR="00D52383" w:rsidRPr="00535B30" w:rsidRDefault="00D52383" w:rsidP="00D52383">
      <w:pPr>
        <w:ind w:right="396"/>
        <w:rPr>
          <w:rFonts w:ascii="ＭＳ 明朝" w:eastAsia="ＭＳ 明朝" w:hAnsi="ＭＳ 明朝"/>
          <w:color w:val="000000" w:themeColor="text1"/>
        </w:rPr>
      </w:pPr>
    </w:p>
    <w:p w14:paraId="5B8121DF" w14:textId="38D7F09D" w:rsidR="00D52383" w:rsidRPr="00535B30" w:rsidRDefault="00556040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下記の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地区について、</w:t>
      </w:r>
      <w:r w:rsidR="00BC28AB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E33783" w:rsidRPr="00535B30">
        <w:rPr>
          <w:rFonts w:ascii="ＭＳ 明朝" w:eastAsia="ＭＳ 明朝" w:hAnsi="ＭＳ 明朝"/>
          <w:color w:val="000000" w:themeColor="text1"/>
        </w:rPr>
        <w:t>計画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の達成が図られるよう、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BB33B9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B33B9" w:rsidRPr="00535B30">
        <w:rPr>
          <w:rFonts w:ascii="ＭＳ 明朝" w:eastAsia="ＭＳ 明朝" w:hAnsi="ＭＳ 明朝"/>
          <w:color w:val="000000" w:themeColor="text1"/>
        </w:rPr>
        <w:t>通知）第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10の規定</w:t>
      </w:r>
      <w:r w:rsidR="00BB33B9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下記の改善計画を実施することとするので、提出する。</w:t>
      </w:r>
    </w:p>
    <w:p w14:paraId="24F6C3D4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29C35975" w14:textId="77777777" w:rsidR="00D52383" w:rsidRPr="00535B30" w:rsidRDefault="00D52383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/>
          <w:color w:val="000000" w:themeColor="text1"/>
          <w:lang w:eastAsia="zh-CN"/>
        </w:rPr>
        <w:t>記</w:t>
      </w:r>
    </w:p>
    <w:p w14:paraId="464BB53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750043" w14:textId="74C13C85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  <w:r w:rsidR="00E33783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地区名、工期、総事業費</w:t>
      </w:r>
    </w:p>
    <w:p w14:paraId="6097E407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  <w:lang w:eastAsia="zh-CN"/>
        </w:rPr>
      </w:pPr>
    </w:p>
    <w:p w14:paraId="3E13CAA4" w14:textId="343BA7DD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完了年度及び達成状況報告の内容</w:t>
      </w:r>
    </w:p>
    <w:p w14:paraId="1851D736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16BA0019" w14:textId="6FA39256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達成状況が十分でない原因及び問題点</w:t>
      </w:r>
    </w:p>
    <w:p w14:paraId="78A26B83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A0375C8" w14:textId="7131F143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４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２年以内の期間の新たな目標年度の設定</w:t>
      </w:r>
    </w:p>
    <w:p w14:paraId="41CA306E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4B0BD56" w14:textId="240199A4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５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改善方策</w:t>
      </w:r>
    </w:p>
    <w:p w14:paraId="0B5C49C3" w14:textId="1A2B1291" w:rsidR="00477C71" w:rsidRPr="00535B30" w:rsidRDefault="00D52383" w:rsidP="00D52383">
      <w:pPr>
        <w:ind w:leftChars="200" w:left="478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（問題点の解決のために必要な方策について、具体的に記述すること。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）</w:t>
      </w:r>
    </w:p>
    <w:p w14:paraId="03D7DA05" w14:textId="4E652F05" w:rsidR="00BE2146" w:rsidRPr="00C302E1" w:rsidRDefault="00BE2146" w:rsidP="00C302E1">
      <w:pPr>
        <w:widowControl w:val="0"/>
        <w:autoSpaceDE w:val="0"/>
        <w:autoSpaceDN w:val="0"/>
        <w:rPr>
          <w:rFonts w:ascii="ＭＳ 明朝" w:eastAsia="SimSun" w:hAnsi="ＭＳ 明朝" w:hint="eastAsia"/>
          <w:color w:val="000000" w:themeColor="text1"/>
          <w:lang w:eastAsia="zh-CN"/>
        </w:rPr>
      </w:pPr>
    </w:p>
    <w:sectPr w:rsidR="00BE2146" w:rsidRPr="00C302E1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BB52" w14:textId="77777777" w:rsidR="00FB093C" w:rsidRDefault="00FB093C" w:rsidP="00B93110">
      <w:r>
        <w:separator/>
      </w:r>
    </w:p>
  </w:endnote>
  <w:endnote w:type="continuationSeparator" w:id="0">
    <w:p w14:paraId="7AE3137E" w14:textId="77777777" w:rsidR="00FB093C" w:rsidRDefault="00FB093C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CA75" w14:textId="77777777" w:rsidR="00FB093C" w:rsidRDefault="00FB093C" w:rsidP="00B93110">
      <w:r>
        <w:separator/>
      </w:r>
    </w:p>
  </w:footnote>
  <w:footnote w:type="continuationSeparator" w:id="0">
    <w:p w14:paraId="2B23B86B" w14:textId="77777777" w:rsidR="00FB093C" w:rsidRDefault="00FB093C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0533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7176C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02E1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1331C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093C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okamura masanori</cp:lastModifiedBy>
  <cp:revision>3</cp:revision>
  <cp:lastPrinted>2025-12-05T01:54:00Z</cp:lastPrinted>
  <dcterms:created xsi:type="dcterms:W3CDTF">2026-04-23T02:12:00Z</dcterms:created>
  <dcterms:modified xsi:type="dcterms:W3CDTF">2026-04-23T02:14:00Z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