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D101" w14:textId="5BBDA9D6" w:rsidR="003F2EC3" w:rsidRPr="002114AE" w:rsidRDefault="009C55A4" w:rsidP="009C55A4">
      <w:pPr>
        <w:jc w:val="center"/>
        <w:rPr>
          <w:rFonts w:ascii="ＭＳ 明朝" w:eastAsia="ＭＳ 明朝" w:hAnsi="ＭＳ 明朝"/>
          <w:b/>
          <w:bCs/>
          <w:sz w:val="36"/>
          <w:szCs w:val="36"/>
        </w:rPr>
      </w:pPr>
      <w:r w:rsidRPr="002114AE">
        <w:rPr>
          <w:rFonts w:ascii="ＭＳ 明朝" w:eastAsia="ＭＳ 明朝" w:hAnsi="ＭＳ 明朝" w:hint="eastAsia"/>
          <w:b/>
          <w:bCs/>
          <w:sz w:val="36"/>
          <w:szCs w:val="36"/>
        </w:rPr>
        <w:t>審　査　基　準</w:t>
      </w:r>
    </w:p>
    <w:tbl>
      <w:tblPr>
        <w:tblStyle w:val="a3"/>
        <w:tblW w:w="9356" w:type="dxa"/>
        <w:tblInd w:w="-289" w:type="dxa"/>
        <w:tblLook w:val="04A0" w:firstRow="1" w:lastRow="0" w:firstColumn="1" w:lastColumn="0" w:noHBand="0" w:noVBand="1"/>
      </w:tblPr>
      <w:tblGrid>
        <w:gridCol w:w="2552"/>
        <w:gridCol w:w="1701"/>
        <w:gridCol w:w="5103"/>
      </w:tblGrid>
      <w:tr w:rsidR="009C55A4" w:rsidRPr="002114AE" w14:paraId="2EEA2F8E" w14:textId="77777777" w:rsidTr="000169F7">
        <w:trPr>
          <w:trHeight w:val="620"/>
        </w:trPr>
        <w:tc>
          <w:tcPr>
            <w:tcW w:w="2552" w:type="dxa"/>
          </w:tcPr>
          <w:p w14:paraId="6ACAB78C" w14:textId="7A1616AF" w:rsidR="009C55A4" w:rsidRPr="002114AE" w:rsidRDefault="009C55A4">
            <w:pPr>
              <w:rPr>
                <w:rFonts w:ascii="ＭＳ 明朝" w:eastAsia="ＭＳ 明朝" w:hAnsi="ＭＳ 明朝"/>
              </w:rPr>
            </w:pPr>
            <w:r w:rsidRPr="002114AE">
              <w:rPr>
                <w:rFonts w:ascii="ＭＳ 明朝" w:eastAsia="ＭＳ 明朝" w:hAnsi="ＭＳ 明朝" w:hint="eastAsia"/>
              </w:rPr>
              <w:t>基準の名称</w:t>
            </w:r>
          </w:p>
        </w:tc>
        <w:tc>
          <w:tcPr>
            <w:tcW w:w="6804" w:type="dxa"/>
            <w:gridSpan w:val="2"/>
          </w:tcPr>
          <w:p w14:paraId="35A2502A" w14:textId="1B27354E" w:rsidR="009C55A4" w:rsidRPr="002114AE" w:rsidRDefault="0004205A">
            <w:pPr>
              <w:rPr>
                <w:rFonts w:ascii="ＭＳ 明朝" w:eastAsia="ＭＳ 明朝" w:hAnsi="ＭＳ 明朝"/>
              </w:rPr>
            </w:pPr>
            <w:r w:rsidRPr="0004205A">
              <w:rPr>
                <w:rFonts w:ascii="ＭＳ 明朝" w:eastAsia="ＭＳ 明朝" w:hAnsi="ＭＳ 明朝" w:hint="eastAsia"/>
              </w:rPr>
              <w:t>土地改良区設立・土地改良事業施行の認可基準</w:t>
            </w:r>
          </w:p>
        </w:tc>
      </w:tr>
      <w:tr w:rsidR="009C55A4" w:rsidRPr="002114AE" w14:paraId="79D3FC41" w14:textId="77777777" w:rsidTr="000169F7">
        <w:trPr>
          <w:trHeight w:val="539"/>
        </w:trPr>
        <w:tc>
          <w:tcPr>
            <w:tcW w:w="2552" w:type="dxa"/>
          </w:tcPr>
          <w:p w14:paraId="09F0ADEE" w14:textId="77777777" w:rsidR="009C55A4" w:rsidRDefault="009C55A4">
            <w:pPr>
              <w:rPr>
                <w:rFonts w:ascii="ＭＳ 明朝" w:eastAsia="ＭＳ 明朝" w:hAnsi="ＭＳ 明朝"/>
              </w:rPr>
            </w:pPr>
            <w:r w:rsidRPr="002114AE">
              <w:rPr>
                <w:rFonts w:ascii="ＭＳ 明朝" w:eastAsia="ＭＳ 明朝" w:hAnsi="ＭＳ 明朝" w:hint="eastAsia"/>
              </w:rPr>
              <w:t>法令等名</w:t>
            </w:r>
          </w:p>
          <w:p w14:paraId="692F1B52" w14:textId="7D05B2D5" w:rsidR="000169F7" w:rsidRPr="002114AE" w:rsidRDefault="000169F7">
            <w:pPr>
              <w:rPr>
                <w:rFonts w:ascii="ＭＳ 明朝" w:eastAsia="ＭＳ 明朝" w:hAnsi="ＭＳ 明朝"/>
              </w:rPr>
            </w:pPr>
          </w:p>
        </w:tc>
        <w:tc>
          <w:tcPr>
            <w:tcW w:w="1701" w:type="dxa"/>
          </w:tcPr>
          <w:p w14:paraId="4F381698" w14:textId="056D094F" w:rsidR="009C55A4" w:rsidRPr="002114AE" w:rsidRDefault="009C55A4">
            <w:pPr>
              <w:rPr>
                <w:rFonts w:ascii="ＭＳ 明朝" w:eastAsia="ＭＳ 明朝" w:hAnsi="ＭＳ 明朝"/>
              </w:rPr>
            </w:pPr>
            <w:r w:rsidRPr="002114AE">
              <w:rPr>
                <w:rFonts w:ascii="ＭＳ 明朝" w:eastAsia="ＭＳ 明朝" w:hAnsi="ＭＳ 明朝" w:hint="eastAsia"/>
              </w:rPr>
              <w:t>根拠条項</w:t>
            </w:r>
          </w:p>
        </w:tc>
        <w:tc>
          <w:tcPr>
            <w:tcW w:w="5103" w:type="dxa"/>
          </w:tcPr>
          <w:p w14:paraId="4D9C2212" w14:textId="4D6BC3EB" w:rsidR="009C55A4" w:rsidRPr="002114AE" w:rsidRDefault="009C55A4">
            <w:pPr>
              <w:rPr>
                <w:rFonts w:ascii="ＭＳ 明朝" w:eastAsia="ＭＳ 明朝" w:hAnsi="ＭＳ 明朝"/>
              </w:rPr>
            </w:pPr>
            <w:r w:rsidRPr="002114AE">
              <w:rPr>
                <w:rFonts w:ascii="ＭＳ 明朝" w:eastAsia="ＭＳ 明朝" w:hAnsi="ＭＳ 明朝" w:hint="eastAsia"/>
              </w:rPr>
              <w:t>許認可等・処分の概要</w:t>
            </w:r>
          </w:p>
        </w:tc>
      </w:tr>
      <w:tr w:rsidR="009C55A4" w:rsidRPr="002114AE" w14:paraId="2255ECC2" w14:textId="77777777" w:rsidTr="000169F7">
        <w:trPr>
          <w:trHeight w:val="849"/>
        </w:trPr>
        <w:tc>
          <w:tcPr>
            <w:tcW w:w="2552" w:type="dxa"/>
          </w:tcPr>
          <w:p w14:paraId="523BFB3C" w14:textId="77777777" w:rsidR="009C55A4" w:rsidRDefault="009C55A4">
            <w:pPr>
              <w:rPr>
                <w:rFonts w:ascii="ＭＳ 明朝" w:eastAsia="ＭＳ 明朝" w:hAnsi="ＭＳ 明朝"/>
              </w:rPr>
            </w:pPr>
            <w:r w:rsidRPr="002114AE">
              <w:rPr>
                <w:rFonts w:ascii="ＭＳ 明朝" w:eastAsia="ＭＳ 明朝" w:hAnsi="ＭＳ 明朝" w:hint="eastAsia"/>
              </w:rPr>
              <w:t>土地改良法</w:t>
            </w:r>
          </w:p>
          <w:p w14:paraId="40869D1F" w14:textId="2E039F04" w:rsidR="000169F7" w:rsidRPr="002114AE" w:rsidRDefault="000169F7">
            <w:pPr>
              <w:rPr>
                <w:rFonts w:ascii="ＭＳ 明朝" w:eastAsia="ＭＳ 明朝" w:hAnsi="ＭＳ 明朝"/>
              </w:rPr>
            </w:pPr>
            <w:r w:rsidRPr="000169F7">
              <w:rPr>
                <w:rFonts w:ascii="ＭＳ 明朝" w:eastAsia="ＭＳ 明朝" w:hAnsi="ＭＳ 明朝"/>
              </w:rPr>
              <w:t>(昭和24年法律第195号)</w:t>
            </w:r>
          </w:p>
        </w:tc>
        <w:tc>
          <w:tcPr>
            <w:tcW w:w="1701" w:type="dxa"/>
          </w:tcPr>
          <w:p w14:paraId="3E8DE09C" w14:textId="4A34A5B6" w:rsidR="009C55A4" w:rsidRPr="002114AE" w:rsidRDefault="009C55A4">
            <w:pPr>
              <w:rPr>
                <w:rFonts w:ascii="ＭＳ 明朝" w:eastAsia="ＭＳ 明朝" w:hAnsi="ＭＳ 明朝"/>
              </w:rPr>
            </w:pPr>
            <w:r w:rsidRPr="002114AE">
              <w:rPr>
                <w:rFonts w:ascii="ＭＳ 明朝" w:eastAsia="ＭＳ 明朝" w:hAnsi="ＭＳ 明朝" w:hint="eastAsia"/>
              </w:rPr>
              <w:t>第５条第１項</w:t>
            </w:r>
          </w:p>
          <w:p w14:paraId="0746845C" w14:textId="60C60FAE" w:rsidR="009C55A4" w:rsidRPr="002114AE" w:rsidRDefault="009C55A4">
            <w:pPr>
              <w:rPr>
                <w:rFonts w:ascii="ＭＳ 明朝" w:eastAsia="ＭＳ 明朝" w:hAnsi="ＭＳ 明朝"/>
              </w:rPr>
            </w:pPr>
          </w:p>
        </w:tc>
        <w:tc>
          <w:tcPr>
            <w:tcW w:w="5103" w:type="dxa"/>
          </w:tcPr>
          <w:p w14:paraId="37506596" w14:textId="6E87C683" w:rsidR="009C55A4" w:rsidRPr="002114AE" w:rsidRDefault="0004205A">
            <w:pPr>
              <w:rPr>
                <w:rFonts w:ascii="ＭＳ 明朝" w:eastAsia="ＭＳ 明朝" w:hAnsi="ＭＳ 明朝"/>
              </w:rPr>
            </w:pPr>
            <w:r w:rsidRPr="0004205A">
              <w:rPr>
                <w:rFonts w:ascii="ＭＳ 明朝" w:eastAsia="ＭＳ 明朝" w:hAnsi="ＭＳ 明朝" w:hint="eastAsia"/>
              </w:rPr>
              <w:t>土地改良区設立・土地改良事業施行の認可</w:t>
            </w:r>
          </w:p>
        </w:tc>
      </w:tr>
      <w:tr w:rsidR="009C55A4" w:rsidRPr="002114AE" w14:paraId="0F316793" w14:textId="77777777" w:rsidTr="002114AE">
        <w:trPr>
          <w:trHeight w:val="420"/>
        </w:trPr>
        <w:tc>
          <w:tcPr>
            <w:tcW w:w="9356" w:type="dxa"/>
            <w:gridSpan w:val="3"/>
          </w:tcPr>
          <w:p w14:paraId="4CA91FAF" w14:textId="470469F7" w:rsidR="009C55A4" w:rsidRPr="002114AE" w:rsidRDefault="009C55A4" w:rsidP="009C55A4">
            <w:pPr>
              <w:jc w:val="center"/>
              <w:rPr>
                <w:rFonts w:ascii="ＭＳ 明朝" w:eastAsia="ＭＳ 明朝" w:hAnsi="ＭＳ 明朝"/>
              </w:rPr>
            </w:pPr>
            <w:r w:rsidRPr="002114AE">
              <w:rPr>
                <w:rFonts w:ascii="ＭＳ 明朝" w:eastAsia="ＭＳ 明朝" w:hAnsi="ＭＳ 明朝" w:hint="eastAsia"/>
              </w:rPr>
              <w:t>基準の内容</w:t>
            </w:r>
          </w:p>
        </w:tc>
      </w:tr>
      <w:tr w:rsidR="009C55A4" w:rsidRPr="002114AE" w14:paraId="7C0D6B8D" w14:textId="77777777" w:rsidTr="00D90238">
        <w:trPr>
          <w:trHeight w:val="2967"/>
        </w:trPr>
        <w:tc>
          <w:tcPr>
            <w:tcW w:w="9356" w:type="dxa"/>
            <w:gridSpan w:val="3"/>
          </w:tcPr>
          <w:p w14:paraId="1276D84B" w14:textId="5E9F3DBB" w:rsidR="00AD32E6" w:rsidRP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法第７条第１項の規定による認可申請があったときは、都道府県知事は、この申請内容について専門技術者の調査報告書に基づき審査を行い、法第８条第４項各号の１に該当する場合及び同条第５項の規定に該当する場合を除き、適当とする旨の決定をしなければならないが、この審査に当たり留意すべき事項は次のとおりである。</w:t>
            </w:r>
          </w:p>
          <w:p w14:paraId="64849B6A" w14:textId="3CBDBD6F" w:rsid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なお、専門技術者の委嘱に関しては､｢専門技術者委嘱の要領について</w:t>
            </w:r>
            <w:r w:rsidRPr="00AD32E6">
              <w:rPr>
                <w:rFonts w:ascii="ＭＳ 明朝" w:eastAsia="ＭＳ 明朝" w:hAnsi="ＭＳ 明朝"/>
              </w:rPr>
              <w:t>(昭和4</w:t>
            </w:r>
            <w:r w:rsidR="005C49C8">
              <w:rPr>
                <w:rFonts w:ascii="ＭＳ 明朝" w:eastAsia="ＭＳ 明朝" w:hAnsi="ＭＳ 明朝"/>
              </w:rPr>
              <w:t>0</w:t>
            </w:r>
            <w:r w:rsidRPr="00AD32E6">
              <w:rPr>
                <w:rFonts w:ascii="ＭＳ 明朝" w:eastAsia="ＭＳ 明朝" w:hAnsi="ＭＳ 明朝"/>
              </w:rPr>
              <w:t>年12月25日付け4</w:t>
            </w:r>
            <w:r w:rsidR="005C49C8">
              <w:rPr>
                <w:rFonts w:ascii="ＭＳ 明朝" w:eastAsia="ＭＳ 明朝" w:hAnsi="ＭＳ 明朝"/>
              </w:rPr>
              <w:t>0</w:t>
            </w:r>
            <w:r w:rsidRPr="00AD32E6">
              <w:rPr>
                <w:rFonts w:ascii="ＭＳ 明朝" w:eastAsia="ＭＳ 明朝" w:hAnsi="ＭＳ 明朝"/>
              </w:rPr>
              <w:t>農地Ｂ第4148号（管）農林省農地局長通知）」によられたい。</w:t>
            </w:r>
          </w:p>
          <w:p w14:paraId="3EA220A3" w14:textId="77777777" w:rsidR="00D87020" w:rsidRPr="00AD32E6" w:rsidRDefault="00D87020" w:rsidP="00D87020">
            <w:pPr>
              <w:ind w:firstLineChars="100" w:firstLine="210"/>
              <w:rPr>
                <w:rFonts w:ascii="ＭＳ 明朝" w:eastAsia="ＭＳ 明朝" w:hAnsi="ＭＳ 明朝"/>
              </w:rPr>
            </w:pPr>
          </w:p>
          <w:p w14:paraId="11415604" w14:textId="77777777" w:rsidR="00D87020" w:rsidRDefault="00AD32E6" w:rsidP="00D87020">
            <w:pPr>
              <w:ind w:leftChars="100" w:left="420" w:hangingChars="100" w:hanging="210"/>
              <w:rPr>
                <w:rFonts w:ascii="ＭＳ 明朝" w:eastAsia="ＭＳ 明朝" w:hAnsi="ＭＳ 明朝"/>
              </w:rPr>
            </w:pPr>
            <w:r w:rsidRPr="00AD32E6">
              <w:rPr>
                <w:rFonts w:ascii="ＭＳ 明朝" w:eastAsia="ＭＳ 明朝" w:hAnsi="ＭＳ 明朝" w:hint="eastAsia"/>
              </w:rPr>
              <w:t>ア</w:t>
            </w:r>
            <w:r w:rsidR="00D87020">
              <w:rPr>
                <w:rFonts w:ascii="ＭＳ 明朝" w:eastAsia="ＭＳ 明朝" w:hAnsi="ＭＳ 明朝" w:hint="eastAsia"/>
              </w:rPr>
              <w:t xml:space="preserve">　</w:t>
            </w:r>
            <w:r w:rsidRPr="00AD32E6">
              <w:rPr>
                <w:rFonts w:ascii="ＭＳ 明朝" w:eastAsia="ＭＳ 明朝" w:hAnsi="ＭＳ 明朝" w:hint="eastAsia"/>
              </w:rPr>
              <w:t>土地改良事業の施行に関する基本的要件への適合の有無</w:t>
            </w:r>
          </w:p>
          <w:p w14:paraId="168B97A2" w14:textId="128D89CF" w:rsidR="00AD32E6" w:rsidRPr="00AD32E6" w:rsidRDefault="00AD32E6" w:rsidP="00D87020">
            <w:pPr>
              <w:ind w:leftChars="200" w:left="420" w:firstLineChars="100" w:firstLine="210"/>
              <w:rPr>
                <w:rFonts w:ascii="ＭＳ 明朝" w:eastAsia="ＭＳ 明朝" w:hAnsi="ＭＳ 明朝"/>
              </w:rPr>
            </w:pPr>
            <w:r w:rsidRPr="00AD32E6">
              <w:rPr>
                <w:rFonts w:ascii="ＭＳ 明朝" w:eastAsia="ＭＳ 明朝" w:hAnsi="ＭＳ 明朝" w:hint="eastAsia"/>
              </w:rPr>
              <w:t>申請に係る土地改良事業が令第２条各号に掲げる要件に適合しているかどうかについては、専門技術者の調査報告に述べられた意見に基づき審査しその適否を決定することとなる。都道府県知事は、この審査に当たっては、当該事業に対する反対者の有無、反対がある場合には、その理由と程度、また反対者が法第３条の資格者である場合には、１部地域への偏在の有無について留意して事業の必要度を勘案するほか、用地等の取得の見通し等についても検討することが必要である。</w:t>
            </w:r>
          </w:p>
          <w:p w14:paraId="493BA61F" w14:textId="40061173" w:rsidR="00AD32E6" w:rsidRDefault="00AD32E6" w:rsidP="00D87020">
            <w:pPr>
              <w:ind w:leftChars="200" w:left="420" w:firstLineChars="100" w:firstLine="210"/>
              <w:rPr>
                <w:rFonts w:ascii="ＭＳ 明朝" w:eastAsia="ＭＳ 明朝" w:hAnsi="ＭＳ 明朝"/>
              </w:rPr>
            </w:pPr>
            <w:r w:rsidRPr="00AD32E6">
              <w:rPr>
                <w:rFonts w:ascii="ＭＳ 明朝" w:eastAsia="ＭＳ 明朝" w:hAnsi="ＭＳ 明朝" w:hint="eastAsia"/>
              </w:rPr>
              <w:t>また、非農用地区域の設定を伴う土地改良事業の施行区域であって事前に都市計画との調整を要する場合にあっては､｢非農用地区域の設定を伴う土地改良事業を行なう場合における都市計画法の開発許可等との調整措置について</w:t>
            </w:r>
            <w:r w:rsidRPr="00AD32E6">
              <w:rPr>
                <w:rFonts w:ascii="ＭＳ 明朝" w:eastAsia="ＭＳ 明朝" w:hAnsi="ＭＳ 明朝"/>
              </w:rPr>
              <w:t>(昭和48年５月９日付け48構改Ｂ第1458号農林省構造改善局長通知)｣の規定に合致し</w:t>
            </w:r>
            <w:r w:rsidRPr="00AD32E6">
              <w:rPr>
                <w:rFonts w:ascii="ＭＳ 明朝" w:eastAsia="ＭＳ 明朝" w:hAnsi="ＭＳ 明朝" w:hint="eastAsia"/>
              </w:rPr>
              <w:t>ているかどうか適正に判断する必要がある。</w:t>
            </w:r>
          </w:p>
          <w:p w14:paraId="402C2F35" w14:textId="77777777" w:rsidR="00D87020" w:rsidRDefault="00D87020" w:rsidP="00D87020">
            <w:pPr>
              <w:ind w:leftChars="200" w:left="420" w:firstLineChars="100" w:firstLine="210"/>
              <w:rPr>
                <w:rFonts w:ascii="ＭＳ 明朝" w:eastAsia="ＭＳ 明朝" w:hAnsi="ＭＳ 明朝"/>
              </w:rPr>
            </w:pPr>
          </w:p>
          <w:p w14:paraId="4437B6DD" w14:textId="58D6B234" w:rsidR="00AD32E6" w:rsidRP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イ</w:t>
            </w:r>
            <w:r w:rsidR="00D87020">
              <w:rPr>
                <w:rFonts w:ascii="ＭＳ 明朝" w:eastAsia="ＭＳ 明朝" w:hAnsi="ＭＳ 明朝" w:hint="eastAsia"/>
              </w:rPr>
              <w:t xml:space="preserve">　</w:t>
            </w:r>
            <w:r w:rsidRPr="00AD32E6">
              <w:rPr>
                <w:rFonts w:ascii="ＭＳ 明朝" w:eastAsia="ＭＳ 明朝" w:hAnsi="ＭＳ 明朝" w:hint="eastAsia"/>
              </w:rPr>
              <w:t>申請手続等の適法性</w:t>
            </w:r>
          </w:p>
          <w:p w14:paraId="4B1A9F7E" w14:textId="3A011F28" w:rsidR="00AD32E6" w:rsidRPr="00AD32E6" w:rsidRDefault="00AD32E6" w:rsidP="00D87020">
            <w:pPr>
              <w:ind w:leftChars="200" w:left="420" w:firstLineChars="100" w:firstLine="210"/>
              <w:rPr>
                <w:rFonts w:ascii="ＭＳ 明朝" w:eastAsia="ＭＳ 明朝" w:hAnsi="ＭＳ 明朝"/>
              </w:rPr>
            </w:pPr>
            <w:r w:rsidRPr="00AD32E6">
              <w:rPr>
                <w:rFonts w:ascii="ＭＳ 明朝" w:eastAsia="ＭＳ 明朝" w:hAnsi="ＭＳ 明朝" w:hint="eastAsia"/>
              </w:rPr>
              <w:t>都道府県知事は、審査に当たって、次に掲げるような申請手続等について、その適法性を検討することが必要である。</w:t>
            </w:r>
          </w:p>
          <w:p w14:paraId="57657A7E" w14:textId="77777777" w:rsidR="00AD32E6" w:rsidRP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（ア）申請人について</w:t>
            </w:r>
          </w:p>
          <w:p w14:paraId="6B3940AB" w14:textId="6B1905D1" w:rsidR="00AD32E6" w:rsidRDefault="00AD32E6" w:rsidP="00D87020">
            <w:pPr>
              <w:ind w:firstLineChars="300" w:firstLine="630"/>
              <w:rPr>
                <w:rFonts w:ascii="ＭＳ 明朝" w:eastAsia="ＭＳ 明朝" w:hAnsi="ＭＳ 明朝"/>
              </w:rPr>
            </w:pPr>
            <w:r w:rsidRPr="00AD32E6">
              <w:rPr>
                <w:rFonts w:ascii="ＭＳ 明朝" w:eastAsia="ＭＳ 明朝" w:hAnsi="ＭＳ 明朝" w:hint="eastAsia"/>
              </w:rPr>
              <w:t>法第３条に規定する資格者であるか、定足数を満たしているか。</w:t>
            </w:r>
          </w:p>
          <w:p w14:paraId="5CA5DB69" w14:textId="77777777" w:rsidR="00AD32E6" w:rsidRP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（イ）添付書類について</w:t>
            </w:r>
          </w:p>
          <w:p w14:paraId="4A721402" w14:textId="7A1BDE77" w:rsidR="00AD32E6" w:rsidRPr="00AD32E6" w:rsidRDefault="00AD32E6" w:rsidP="00D87020">
            <w:pPr>
              <w:ind w:firstLineChars="300" w:firstLine="630"/>
              <w:rPr>
                <w:rFonts w:ascii="ＭＳ 明朝" w:eastAsia="ＭＳ 明朝" w:hAnsi="ＭＳ 明朝"/>
              </w:rPr>
            </w:pPr>
            <w:r w:rsidRPr="00AD32E6">
              <w:rPr>
                <w:rFonts w:ascii="ＭＳ 明朝" w:eastAsia="ＭＳ 明朝" w:hAnsi="ＭＳ 明朝" w:hint="eastAsia"/>
              </w:rPr>
              <w:t>形式的に完備しているか。内容的に適法なものであるか。</w:t>
            </w:r>
          </w:p>
          <w:p w14:paraId="157678CE" w14:textId="460368C1" w:rsidR="00AD32E6" w:rsidRPr="00AD32E6" w:rsidRDefault="00AD32E6" w:rsidP="00D87020">
            <w:pPr>
              <w:ind w:firstLineChars="200" w:firstLine="420"/>
              <w:rPr>
                <w:rFonts w:ascii="ＭＳ 明朝" w:eastAsia="ＭＳ 明朝" w:hAnsi="ＭＳ 明朝"/>
              </w:rPr>
            </w:pPr>
            <w:r w:rsidRPr="00AD32E6">
              <w:rPr>
                <w:rFonts w:ascii="ＭＳ 明朝" w:eastAsia="ＭＳ 明朝" w:hAnsi="ＭＳ 明朝" w:hint="eastAsia"/>
              </w:rPr>
              <w:t>（ａ）いずれも適法な手続を経た真実を記載して</w:t>
            </w:r>
            <w:r w:rsidR="005C49C8">
              <w:rPr>
                <w:rFonts w:ascii="ＭＳ 明朝" w:eastAsia="ＭＳ 明朝" w:hAnsi="ＭＳ 明朝" w:hint="eastAsia"/>
              </w:rPr>
              <w:t>いる</w:t>
            </w:r>
            <w:r w:rsidRPr="00AD32E6">
              <w:rPr>
                <w:rFonts w:ascii="ＭＳ 明朝" w:eastAsia="ＭＳ 明朝" w:hAnsi="ＭＳ 明朝" w:hint="eastAsia"/>
              </w:rPr>
              <w:t>ものであるか（法第５条）。</w:t>
            </w:r>
          </w:p>
          <w:p w14:paraId="58E51F08" w14:textId="70A70093" w:rsidR="00AD32E6" w:rsidRPr="00AD32E6" w:rsidRDefault="00AD32E6" w:rsidP="00D87020">
            <w:pPr>
              <w:ind w:leftChars="200" w:left="840" w:hangingChars="200" w:hanging="420"/>
              <w:rPr>
                <w:rFonts w:ascii="ＭＳ 明朝" w:eastAsia="ＭＳ 明朝" w:hAnsi="ＭＳ 明朝"/>
              </w:rPr>
            </w:pPr>
            <w:r w:rsidRPr="00AD32E6">
              <w:rPr>
                <w:rFonts w:ascii="ＭＳ 明朝" w:eastAsia="ＭＳ 明朝" w:hAnsi="ＭＳ 明朝" w:hint="eastAsia"/>
              </w:rPr>
              <w:lastRenderedPageBreak/>
              <w:t>（ｂ）土地改良事業の計画の概要（全体構成）及び定款作成の基本事項については、法の要求する事項を記載してあるか（則第６条、第６条の２、第７条）。</w:t>
            </w:r>
          </w:p>
          <w:p w14:paraId="68E45E0E" w14:textId="77777777" w:rsidR="00AD32E6" w:rsidRPr="00AD32E6" w:rsidRDefault="00AD32E6" w:rsidP="00D87020">
            <w:pPr>
              <w:ind w:firstLineChars="200" w:firstLine="420"/>
              <w:rPr>
                <w:rFonts w:ascii="ＭＳ 明朝" w:eastAsia="ＭＳ 明朝" w:hAnsi="ＭＳ 明朝"/>
              </w:rPr>
            </w:pPr>
            <w:r w:rsidRPr="00AD32E6">
              <w:rPr>
                <w:rFonts w:ascii="ＭＳ 明朝" w:eastAsia="ＭＳ 明朝" w:hAnsi="ＭＳ 明朝" w:hint="eastAsia"/>
              </w:rPr>
              <w:t>（ｃ）市町村長の意見書が添付されているか（法第５条第３項、則第</w:t>
            </w:r>
            <w:r w:rsidRPr="00AD32E6">
              <w:rPr>
                <w:rFonts w:ascii="ＭＳ 明朝" w:eastAsia="ＭＳ 明朝" w:hAnsi="ＭＳ 明朝"/>
              </w:rPr>
              <w:t>10条）。</w:t>
            </w:r>
          </w:p>
          <w:p w14:paraId="41012DF5" w14:textId="54516432" w:rsidR="00AD32E6" w:rsidRPr="00AD32E6" w:rsidRDefault="00AD32E6" w:rsidP="00D87020">
            <w:pPr>
              <w:ind w:leftChars="200" w:left="840" w:hangingChars="200" w:hanging="420"/>
              <w:rPr>
                <w:rFonts w:ascii="ＭＳ 明朝" w:eastAsia="ＭＳ 明朝" w:hAnsi="ＭＳ 明朝"/>
              </w:rPr>
            </w:pPr>
            <w:r w:rsidRPr="00AD32E6">
              <w:rPr>
                <w:rFonts w:ascii="ＭＳ 明朝" w:eastAsia="ＭＳ 明朝" w:hAnsi="ＭＳ 明朝" w:hint="eastAsia"/>
              </w:rPr>
              <w:t>（ｄ）法第５条第６項の承認は、真に権限ある行政庁、又は地方公共団体によって与えられたものであるか。</w:t>
            </w:r>
            <w:r w:rsidR="0017390F">
              <w:rPr>
                <w:rFonts w:ascii="ＭＳ 明朝" w:eastAsia="ＭＳ 明朝" w:hAnsi="ＭＳ 明朝" w:hint="eastAsia"/>
              </w:rPr>
              <w:t>（法第５条第６項）</w:t>
            </w:r>
          </w:p>
          <w:p w14:paraId="502FF21C" w14:textId="654096EC" w:rsidR="00AD32E6" w:rsidRPr="00AD32E6" w:rsidRDefault="00AD32E6" w:rsidP="00D87020">
            <w:pPr>
              <w:ind w:leftChars="200" w:left="840" w:hangingChars="200" w:hanging="420"/>
              <w:rPr>
                <w:rFonts w:ascii="ＭＳ 明朝" w:eastAsia="ＭＳ 明朝" w:hAnsi="ＭＳ 明朝"/>
              </w:rPr>
            </w:pPr>
            <w:r w:rsidRPr="00AD32E6">
              <w:rPr>
                <w:rFonts w:ascii="ＭＳ 明朝" w:eastAsia="ＭＳ 明朝" w:hAnsi="ＭＳ 明朝" w:hint="eastAsia"/>
              </w:rPr>
              <w:t>（ｅ）法第５条第７項の同意は、同項に規定する土地につき同項に規定する権利を有するものすべてから得られたものであるか（法第５条第７項）。</w:t>
            </w:r>
          </w:p>
          <w:p w14:paraId="3DB95252" w14:textId="25EA7436" w:rsidR="00AD32E6" w:rsidRDefault="00AD32E6" w:rsidP="00D87020">
            <w:pPr>
              <w:ind w:leftChars="200" w:left="840" w:hangingChars="200" w:hanging="420"/>
              <w:rPr>
                <w:rFonts w:ascii="ＭＳ 明朝" w:eastAsia="ＭＳ 明朝" w:hAnsi="ＭＳ 明朝"/>
              </w:rPr>
            </w:pPr>
            <w:r w:rsidRPr="00AD32E6">
              <w:rPr>
                <w:rFonts w:ascii="ＭＳ 明朝" w:eastAsia="ＭＳ 明朝" w:hAnsi="ＭＳ 明朝" w:hint="eastAsia"/>
              </w:rPr>
              <w:t>（ｆ）３条資格者の同意については、適法に決定された３条資格者から得られたものであるか（法第３条、則第２条から第５条の２まで）。同意者は、３分の２以上の定足数を欠いていないか。農用地外資格者については全員が同意しているか。無能力者の同意は適法に得たものであるか。農用地以外の土地について農用地外資格者以外の使用収益権者の意見書は添付されているか（この場合の確認は、同意署名簿及び権利関係調査簿についてすること。なお、申請人は、この場合、同意者に含めることはいうまでもない。）。</w:t>
            </w:r>
          </w:p>
          <w:p w14:paraId="1F1E7BAB" w14:textId="42C52145" w:rsidR="00AD32E6" w:rsidRPr="00AD32E6" w:rsidRDefault="00AD32E6" w:rsidP="00D87020">
            <w:pPr>
              <w:ind w:leftChars="200" w:left="840" w:hangingChars="200" w:hanging="420"/>
              <w:rPr>
                <w:rFonts w:ascii="ＭＳ 明朝" w:eastAsia="ＭＳ 明朝" w:hAnsi="ＭＳ 明朝"/>
              </w:rPr>
            </w:pPr>
            <w:r w:rsidRPr="00AD32E6">
              <w:rPr>
                <w:rFonts w:ascii="ＭＳ 明朝" w:eastAsia="ＭＳ 明朝" w:hAnsi="ＭＳ 明朝" w:hint="eastAsia"/>
              </w:rPr>
              <w:t>（ｇ）土地改良事業計画及び定款は、いずれも適法な作成者によって作成されたものであるか。計画の概要及び定款作成の基本事項とこれらに基づき作成されるべき土地改良事業計画及び定款は、合致しているか（この場合の変更は許されない。）（法第７条第２項）。また、内容は、法に定める必要記載事項を充足しているか。特に、換地計画を定める土地改良事業の計画における工事に関する事項は、非農用地区域とその他の区域に分けて定められているか（法第７条第３項、第４項、第</w:t>
            </w:r>
            <w:r w:rsidRPr="00AD32E6">
              <w:rPr>
                <w:rFonts w:ascii="ＭＳ 明朝" w:eastAsia="ＭＳ 明朝" w:hAnsi="ＭＳ 明朝"/>
              </w:rPr>
              <w:t>16条、則第14条の２）。</w:t>
            </w:r>
          </w:p>
          <w:p w14:paraId="6F7B1D92" w14:textId="77777777" w:rsidR="00AD32E6" w:rsidRPr="00AD32E6" w:rsidRDefault="00AD32E6" w:rsidP="00D87020">
            <w:pPr>
              <w:ind w:firstLineChars="200" w:firstLine="420"/>
              <w:rPr>
                <w:rFonts w:ascii="ＭＳ 明朝" w:eastAsia="ＭＳ 明朝" w:hAnsi="ＭＳ 明朝"/>
              </w:rPr>
            </w:pPr>
            <w:r w:rsidRPr="00AD32E6">
              <w:rPr>
                <w:rFonts w:ascii="ＭＳ 明朝" w:eastAsia="ＭＳ 明朝" w:hAnsi="ＭＳ 明朝" w:hint="eastAsia"/>
              </w:rPr>
              <w:t>（ｈ）定款の内容に違法不当な点はないか。</w:t>
            </w:r>
          </w:p>
          <w:p w14:paraId="4A435660" w14:textId="679080CE" w:rsidR="00AD32E6" w:rsidRPr="00AD32E6" w:rsidRDefault="00AD32E6" w:rsidP="00D87020">
            <w:pPr>
              <w:ind w:leftChars="400" w:left="840"/>
              <w:rPr>
                <w:rFonts w:ascii="ＭＳ 明朝" w:eastAsia="ＭＳ 明朝" w:hAnsi="ＭＳ 明朝"/>
              </w:rPr>
            </w:pPr>
            <w:r w:rsidRPr="00AD32E6">
              <w:rPr>
                <w:rFonts w:ascii="ＭＳ 明朝" w:eastAsia="ＭＳ 明朝" w:hAnsi="ＭＳ 明朝" w:hint="eastAsia"/>
              </w:rPr>
              <w:t>（定款に記載されている地区となるべき地域、事業その他の内容が土地改良事業計画と合致していることが必要であることはいうまでもない。地域の定め方の当否は、専門技術者の調査にまつが、経費の分担、役員の定数及び総代会制度の設置について定め方の当否は、法第</w:t>
            </w:r>
            <w:r w:rsidRPr="00AD32E6">
              <w:rPr>
                <w:rFonts w:ascii="ＭＳ 明朝" w:eastAsia="ＭＳ 明朝" w:hAnsi="ＭＳ 明朝"/>
              </w:rPr>
              <w:t>36条､第18条及び第23条</w:t>
            </w:r>
            <w:r w:rsidRPr="00AD32E6">
              <w:rPr>
                <w:rFonts w:ascii="ＭＳ 明朝" w:eastAsia="ＭＳ 明朝" w:hAnsi="ＭＳ 明朝" w:hint="eastAsia"/>
              </w:rPr>
              <w:t>の規定に照らして決定されなければならない。ことに経費の分担については、従来の旧慣などによる非合理性を排除し、地積、用水量その他の客観的な指標により受益の程度を勘案して賦課されるものとなることが必要である。以上のほか、その内容は定款例を参考とし、当該地域の特殊性を十分考慮して定められることが必要である。）</w:t>
            </w:r>
          </w:p>
          <w:p w14:paraId="74EE6A0C" w14:textId="1A326FBF" w:rsidR="00AD32E6" w:rsidRDefault="00AD32E6" w:rsidP="00D87020">
            <w:pPr>
              <w:ind w:firstLineChars="100" w:firstLine="210"/>
              <w:rPr>
                <w:rFonts w:ascii="ＭＳ 明朝" w:eastAsia="ＭＳ 明朝" w:hAnsi="ＭＳ 明朝"/>
              </w:rPr>
            </w:pPr>
            <w:r w:rsidRPr="00AD32E6">
              <w:rPr>
                <w:rFonts w:ascii="ＭＳ 明朝" w:eastAsia="ＭＳ 明朝" w:hAnsi="ＭＳ 明朝" w:hint="eastAsia"/>
              </w:rPr>
              <w:t>ウ</w:t>
            </w:r>
            <w:r w:rsidR="00D87020">
              <w:rPr>
                <w:rFonts w:ascii="ＭＳ 明朝" w:eastAsia="ＭＳ 明朝" w:hAnsi="ＭＳ 明朝" w:hint="eastAsia"/>
              </w:rPr>
              <w:t xml:space="preserve">　</w:t>
            </w:r>
            <w:r w:rsidRPr="00AD32E6">
              <w:rPr>
                <w:rFonts w:ascii="ＭＳ 明朝" w:eastAsia="ＭＳ 明朝" w:hAnsi="ＭＳ 明朝" w:hint="eastAsia"/>
              </w:rPr>
              <w:t>土地改良事業遂行のための基礎的な要件の具備</w:t>
            </w:r>
          </w:p>
          <w:p w14:paraId="58DC15C3" w14:textId="12247D6F" w:rsidR="00AD32E6" w:rsidRPr="00AD32E6" w:rsidRDefault="00AD32E6" w:rsidP="00D87020">
            <w:pPr>
              <w:ind w:leftChars="200" w:left="420" w:firstLineChars="100" w:firstLine="210"/>
              <w:rPr>
                <w:rFonts w:ascii="ＭＳ 明朝" w:eastAsia="ＭＳ 明朝" w:hAnsi="ＭＳ 明朝"/>
              </w:rPr>
            </w:pPr>
            <w:r w:rsidRPr="00AD32E6">
              <w:rPr>
                <w:rFonts w:ascii="ＭＳ 明朝" w:eastAsia="ＭＳ 明朝" w:hAnsi="ＭＳ 明朝" w:hint="eastAsia"/>
              </w:rPr>
              <w:t>土地改良区が設立後において、その健全な運営が確保され又経理的技術的にも問題がなく、適確に事業を遂行しうる要件を具備しているかどうかについて審査する。この要件は、財政不振、業務過怠等運営不振におちいる土地改良区の発生を防止する意味から特に次のような点に慎重な配慮をしなければならない。</w:t>
            </w:r>
          </w:p>
          <w:p w14:paraId="08714292" w14:textId="407614C6" w:rsidR="00AD32E6" w:rsidRPr="00AD32E6" w:rsidRDefault="00AD32E6" w:rsidP="00324CFA">
            <w:pPr>
              <w:ind w:leftChars="100" w:left="630" w:hangingChars="200" w:hanging="420"/>
              <w:rPr>
                <w:rFonts w:ascii="ＭＳ 明朝" w:eastAsia="ＭＳ 明朝" w:hAnsi="ＭＳ 明朝"/>
              </w:rPr>
            </w:pPr>
            <w:r w:rsidRPr="00AD32E6">
              <w:rPr>
                <w:rFonts w:ascii="ＭＳ 明朝" w:eastAsia="ＭＳ 明朝" w:hAnsi="ＭＳ 明朝" w:hint="eastAsia"/>
              </w:rPr>
              <w:t>（ア）申請書の添付書類である資金計画を記載した書面の内容のとおりにその資金が確保される見込みがあるか。すなわち、国庫補助を予定している場合には、計画のとおり採択される見込みがあるかどうか、農林漁業資金の借入れを予定している場合には、希望条件のとおり</w:t>
            </w:r>
            <w:r w:rsidRPr="00AD32E6">
              <w:rPr>
                <w:rFonts w:ascii="ＭＳ 明朝" w:eastAsia="ＭＳ 明朝" w:hAnsi="ＭＳ 明朝" w:hint="eastAsia"/>
              </w:rPr>
              <w:lastRenderedPageBreak/>
              <w:t>の借入れの見込みがあるかどうか、また、自己負担分の調達の可能性はどうか。</w:t>
            </w:r>
          </w:p>
          <w:p w14:paraId="077507B9" w14:textId="6F8FD9E3" w:rsidR="00AD32E6" w:rsidRPr="00AD32E6" w:rsidRDefault="00AD32E6" w:rsidP="00324CFA">
            <w:pPr>
              <w:ind w:leftChars="100" w:left="630" w:hangingChars="200" w:hanging="420"/>
              <w:rPr>
                <w:rFonts w:ascii="ＭＳ 明朝" w:eastAsia="ＭＳ 明朝" w:hAnsi="ＭＳ 明朝"/>
              </w:rPr>
            </w:pPr>
            <w:r w:rsidRPr="00AD32E6">
              <w:rPr>
                <w:rFonts w:ascii="ＭＳ 明朝" w:eastAsia="ＭＳ 明朝" w:hAnsi="ＭＳ 明朝" w:hint="eastAsia"/>
              </w:rPr>
              <w:t>（イ）申請に係る土地改良事業の性質及び規模に対応して必要とされる技術者が確保される見込みがあるか。この技術者の確保の見込みについては、土地改良区が自ら雇用するもののほか、都道府県、市町村、都道府県土地改良事業団体連合会等の技術職員の指導援助を受ける場合も含めて、当該事業を遂行するために必要とする技術者を確保し得る見込みがあるかどうかを検討する。</w:t>
            </w:r>
          </w:p>
          <w:p w14:paraId="2564DD75" w14:textId="508E3FE9" w:rsidR="00AD32E6" w:rsidRPr="00AD32E6" w:rsidRDefault="00AD32E6" w:rsidP="00324CFA">
            <w:pPr>
              <w:ind w:leftChars="100" w:left="630" w:hangingChars="200" w:hanging="420"/>
              <w:rPr>
                <w:rFonts w:ascii="ＭＳ 明朝" w:eastAsia="ＭＳ 明朝" w:hAnsi="ＭＳ 明朝"/>
              </w:rPr>
            </w:pPr>
            <w:r w:rsidRPr="00AD32E6">
              <w:rPr>
                <w:rFonts w:ascii="ＭＳ 明朝" w:eastAsia="ＭＳ 明朝" w:hAnsi="ＭＳ 明朝" w:hint="eastAsia"/>
              </w:rPr>
              <w:t>（ウ）申請書の添付書類である業務の執行及び会計の経理に関する事項を記載した書面を中心に予定されている役員の業務分担その他業務の執行の組織体制、方法等及び会計の経理の組織、方法、金銭保管の方法等がその土地改良区の事業の内容、財政規模等からみて適切であり、将来公法人として適正な運営が確保される見込みがあるかどうか。</w:t>
            </w:r>
          </w:p>
          <w:p w14:paraId="2C32B5DA" w14:textId="7C36AC5A" w:rsidR="00AD32E6" w:rsidRPr="00AD32E6" w:rsidRDefault="00AD32E6" w:rsidP="00324CFA">
            <w:pPr>
              <w:ind w:leftChars="100" w:left="630" w:hangingChars="200" w:hanging="420"/>
              <w:rPr>
                <w:rFonts w:ascii="ＭＳ 明朝" w:eastAsia="ＭＳ 明朝" w:hAnsi="ＭＳ 明朝"/>
              </w:rPr>
            </w:pPr>
            <w:r w:rsidRPr="00AD32E6">
              <w:rPr>
                <w:rFonts w:ascii="ＭＳ 明朝" w:eastAsia="ＭＳ 明朝" w:hAnsi="ＭＳ 明朝" w:hint="eastAsia"/>
              </w:rPr>
              <w:t>（エ）非農用地区域を含む土地改良事業計画にあっては、当該区域がその位置及び規模に関する要件を具備しているか。</w:t>
            </w:r>
          </w:p>
          <w:p w14:paraId="11982A83" w14:textId="70F307CE" w:rsidR="00AD32E6" w:rsidRPr="00AD32E6" w:rsidRDefault="00AD32E6" w:rsidP="00324CFA">
            <w:pPr>
              <w:ind w:leftChars="200" w:left="840" w:hangingChars="200" w:hanging="420"/>
              <w:rPr>
                <w:rFonts w:ascii="ＭＳ 明朝" w:eastAsia="ＭＳ 明朝" w:hAnsi="ＭＳ 明朝"/>
              </w:rPr>
            </w:pPr>
            <w:r w:rsidRPr="00AD32E6">
              <w:rPr>
                <w:rFonts w:ascii="ＭＳ 明朝" w:eastAsia="ＭＳ 明朝" w:hAnsi="ＭＳ 明朝" w:hint="eastAsia"/>
              </w:rPr>
              <w:t>（ａ）事業施行地域に法第３条第８項に規定する特定用途用地等引き続き農用地として利用されない非農用地が含まれる場合には、当該地域内における農用地の集団化その他農業構造の改善に資する見地からみて、これら非農用地の代替区域として非農用地区域が適切な位置にあり、かつ、妥当な規模を超えていないかどうか。</w:t>
            </w:r>
          </w:p>
          <w:p w14:paraId="60E9B8F9" w14:textId="4F8FC4C3" w:rsidR="00AD32E6" w:rsidRPr="00AD32E6" w:rsidRDefault="00AD32E6" w:rsidP="00324CFA">
            <w:pPr>
              <w:ind w:leftChars="200" w:left="840" w:hangingChars="200" w:hanging="420"/>
              <w:rPr>
                <w:rFonts w:ascii="ＭＳ 明朝" w:eastAsia="ＭＳ 明朝" w:hAnsi="ＭＳ 明朝"/>
              </w:rPr>
            </w:pPr>
            <w:r w:rsidRPr="00AD32E6">
              <w:rPr>
                <w:rFonts w:ascii="ＭＳ 明朝" w:eastAsia="ＭＳ 明朝" w:hAnsi="ＭＳ 明朝" w:hint="eastAsia"/>
              </w:rPr>
              <w:t>（ｂ）事業施行地域内で農業経営施設用地、公共施設用地が新たに必要な場合には、これら施設用地の区域として非農用地区域が適切な位置にあり、かつ、妥当な規模を超えていないかどうか。</w:t>
            </w:r>
          </w:p>
          <w:p w14:paraId="3A99AB4E" w14:textId="1972540D" w:rsidR="00AD32E6" w:rsidRPr="00AD32E6" w:rsidRDefault="00AD32E6" w:rsidP="00324CFA">
            <w:pPr>
              <w:ind w:leftChars="200" w:left="840" w:hangingChars="200" w:hanging="420"/>
              <w:rPr>
                <w:rFonts w:ascii="ＭＳ 明朝" w:eastAsia="ＭＳ 明朝" w:hAnsi="ＭＳ 明朝"/>
              </w:rPr>
            </w:pPr>
            <w:r w:rsidRPr="00AD32E6">
              <w:rPr>
                <w:rFonts w:ascii="ＭＳ 明朝" w:eastAsia="ＭＳ 明朝" w:hAnsi="ＭＳ 明朝" w:hint="eastAsia"/>
              </w:rPr>
              <w:t>（ｃ）</w:t>
            </w:r>
            <w:r w:rsidRPr="00AD32E6">
              <w:rPr>
                <w:rFonts w:ascii="ＭＳ 明朝" w:eastAsia="ＭＳ 明朝" w:hAnsi="ＭＳ 明朝"/>
              </w:rPr>
              <w:t>(ａ)又は(ｂ)に掲げる場合のほか、事業施行地域の自然的経済的社会的</w:t>
            </w:r>
            <w:r w:rsidRPr="00AD32E6">
              <w:rPr>
                <w:rFonts w:ascii="ＭＳ 明朝" w:eastAsia="ＭＳ 明朝" w:hAnsi="ＭＳ 明朝" w:hint="eastAsia"/>
              </w:rPr>
              <w:t>条件に照らし、農用地が非農用地として供されることとなる場合には、これら土地の区域として非農用地区域が適当な位置にあり、かつ、妥当な規模を超えていないかどうか。</w:t>
            </w:r>
          </w:p>
          <w:p w14:paraId="344DA847" w14:textId="77777777" w:rsidR="00AD32E6" w:rsidRPr="00AD32E6" w:rsidRDefault="00AD32E6" w:rsidP="00324CFA">
            <w:pPr>
              <w:ind w:firstLineChars="100" w:firstLine="210"/>
              <w:rPr>
                <w:rFonts w:ascii="ＭＳ 明朝" w:eastAsia="ＭＳ 明朝" w:hAnsi="ＭＳ 明朝"/>
              </w:rPr>
            </w:pPr>
            <w:r w:rsidRPr="00AD32E6">
              <w:rPr>
                <w:rFonts w:ascii="ＭＳ 明朝" w:eastAsia="ＭＳ 明朝" w:hAnsi="ＭＳ 明朝" w:hint="eastAsia"/>
              </w:rPr>
              <w:t>（オ）前記の審査を経て適当であると認められる場合には、その旨を決定する。</w:t>
            </w:r>
          </w:p>
          <w:p w14:paraId="6693733A" w14:textId="18695730" w:rsidR="00AD32E6" w:rsidRPr="00AD32E6" w:rsidRDefault="00AD32E6" w:rsidP="00324CFA">
            <w:pPr>
              <w:ind w:leftChars="300" w:left="630"/>
              <w:rPr>
                <w:rFonts w:ascii="ＭＳ 明朝" w:eastAsia="ＭＳ 明朝" w:hAnsi="ＭＳ 明朝"/>
              </w:rPr>
            </w:pPr>
            <w:r w:rsidRPr="00AD32E6">
              <w:rPr>
                <w:rFonts w:ascii="ＭＳ 明朝" w:eastAsia="ＭＳ 明朝" w:hAnsi="ＭＳ 明朝" w:hint="eastAsia"/>
              </w:rPr>
              <w:t>なお、申請書類について不適当と認められる箇所がある場合には、計画の概要及び定款作成の基本事項に抵触しない限り、申請人にこれを修正させることは妨げない。</w:t>
            </w:r>
          </w:p>
          <w:p w14:paraId="5A69E3F1" w14:textId="77777777" w:rsidR="00AD32E6" w:rsidRDefault="00AD32E6" w:rsidP="00AD32E6">
            <w:pPr>
              <w:rPr>
                <w:rFonts w:ascii="ＭＳ 明朝" w:eastAsia="ＭＳ 明朝" w:hAnsi="ＭＳ 明朝"/>
              </w:rPr>
            </w:pPr>
          </w:p>
          <w:p w14:paraId="1B147D08" w14:textId="3225F7F5" w:rsidR="002114AE" w:rsidRPr="002114AE" w:rsidRDefault="002114AE" w:rsidP="00D87020">
            <w:pPr>
              <w:rPr>
                <w:rFonts w:ascii="ＭＳ 明朝" w:eastAsia="ＭＳ 明朝" w:hAnsi="ＭＳ 明朝"/>
              </w:rPr>
            </w:pPr>
          </w:p>
        </w:tc>
      </w:tr>
    </w:tbl>
    <w:p w14:paraId="7C7FF908" w14:textId="77777777" w:rsidR="009C55A4" w:rsidRDefault="009C55A4"/>
    <w:sectPr w:rsidR="009C55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C3"/>
    <w:rsid w:val="000169F7"/>
    <w:rsid w:val="0004205A"/>
    <w:rsid w:val="0017390F"/>
    <w:rsid w:val="002114AE"/>
    <w:rsid w:val="00324CFA"/>
    <w:rsid w:val="003F2EC3"/>
    <w:rsid w:val="005C49C8"/>
    <w:rsid w:val="009C55A4"/>
    <w:rsid w:val="00AD32E6"/>
    <w:rsid w:val="00D87020"/>
    <w:rsid w:val="00D90238"/>
    <w:rsid w:val="00DA59DD"/>
    <w:rsid w:val="00EA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B2DFD"/>
  <w15:chartTrackingRefBased/>
  <w15:docId w15:val="{342814D2-9CFB-4D54-B55F-E3566FF1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igata moe</dc:creator>
  <cp:keywords/>
  <dc:description/>
  <cp:lastModifiedBy>igata moe</cp:lastModifiedBy>
  <cp:revision>15</cp:revision>
  <dcterms:created xsi:type="dcterms:W3CDTF">2025-05-02T01:17:00Z</dcterms:created>
  <dcterms:modified xsi:type="dcterms:W3CDTF">2025-05-02T07:57:00Z</dcterms:modified>
</cp:coreProperties>
</file>