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3743" w14:textId="77777777" w:rsidR="00C552D8" w:rsidRDefault="00C552D8" w:rsidP="00C552D8">
      <w:pPr>
        <w:suppressAutoHyphens w:val="0"/>
        <w:overflowPunct w:val="0"/>
        <w:autoSpaceDE/>
        <w:autoSpaceDN/>
        <w:rPr>
          <w:rFonts w:ascii="Times New Roman" w:hAnsi="Times New Roman"/>
          <w:color w:val="000000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（様式第３号）</w:t>
      </w:r>
    </w:p>
    <w:p w14:paraId="0D5684D5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 w:hint="eastAsia"/>
          <w:color w:val="000000"/>
          <w:spacing w:val="2"/>
          <w:kern w:val="0"/>
          <w:szCs w:val="21"/>
          <w:lang w:bidi="ar-SA"/>
        </w:rPr>
      </w:pPr>
    </w:p>
    <w:p w14:paraId="6FA2DCEF" w14:textId="77777777" w:rsidR="00C552D8" w:rsidRDefault="00C552D8" w:rsidP="00C552D8">
      <w:pPr>
        <w:suppressAutoHyphens w:val="0"/>
        <w:overflowPunct w:val="0"/>
        <w:autoSpaceDE/>
        <w:autoSpaceDN/>
        <w:jc w:val="center"/>
        <w:rPr>
          <w:rFonts w:ascii="Times New Roman" w:hAnsi="Times New Roman"/>
          <w:color w:val="000000"/>
          <w:kern w:val="0"/>
          <w:sz w:val="24"/>
          <w:lang w:bidi="ar-SA"/>
        </w:rPr>
      </w:pPr>
    </w:p>
    <w:p w14:paraId="5423E27A" w14:textId="4B329C4C" w:rsidR="00C552D8" w:rsidRPr="00C552D8" w:rsidRDefault="00C552D8" w:rsidP="00C552D8">
      <w:pPr>
        <w:suppressAutoHyphens w:val="0"/>
        <w:overflowPunct w:val="0"/>
        <w:autoSpaceDE/>
        <w:autoSpaceDN/>
        <w:jc w:val="center"/>
        <w:rPr>
          <w:rFonts w:hAnsi="Times New Roman" w:cs="Times New Roman"/>
          <w:color w:val="000000"/>
          <w:spacing w:val="2"/>
          <w:kern w:val="0"/>
          <w:sz w:val="24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 w:val="24"/>
          <w:lang w:bidi="ar-SA"/>
        </w:rPr>
        <w:t>「デザイン」使用（変更）承認書</w:t>
      </w:r>
    </w:p>
    <w:p w14:paraId="7FB433B0" w14:textId="77777777" w:rsid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</w:p>
    <w:p w14:paraId="3EF5AB80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 w:hint="eastAsia"/>
          <w:color w:val="000000"/>
          <w:spacing w:val="2"/>
          <w:kern w:val="0"/>
          <w:szCs w:val="21"/>
          <w:lang w:bidi="ar-SA"/>
        </w:rPr>
      </w:pPr>
    </w:p>
    <w:p w14:paraId="3F2FF12E" w14:textId="1CADC01A" w:rsidR="00C552D8" w:rsidRPr="00C552D8" w:rsidRDefault="00C552D8" w:rsidP="00C552D8">
      <w:pPr>
        <w:suppressAutoHyphens w:val="0"/>
        <w:overflowPunct w:val="0"/>
        <w:autoSpaceDE/>
        <w:autoSpaceDN/>
        <w:jc w:val="right"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水環第　　　　号</w:t>
      </w:r>
    </w:p>
    <w:p w14:paraId="2D44507F" w14:textId="50AF7551" w:rsidR="00C552D8" w:rsidRPr="00C552D8" w:rsidRDefault="00C552D8" w:rsidP="00C552D8">
      <w:pPr>
        <w:suppressAutoHyphens w:val="0"/>
        <w:overflowPunct w:val="0"/>
        <w:autoSpaceDE/>
        <w:autoSpaceDN/>
        <w:jc w:val="right"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令和　年　　月　　日</w:t>
      </w:r>
    </w:p>
    <w:p w14:paraId="30D0E95C" w14:textId="77777777" w:rsid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</w:p>
    <w:p w14:paraId="1B7C15DB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 w:hint="eastAsia"/>
          <w:color w:val="000000"/>
          <w:spacing w:val="2"/>
          <w:kern w:val="0"/>
          <w:szCs w:val="21"/>
          <w:lang w:bidi="ar-SA"/>
        </w:rPr>
      </w:pPr>
    </w:p>
    <w:p w14:paraId="5995445D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cs="Times New Roman"/>
          <w:color w:val="000000"/>
          <w:kern w:val="0"/>
          <w:szCs w:val="21"/>
          <w:lang w:bidi="ar-SA"/>
        </w:rPr>
        <w:t xml:space="preserve">                           </w:t>
      </w: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殿</w:t>
      </w:r>
    </w:p>
    <w:p w14:paraId="1942A1ED" w14:textId="77777777" w:rsidR="00C552D8" w:rsidRDefault="00C552D8" w:rsidP="00C552D8">
      <w:pPr>
        <w:suppressAutoHyphens w:val="0"/>
        <w:overflowPunct w:val="0"/>
        <w:autoSpaceDE/>
        <w:autoSpaceDN/>
        <w:rPr>
          <w:rFonts w:ascii="Times New Roman" w:hAnsi="Times New Roman" w:cs="Times New Roman"/>
          <w:color w:val="000000"/>
          <w:kern w:val="0"/>
          <w:szCs w:val="21"/>
          <w:lang w:bidi="ar-SA"/>
        </w:rPr>
      </w:pPr>
    </w:p>
    <w:p w14:paraId="4E6C8ABC" w14:textId="025F3360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cs="Times New Roman"/>
          <w:color w:val="000000"/>
          <w:kern w:val="0"/>
          <w:szCs w:val="21"/>
          <w:lang w:bidi="ar-SA"/>
        </w:rPr>
        <w:t xml:space="preserve">                                                    </w:t>
      </w:r>
    </w:p>
    <w:p w14:paraId="35133E2A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　　　　　　　　　　　　　　　　　　　　　　　　　　徳島県水環境整備課長</w:t>
      </w:r>
    </w:p>
    <w:p w14:paraId="3E44B25E" w14:textId="77777777" w:rsid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</w:p>
    <w:p w14:paraId="483ADCDF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 w:hint="eastAsia"/>
          <w:color w:val="000000"/>
          <w:spacing w:val="2"/>
          <w:kern w:val="0"/>
          <w:szCs w:val="21"/>
          <w:lang w:bidi="ar-SA"/>
        </w:rPr>
      </w:pPr>
    </w:p>
    <w:p w14:paraId="6C7B8335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</w:t>
      </w:r>
    </w:p>
    <w:p w14:paraId="596577E5" w14:textId="2391150F" w:rsidR="00C552D8" w:rsidRDefault="00C552D8" w:rsidP="00C552D8">
      <w:pPr>
        <w:suppressAutoHyphens w:val="0"/>
        <w:overflowPunct w:val="0"/>
        <w:autoSpaceDE/>
        <w:autoSpaceDN/>
        <w:rPr>
          <w:rFonts w:ascii="Times New Roman" w:hAnsi="Times New Roman"/>
          <w:color w:val="000000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令和</w:t>
      </w:r>
      <w:r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</w:t>
      </w: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年　</w:t>
      </w:r>
      <w:r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</w:t>
      </w: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月</w:t>
      </w:r>
      <w:r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</w:t>
      </w: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日付けで申請のあったマンホール蓋デザインの使用（内容変更）については、次の条件を付して承認します。</w:t>
      </w:r>
    </w:p>
    <w:p w14:paraId="04C318BC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 w:hint="eastAsia"/>
          <w:color w:val="000000"/>
          <w:spacing w:val="2"/>
          <w:kern w:val="0"/>
          <w:szCs w:val="21"/>
          <w:lang w:bidi="ar-SA"/>
        </w:rPr>
      </w:pPr>
    </w:p>
    <w:p w14:paraId="24B57EE9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</w:p>
    <w:p w14:paraId="61D267A4" w14:textId="79C1563F" w:rsidR="00C552D8" w:rsidRPr="00C552D8" w:rsidRDefault="00C552D8" w:rsidP="00C552D8">
      <w:pPr>
        <w:suppressAutoHyphens w:val="0"/>
        <w:overflowPunct w:val="0"/>
        <w:autoSpaceDE/>
        <w:autoSpaceDN/>
        <w:ind w:left="210" w:hangingChars="100" w:hanging="210"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１　承認内容は、徳島県旧吉野川流域下水道用マンホール蓋デザインの使用承認（内容</w:t>
      </w:r>
      <w:r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</w:t>
      </w: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変更）申請書のとおりとすること。</w:t>
      </w:r>
    </w:p>
    <w:p w14:paraId="5FDEE4DB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</w:p>
    <w:p w14:paraId="04FE7D14" w14:textId="09169937" w:rsidR="00C552D8" w:rsidRPr="00C552D8" w:rsidRDefault="00C552D8" w:rsidP="00C552D8">
      <w:pPr>
        <w:suppressAutoHyphens w:val="0"/>
        <w:overflowPunct w:val="0"/>
        <w:autoSpaceDE/>
        <w:autoSpaceDN/>
        <w:ind w:left="210" w:hangingChars="100" w:hanging="210"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２　マンホール蓋デザインの使用に際しては、徳島県旧吉野川流域下水道用マンホール蓋デザインの使用取扱要綱及び使用承認申請書（様式第１号）又は使用承認内容変更申請　書（様式第４号）の内容を遵守すること。</w:t>
      </w:r>
    </w:p>
    <w:p w14:paraId="321121BD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</w:p>
    <w:p w14:paraId="56480F59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３　承認番号</w:t>
      </w:r>
    </w:p>
    <w:p w14:paraId="2581B24F" w14:textId="77777777" w:rsidR="00C552D8" w:rsidRPr="00C552D8" w:rsidRDefault="00C552D8" w:rsidP="00C552D8">
      <w:pPr>
        <w:suppressAutoHyphens w:val="0"/>
        <w:overflowPunct w:val="0"/>
        <w:autoSpaceDE/>
        <w:autoSpaceDN/>
        <w:rPr>
          <w:rFonts w:hAnsi="Times New Roman" w:cs="Times New Roman"/>
          <w:color w:val="000000"/>
          <w:spacing w:val="2"/>
          <w:kern w:val="0"/>
          <w:szCs w:val="21"/>
          <w:lang w:bidi="ar-SA"/>
        </w:rPr>
      </w:pPr>
      <w:r w:rsidRPr="00C552D8">
        <w:rPr>
          <w:rFonts w:ascii="Times New Roman" w:hAnsi="Times New Roman" w:cs="Times New Roman"/>
          <w:color w:val="000000"/>
          <w:kern w:val="0"/>
          <w:szCs w:val="21"/>
          <w:lang w:bidi="ar-SA"/>
        </w:rPr>
        <w:t xml:space="preserve">    </w:t>
      </w:r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>流下マ第　　　－　　号</w:t>
      </w:r>
    </w:p>
    <w:p w14:paraId="10E902F9" w14:textId="7BA24687" w:rsidR="006A698C" w:rsidRPr="00C552D8" w:rsidRDefault="00C552D8" w:rsidP="00C552D8">
      <w:r w:rsidRPr="00C552D8">
        <w:rPr>
          <w:rFonts w:ascii="Times New Roman" w:hAnsi="Times New Roman" w:hint="eastAsia"/>
          <w:color w:val="000000"/>
          <w:kern w:val="0"/>
          <w:szCs w:val="21"/>
          <w:lang w:bidi="ar-SA"/>
        </w:rPr>
        <w:t xml:space="preserve">　　</w:t>
      </w:r>
    </w:p>
    <w:sectPr w:rsidR="006A698C" w:rsidRPr="00C552D8">
      <w:footnotePr>
        <w:numRestart w:val="eachPage"/>
      </w:footnotePr>
      <w:pgSz w:w="11906" w:h="16838"/>
      <w:pgMar w:top="1700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DF7" w14:textId="77777777" w:rsidR="00C64EDC" w:rsidRDefault="00C64EDC">
      <w:r>
        <w:separator/>
      </w:r>
    </w:p>
  </w:endnote>
  <w:endnote w:type="continuationSeparator" w:id="0">
    <w:p w14:paraId="3C3510DD" w14:textId="77777777" w:rsidR="00C64EDC" w:rsidRDefault="00C6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Mangal">
    <w:altName w:val="Calibri"/>
    <w:panose1 w:val="00000400000000000000"/>
    <w:charset w:val="00"/>
    <w:family w:val="auto"/>
    <w:pitch w:val="variable"/>
  </w:font>
  <w:font w:name="IPA明朝, IPAMincho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C3DA" w14:textId="77777777" w:rsidR="00C64EDC" w:rsidRDefault="00C64EDC">
      <w:r>
        <w:rPr>
          <w:color w:val="000000"/>
        </w:rPr>
        <w:separator/>
      </w:r>
    </w:p>
  </w:footnote>
  <w:footnote w:type="continuationSeparator" w:id="0">
    <w:p w14:paraId="4329CDE4" w14:textId="77777777" w:rsidR="00C64EDC" w:rsidRDefault="00C6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8C"/>
    <w:rsid w:val="006A698C"/>
    <w:rsid w:val="00C552D8"/>
    <w:rsid w:val="00C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3ADEB"/>
  <w15:docId w15:val="{72240386-E754-4E98-BC6B-FBB153E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3"/>
        <w:sz w:val="21"/>
        <w:szCs w:val="24"/>
        <w:lang w:val="en-US" w:eastAsia="ja-JP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IPA明朝, IPAMincho" w:eastAsia="IPA明朝, IPAMincho" w:hAnsi="IPA明朝, IPAMincho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IPA明朝, IPAMincho" w:eastAsia="IPA明朝, IPAMincho" w:hAnsi="IPA明朝, IPAMincho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IPA明朝, IPAMincho" w:eastAsia="IPA明朝, IPAMincho" w:hAnsi="IPA明朝, IPAMincho" w:cs="Mangal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徳島県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“¿“‡Œ§</dc:creator>
  <cp:lastModifiedBy>masuda daiki</cp:lastModifiedBy>
  <cp:revision>3</cp:revision>
  <cp:lastPrinted>2019-07-30T14:16:00Z</cp:lastPrinted>
  <dcterms:created xsi:type="dcterms:W3CDTF">2024-12-12T01:36:00Z</dcterms:created>
  <dcterms:modified xsi:type="dcterms:W3CDTF">2024-12-12T01:46:00Z</dcterms:modified>
</cp:coreProperties>
</file>