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940F" w14:textId="77777777" w:rsidR="0057066A" w:rsidRDefault="00AE797B">
      <w:pPr>
        <w:adjustRightInd/>
        <w:spacing w:line="292" w:lineRule="exact"/>
        <w:rPr>
          <w:rFonts w:ascii="ＭＳ 明朝" w:hAnsi="ＭＳ 明朝"/>
          <w:spacing w:val="4"/>
        </w:rPr>
      </w:pPr>
      <w:r>
        <w:rPr>
          <w:rFonts w:hint="eastAsia"/>
          <w:sz w:val="18"/>
        </w:rPr>
        <w:t>様式－１</w:t>
      </w:r>
    </w:p>
    <w:p w14:paraId="5FC5EB73" w14:textId="77777777" w:rsidR="0057066A" w:rsidRDefault="00AE797B">
      <w:pPr>
        <w:adjustRightInd/>
        <w:spacing w:line="292" w:lineRule="exact"/>
        <w:jc w:val="center"/>
        <w:rPr>
          <w:rFonts w:ascii="ＭＳ 明朝" w:hAnsi="ＭＳ 明朝"/>
          <w:spacing w:val="4"/>
        </w:rPr>
      </w:pPr>
      <w:r>
        <w:rPr>
          <w:rFonts w:hint="eastAsia"/>
        </w:rPr>
        <w:t>一般競争入札参加資格確認申請書</w:t>
      </w:r>
    </w:p>
    <w:p w14:paraId="46E6791D" w14:textId="77777777" w:rsidR="0057066A" w:rsidRDefault="0057066A">
      <w:pPr>
        <w:adjustRightInd/>
        <w:spacing w:line="292" w:lineRule="exact"/>
        <w:rPr>
          <w:rFonts w:ascii="ＭＳ 明朝" w:hAnsi="ＭＳ 明朝"/>
          <w:spacing w:val="4"/>
        </w:rPr>
      </w:pPr>
    </w:p>
    <w:p w14:paraId="12C11B50" w14:textId="77777777" w:rsidR="0057066A" w:rsidRDefault="0057066A">
      <w:pPr>
        <w:adjustRightInd/>
        <w:spacing w:line="292" w:lineRule="exact"/>
        <w:rPr>
          <w:rFonts w:ascii="ＭＳ 明朝" w:hAnsi="ＭＳ 明朝"/>
          <w:spacing w:val="4"/>
        </w:rPr>
      </w:pPr>
    </w:p>
    <w:p w14:paraId="1541945F" w14:textId="77777777" w:rsidR="0057066A" w:rsidRDefault="00AE797B">
      <w:pPr>
        <w:adjustRightInd/>
        <w:spacing w:line="292" w:lineRule="exact"/>
        <w:jc w:val="right"/>
        <w:rPr>
          <w:rFonts w:ascii="ＭＳ 明朝" w:hAnsi="ＭＳ 明朝"/>
          <w:spacing w:val="4"/>
        </w:rPr>
      </w:pPr>
      <w:r>
        <w:rPr>
          <w:rFonts w:hint="eastAsia"/>
        </w:rPr>
        <w:t>令和　　年　　月　　日</w:t>
      </w:r>
    </w:p>
    <w:p w14:paraId="0FE5BEDB" w14:textId="77777777" w:rsidR="0057066A" w:rsidRDefault="0057066A">
      <w:pPr>
        <w:adjustRightInd/>
        <w:spacing w:line="292" w:lineRule="exact"/>
        <w:rPr>
          <w:rFonts w:ascii="ＭＳ 明朝" w:hAnsi="ＭＳ 明朝"/>
          <w:spacing w:val="4"/>
        </w:rPr>
      </w:pPr>
    </w:p>
    <w:p w14:paraId="7BD78FD4" w14:textId="77777777" w:rsidR="0057066A" w:rsidRDefault="0002686D">
      <w:pPr>
        <w:adjustRightInd/>
        <w:spacing w:line="292" w:lineRule="exact"/>
        <w:rPr>
          <w:rFonts w:ascii="ＭＳ 明朝" w:hAnsi="ＭＳ 明朝"/>
          <w:spacing w:val="4"/>
        </w:rPr>
      </w:pPr>
      <w:r>
        <w:rPr>
          <w:rFonts w:hint="eastAsia"/>
        </w:rPr>
        <w:t>徳島県知事　後藤田　正純</w:t>
      </w:r>
      <w:r w:rsidR="00AE797B">
        <w:rPr>
          <w:rFonts w:hint="eastAsia"/>
        </w:rPr>
        <w:t xml:space="preserve">　殿</w:t>
      </w:r>
    </w:p>
    <w:p w14:paraId="17B5A1AB" w14:textId="77777777" w:rsidR="0057066A" w:rsidRDefault="0057066A">
      <w:pPr>
        <w:adjustRightInd/>
        <w:spacing w:line="292" w:lineRule="exact"/>
        <w:rPr>
          <w:rFonts w:ascii="ＭＳ 明朝" w:hAnsi="ＭＳ 明朝"/>
          <w:spacing w:val="4"/>
        </w:rPr>
      </w:pPr>
    </w:p>
    <w:p w14:paraId="2E07D518" w14:textId="77777777" w:rsidR="0057066A" w:rsidRDefault="00AE797B">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7D86C77E" w14:textId="77777777" w:rsidR="0057066A" w:rsidRDefault="00AE797B">
      <w:pPr>
        <w:adjustRightInd/>
        <w:spacing w:line="292" w:lineRule="exact"/>
        <w:rPr>
          <w:rFonts w:ascii="ＭＳ 明朝" w:hAnsi="ＭＳ 明朝"/>
          <w:spacing w:val="4"/>
        </w:rPr>
      </w:pPr>
      <w:r>
        <w:rPr>
          <w:rFonts w:hint="eastAsia"/>
        </w:rPr>
        <w:t xml:space="preserve">　　　　　　　　　　　　　　　　　　　　　商号又は名称</w:t>
      </w:r>
    </w:p>
    <w:p w14:paraId="36A01B72" w14:textId="77777777" w:rsidR="0057066A" w:rsidRDefault="00AE797B">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w:t>
      </w:r>
      <w:r w:rsidR="00210EB4">
        <w:rPr>
          <w:rFonts w:hint="eastAsia"/>
        </w:rPr>
        <w:t xml:space="preserve">　　　印</w:t>
      </w:r>
    </w:p>
    <w:p w14:paraId="3749A2D5" w14:textId="77777777" w:rsidR="0057066A" w:rsidRDefault="0057066A">
      <w:pPr>
        <w:adjustRightInd/>
        <w:spacing w:line="292" w:lineRule="exact"/>
        <w:rPr>
          <w:rFonts w:ascii="ＭＳ 明朝" w:hAnsi="ＭＳ 明朝"/>
          <w:spacing w:val="4"/>
        </w:rPr>
      </w:pPr>
    </w:p>
    <w:p w14:paraId="1EF8849F" w14:textId="77777777" w:rsidR="0057066A" w:rsidRDefault="0057066A">
      <w:pPr>
        <w:adjustRightInd/>
        <w:spacing w:line="292" w:lineRule="exact"/>
        <w:rPr>
          <w:rFonts w:ascii="ＭＳ 明朝" w:hAnsi="ＭＳ 明朝"/>
          <w:spacing w:val="4"/>
        </w:rPr>
      </w:pPr>
    </w:p>
    <w:p w14:paraId="3F0486ED" w14:textId="57D5D5D9" w:rsidR="0057066A" w:rsidRDefault="00AE797B">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D341B7">
        <w:rPr>
          <w:rFonts w:ascii="ＭＳ 明朝" w:hAnsi="ＭＳ 明朝" w:hint="eastAsia"/>
          <w:color w:val="auto"/>
        </w:rPr>
        <w:t>７</w:t>
      </w:r>
      <w:r>
        <w:rPr>
          <w:rFonts w:ascii="ＭＳ 明朝" w:hAnsi="ＭＳ 明朝" w:hint="eastAsia"/>
          <w:color w:val="auto"/>
        </w:rPr>
        <w:t>年</w:t>
      </w:r>
      <w:r w:rsidR="00D341B7">
        <w:rPr>
          <w:rFonts w:ascii="ＭＳ 明朝" w:hAnsi="ＭＳ 明朝" w:hint="eastAsia"/>
          <w:color w:val="auto"/>
        </w:rPr>
        <w:t>３</w:t>
      </w:r>
      <w:r w:rsidR="0002686D">
        <w:rPr>
          <w:rFonts w:ascii="ＭＳ 明朝" w:hAnsi="ＭＳ 明朝" w:hint="eastAsia"/>
          <w:color w:val="auto"/>
        </w:rPr>
        <w:t>月</w:t>
      </w:r>
      <w:r w:rsidR="00FA3241">
        <w:rPr>
          <w:rFonts w:ascii="ＭＳ 明朝" w:hAnsi="ＭＳ 明朝" w:hint="eastAsia"/>
          <w:color w:val="auto"/>
        </w:rPr>
        <w:t>２</w:t>
      </w:r>
      <w:r w:rsidR="00AA094E">
        <w:rPr>
          <w:rFonts w:ascii="ＭＳ 明朝" w:hAnsi="ＭＳ 明朝" w:hint="eastAsia"/>
          <w:color w:val="auto"/>
        </w:rPr>
        <w:t>５</w:t>
      </w:r>
      <w:r>
        <w:rPr>
          <w:rFonts w:ascii="ＭＳ 明朝" w:hAnsi="ＭＳ 明朝" w:hint="eastAsia"/>
          <w:color w:val="auto"/>
        </w:rPr>
        <w:t>日付け公告に係る「</w:t>
      </w:r>
      <w:r w:rsidR="00FA3241" w:rsidRPr="00FA3241">
        <w:rPr>
          <w:rFonts w:ascii="ＭＳ 明朝" w:hAnsi="ＭＳ 明朝" w:hint="eastAsia"/>
          <w:color w:val="auto"/>
        </w:rPr>
        <w:t>食品・生活衛生施設管理システムの運用保守・維持管理委託業務</w:t>
      </w:r>
      <w:r w:rsidR="0002686D">
        <w:rPr>
          <w:rFonts w:ascii="ＭＳ 明朝" w:hAnsi="ＭＳ 明朝" w:hint="eastAsia"/>
          <w:color w:val="auto"/>
        </w:rPr>
        <w:t>」の一般競争入札に参加したく、</w:t>
      </w:r>
      <w:r>
        <w:rPr>
          <w:rFonts w:ascii="ＭＳ 明朝" w:hAnsi="ＭＳ 明朝" w:hint="eastAsia"/>
          <w:color w:val="auto"/>
        </w:rPr>
        <w:t>関係書類を添えて一般競争入札参加資格の確認を申請します。</w:t>
      </w:r>
    </w:p>
    <w:p w14:paraId="2BB910A9" w14:textId="77777777" w:rsidR="0057066A" w:rsidRDefault="0002686D">
      <w:pPr>
        <w:adjustRightInd/>
        <w:spacing w:line="292" w:lineRule="exact"/>
        <w:rPr>
          <w:rFonts w:ascii="ＭＳ 明朝" w:hAnsi="ＭＳ 明朝"/>
          <w:color w:val="auto"/>
        </w:rPr>
      </w:pPr>
      <w:r>
        <w:rPr>
          <w:rFonts w:ascii="ＭＳ 明朝" w:hAnsi="ＭＳ 明朝" w:hint="eastAsia"/>
          <w:color w:val="auto"/>
        </w:rPr>
        <w:t xml:space="preserve">　なお、</w:t>
      </w:r>
      <w:r w:rsidR="00AE797B">
        <w:rPr>
          <w:rFonts w:ascii="ＭＳ 明朝" w:hAnsi="ＭＳ 明朝" w:hint="eastAsia"/>
          <w:color w:val="auto"/>
        </w:rPr>
        <w:t>以下の事項及び一般競争入札参加資格確認申請書等の提出書類の内容については事実と相違ないことを誓約します。</w:t>
      </w:r>
    </w:p>
    <w:p w14:paraId="75C0DFB5" w14:textId="77777777" w:rsidR="0057066A" w:rsidRDefault="0057066A">
      <w:pPr>
        <w:adjustRightInd/>
        <w:spacing w:line="292" w:lineRule="exact"/>
        <w:rPr>
          <w:rFonts w:ascii="ＭＳ 明朝" w:hAnsi="ＭＳ 明朝"/>
          <w:color w:val="auto"/>
        </w:rPr>
      </w:pPr>
    </w:p>
    <w:p w14:paraId="03532B6D" w14:textId="77777777" w:rsidR="0002686D" w:rsidRPr="0002686D" w:rsidRDefault="0002686D" w:rsidP="0002686D">
      <w:pPr>
        <w:adjustRightInd/>
        <w:spacing w:line="292" w:lineRule="exact"/>
        <w:ind w:left="228" w:hangingChars="100" w:hanging="228"/>
        <w:rPr>
          <w:rFonts w:ascii="ＭＳ 明朝" w:hAnsi="ＭＳ 明朝"/>
        </w:rPr>
      </w:pPr>
      <w:r w:rsidRPr="0002686D">
        <w:rPr>
          <w:rFonts w:ascii="ＭＳ 明朝" w:hAnsi="ＭＳ 明朝" w:hint="eastAsia"/>
        </w:rPr>
        <w:t>１　地方自治法施行令（昭和２２年政令第１６号）第１６７条の４の規定に該当しない者であること。</w:t>
      </w:r>
    </w:p>
    <w:p w14:paraId="28B5B410"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２</w:t>
      </w:r>
      <w:r>
        <w:rPr>
          <w:rFonts w:ascii="ＭＳ 明朝" w:hAnsi="ＭＳ 明朝" w:hint="eastAsia"/>
        </w:rPr>
        <w:t xml:space="preserve">　</w:t>
      </w:r>
      <w:r w:rsidRPr="0002686D">
        <w:rPr>
          <w:rFonts w:ascii="ＭＳ 明朝" w:hAnsi="ＭＳ 明朝" w:hint="eastAsia"/>
        </w:rPr>
        <w:t>物品の購入等の契約に係る一般競争入札及び指名競争入札参加資格審査要綱（昭和５６年徳島県告示第２６号）第４条第１項の規定による審査により入札に参加する資格を有すると認められた者であること。</w:t>
      </w:r>
    </w:p>
    <w:p w14:paraId="5DC99DE2"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３　徳島県物品購入等に係る指名停止等措置要綱に基づく指名停止等の措置を受けていない者であること。</w:t>
      </w:r>
    </w:p>
    <w:p w14:paraId="1ABAD04E"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４</w:t>
      </w:r>
      <w:r>
        <w:rPr>
          <w:rFonts w:ascii="ＭＳ 明朝" w:hAnsi="ＭＳ 明朝" w:hint="eastAsia"/>
        </w:rPr>
        <w:t xml:space="preserve">　</w:t>
      </w:r>
      <w:r w:rsidRPr="0002686D">
        <w:rPr>
          <w:rFonts w:ascii="ＭＳ 明朝" w:hAnsi="ＭＳ 明朝" w:hint="eastAsia"/>
        </w:rPr>
        <w:t>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0BD5F4B7"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５　会社更生法（平成１４年法律第１５４号）に基づく更生手続開始の申立て、民事再生法（平成１１年法律第２２５号）に基づく再生手続の申立て又は破産法（平成１６年法律第７５号）に基づく破産手続開始の申立てがされていない者であること。</w:t>
      </w:r>
    </w:p>
    <w:p w14:paraId="394E81E0" w14:textId="77777777" w:rsidR="0057066A" w:rsidRDefault="0057066A">
      <w:pPr>
        <w:adjustRightInd/>
        <w:spacing w:line="292" w:lineRule="exact"/>
        <w:rPr>
          <w:rFonts w:ascii="ＭＳ 明朝" w:hAnsi="ＭＳ 明朝"/>
          <w:color w:val="auto"/>
        </w:rPr>
      </w:pPr>
    </w:p>
    <w:p w14:paraId="13D94119"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提出書類</w:t>
      </w:r>
    </w:p>
    <w:p w14:paraId="10A323F1"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１　会社概要等（様式－２）</w:t>
      </w:r>
    </w:p>
    <w:p w14:paraId="59D9D969" w14:textId="77777777" w:rsidR="0057066A" w:rsidRDefault="00AE797B" w:rsidP="00E86F65">
      <w:pPr>
        <w:adjustRightInd/>
        <w:spacing w:line="292" w:lineRule="exact"/>
        <w:rPr>
          <w:rFonts w:ascii="ＭＳ 明朝" w:hAnsi="ＭＳ 明朝"/>
          <w:spacing w:val="4"/>
        </w:rPr>
      </w:pPr>
      <w:r>
        <w:rPr>
          <w:rFonts w:ascii="ＭＳ 明朝" w:hAnsi="ＭＳ 明朝"/>
          <w:color w:val="auto"/>
        </w:rPr>
        <w:br w:type="page"/>
      </w:r>
      <w:r>
        <w:rPr>
          <w:rFonts w:hint="eastAsia"/>
          <w:sz w:val="18"/>
        </w:rPr>
        <w:lastRenderedPageBreak/>
        <w:t>様式－２</w:t>
      </w:r>
      <w:r>
        <w:t xml:space="preserve">                                                 </w:t>
      </w:r>
      <w:r>
        <w:rPr>
          <w:rFonts w:hint="eastAsia"/>
          <w:sz w:val="18"/>
        </w:rPr>
        <w:t>企業名等（　　　　　　　　　　）</w:t>
      </w:r>
    </w:p>
    <w:p w14:paraId="1576788C" w14:textId="77777777" w:rsidR="00E86F65" w:rsidRPr="00E86F65" w:rsidRDefault="00E86F65" w:rsidP="00E86F65">
      <w:pPr>
        <w:adjustRightInd/>
        <w:spacing w:line="292" w:lineRule="exact"/>
        <w:rPr>
          <w:rFonts w:ascii="ＭＳ 明朝" w:hAnsi="ＭＳ 明朝"/>
          <w:spacing w:val="4"/>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180"/>
        <w:gridCol w:w="2295"/>
        <w:gridCol w:w="2180"/>
        <w:gridCol w:w="2754"/>
      </w:tblGrid>
      <w:tr w:rsidR="00E86F65" w14:paraId="529776F1" w14:textId="77777777" w:rsidTr="00E86F65">
        <w:trPr>
          <w:cantSplit/>
          <w:trHeight w:val="253"/>
        </w:trPr>
        <w:tc>
          <w:tcPr>
            <w:tcW w:w="9409" w:type="dxa"/>
            <w:gridSpan w:val="4"/>
            <w:tcBorders>
              <w:top w:val="single" w:sz="4" w:space="0" w:color="000000"/>
              <w:left w:val="single" w:sz="12" w:space="0" w:color="auto"/>
              <w:bottom w:val="single" w:sz="12" w:space="0" w:color="auto"/>
              <w:right w:val="single" w:sz="12" w:space="0" w:color="auto"/>
            </w:tcBorders>
            <w:shd w:val="clear" w:color="auto" w:fill="0033CC"/>
            <w:vAlign w:val="center"/>
          </w:tcPr>
          <w:p w14:paraId="7CFB5FCF" w14:textId="77777777" w:rsidR="00E86F65" w:rsidRPr="00E86F65" w:rsidRDefault="00E86F65" w:rsidP="00E86F65">
            <w:pPr>
              <w:suppressAutoHyphens/>
              <w:kinsoku w:val="0"/>
              <w:wordWrap w:val="0"/>
              <w:autoSpaceDE w:val="0"/>
              <w:autoSpaceDN w:val="0"/>
              <w:spacing w:line="292" w:lineRule="exact"/>
              <w:jc w:val="center"/>
              <w:rPr>
                <w:rFonts w:ascii="ＭＳ 明朝" w:hAnsi="ＭＳ 明朝"/>
                <w:b/>
                <w:color w:val="auto"/>
                <w:sz w:val="24"/>
              </w:rPr>
            </w:pPr>
            <w:r w:rsidRPr="00E86F65">
              <w:rPr>
                <w:rFonts w:ascii="ＭＳ 明朝" w:hAnsi="ＭＳ 明朝" w:hint="eastAsia"/>
                <w:b/>
                <w:color w:val="auto"/>
                <w:sz w:val="24"/>
              </w:rPr>
              <w:t>会社概要等</w:t>
            </w:r>
          </w:p>
        </w:tc>
      </w:tr>
      <w:tr w:rsidR="0057066A" w14:paraId="784B0FF5" w14:textId="77777777">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17BAE760" w14:textId="77777777" w:rsidR="0057066A" w:rsidRDefault="00AE797B">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sidR="008015D6">
              <w:rPr>
                <w:rFonts w:ascii="ＭＳ 明朝" w:hAnsi="ＭＳ 明朝" w:hint="eastAsia"/>
                <w:color w:val="auto"/>
                <w:sz w:val="24"/>
              </w:rPr>
              <w:t xml:space="preserve">　</w:t>
            </w:r>
            <w:r>
              <w:rPr>
                <w:rFonts w:hint="eastAsia"/>
              </w:rPr>
              <w:t>会社</w:t>
            </w:r>
            <w:r>
              <w:t>沿革</w:t>
            </w:r>
          </w:p>
        </w:tc>
      </w:tr>
      <w:tr w:rsidR="0057066A" w14:paraId="203F09FA" w14:textId="77777777">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72B03225"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sidR="008015D6">
              <w:rPr>
                <w:rFonts w:ascii="ＭＳ 明朝" w:hAnsi="ＭＳ 明朝" w:hint="eastAsia"/>
                <w:spacing w:val="4"/>
              </w:rPr>
              <w:t xml:space="preserve">　</w:t>
            </w:r>
            <w:r w:rsidR="008015D6">
              <w:rPr>
                <w:rFonts w:ascii="ＭＳ 明朝" w:hAnsi="ＭＳ 明朝"/>
                <w:spacing w:val="4"/>
              </w:rPr>
              <w:t>本社、</w:t>
            </w:r>
            <w:r>
              <w:rPr>
                <w:rFonts w:ascii="ＭＳ 明朝" w:hAnsi="ＭＳ 明朝" w:hint="eastAsia"/>
                <w:spacing w:val="4"/>
              </w:rPr>
              <w:t>入札に参加する</w:t>
            </w:r>
            <w:r>
              <w:rPr>
                <w:rFonts w:ascii="ＭＳ 明朝" w:hAnsi="ＭＳ 明朝"/>
                <w:spacing w:val="4"/>
              </w:rPr>
              <w:t>支社又は営業所等に</w:t>
            </w:r>
            <w:r>
              <w:rPr>
                <w:rFonts w:ascii="ＭＳ 明朝" w:hAnsi="ＭＳ 明朝" w:hint="eastAsia"/>
                <w:spacing w:val="4"/>
              </w:rPr>
              <w:t>ついて</w:t>
            </w:r>
          </w:p>
          <w:p w14:paraId="6C80B74A"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210489D8" w14:textId="77777777" w:rsidR="0057066A" w:rsidRDefault="00AE797B">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4628F5F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2C70DE0C"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0103399F"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73C6324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15837309"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6EE0E9EC"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57AF1C7" w14:textId="77777777" w:rsidR="0057066A" w:rsidRDefault="0057066A">
            <w:pPr>
              <w:suppressAutoHyphens/>
              <w:kinsoku w:val="0"/>
              <w:wordWrap w:val="0"/>
              <w:autoSpaceDE w:val="0"/>
              <w:autoSpaceDN w:val="0"/>
              <w:spacing w:line="292" w:lineRule="exact"/>
              <w:jc w:val="left"/>
            </w:pPr>
          </w:p>
          <w:p w14:paraId="189A40A1"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70AE1217"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60F8DFA2"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46A83D9E"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3F50A23A"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6C5E0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3F5F9C3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51F8BEE0"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EBF697F"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r w:rsidR="0057066A" w14:paraId="00FE24CB" w14:textId="77777777">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2D6E7152" w14:textId="77777777" w:rsidR="0057066A" w:rsidRDefault="008015D6">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 xml:space="preserve">３　</w:t>
            </w:r>
            <w:r w:rsidR="00AE797B">
              <w:rPr>
                <w:rFonts w:hint="eastAsia"/>
                <w:spacing w:val="-2"/>
              </w:rPr>
              <w:t>物品の購入等の契約に係る一般競争入札及び指名競争入札参加資格審査要綱第４条第１項の規定による審査資格状況</w:t>
            </w:r>
          </w:p>
        </w:tc>
      </w:tr>
      <w:tr w:rsidR="0057066A" w14:paraId="52EE690E" w14:textId="77777777">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30D63698"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24F93D90"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08BB8236"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1C7F18FD"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57066A" w14:paraId="4CCDCC63" w14:textId="77777777" w:rsidTr="00AF11CE">
        <w:trPr>
          <w:trHeight w:val="293"/>
        </w:trPr>
        <w:tc>
          <w:tcPr>
            <w:tcW w:w="2180" w:type="dxa"/>
            <w:tcBorders>
              <w:top w:val="single" w:sz="4" w:space="0" w:color="auto"/>
              <w:left w:val="single" w:sz="12" w:space="0" w:color="auto"/>
              <w:bottom w:val="single" w:sz="12" w:space="0" w:color="auto"/>
              <w:right w:val="single" w:sz="4" w:space="0" w:color="000000"/>
            </w:tcBorders>
          </w:tcPr>
          <w:p w14:paraId="1F4116B1"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F1042F1"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4DE4EB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12" w:space="0" w:color="auto"/>
              <w:right w:val="single" w:sz="4" w:space="0" w:color="000000"/>
            </w:tcBorders>
          </w:tcPr>
          <w:p w14:paraId="6232E4D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58178B3"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300432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180" w:type="dxa"/>
            <w:tcBorders>
              <w:top w:val="single" w:sz="4" w:space="0" w:color="000000"/>
              <w:left w:val="single" w:sz="4" w:space="0" w:color="000000"/>
              <w:bottom w:val="single" w:sz="12" w:space="0" w:color="auto"/>
              <w:right w:val="single" w:sz="4" w:space="0" w:color="000000"/>
            </w:tcBorders>
          </w:tcPr>
          <w:p w14:paraId="1C1CAD4C"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3101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A1ACF45"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12" w:space="0" w:color="auto"/>
              <w:right w:val="single" w:sz="12" w:space="0" w:color="auto"/>
            </w:tcBorders>
          </w:tcPr>
          <w:p w14:paraId="518E807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2E2BBAE"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2F46DE60"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bl>
    <w:p w14:paraId="232D295F" w14:textId="77777777" w:rsidR="00AF11CE" w:rsidRPr="00AF11CE" w:rsidRDefault="00AF11CE">
      <w:pPr>
        <w:adjustRightInd/>
        <w:spacing w:line="292" w:lineRule="exact"/>
        <w:rPr>
          <w:rFonts w:ascii="ＭＳ 明朝" w:hAnsi="ＭＳ 明朝"/>
          <w:spacing w:val="4"/>
          <w:sz w:val="20"/>
        </w:rPr>
      </w:pPr>
    </w:p>
    <w:sectPr w:rsidR="00AF11CE" w:rsidRPr="00AF11CE" w:rsidSect="00AF11CE">
      <w:footnotePr>
        <w:numRestart w:val="eachPage"/>
      </w:footnotePr>
      <w:type w:val="continuous"/>
      <w:pgSz w:w="11906" w:h="16838"/>
      <w:pgMar w:top="1077" w:right="1134" w:bottom="1077"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6BAA0" w14:textId="77777777" w:rsidR="00EF4637" w:rsidRDefault="00EF4637">
      <w:r>
        <w:separator/>
      </w:r>
    </w:p>
  </w:endnote>
  <w:endnote w:type="continuationSeparator" w:id="0">
    <w:p w14:paraId="251ACAA2" w14:textId="77777777" w:rsidR="00EF4637" w:rsidRDefault="00EF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EE1DE" w14:textId="77777777" w:rsidR="00EF4637" w:rsidRDefault="00EF4637">
      <w:r>
        <w:separator/>
      </w:r>
    </w:p>
  </w:footnote>
  <w:footnote w:type="continuationSeparator" w:id="0">
    <w:p w14:paraId="239A0566" w14:textId="77777777" w:rsidR="00EF4637" w:rsidRDefault="00EF4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97B"/>
    <w:rsid w:val="0002686D"/>
    <w:rsid w:val="000D1EC5"/>
    <w:rsid w:val="00164719"/>
    <w:rsid w:val="00210EB4"/>
    <w:rsid w:val="00320453"/>
    <w:rsid w:val="00565CB1"/>
    <w:rsid w:val="0057066A"/>
    <w:rsid w:val="008015D6"/>
    <w:rsid w:val="009D360E"/>
    <w:rsid w:val="00AA094E"/>
    <w:rsid w:val="00AE797B"/>
    <w:rsid w:val="00AF11CE"/>
    <w:rsid w:val="00D341B7"/>
    <w:rsid w:val="00E86F65"/>
    <w:rsid w:val="00EF4637"/>
    <w:rsid w:val="00FA324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703F37"/>
  <w15:chartTrackingRefBased/>
  <w15:docId w15:val="{9EEEF5B0-4768-4392-92CC-7A97535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uiPriority w:val="39"/>
    <w:rsid w:val="0080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yoshida rie</cp:lastModifiedBy>
  <cp:revision>8</cp:revision>
  <cp:lastPrinted>2023-12-11T09:14:00Z</cp:lastPrinted>
  <dcterms:created xsi:type="dcterms:W3CDTF">2024-05-30T06:11:00Z</dcterms:created>
  <dcterms:modified xsi:type="dcterms:W3CDTF">2025-03-25T00:36:00Z</dcterms:modified>
  <cp:category/>
  <cp:contentStatus/>
</cp:coreProperties>
</file>