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pacing w:line="240" w:lineRule="auto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様式第３号（第７条関係）</w:t>
      </w:r>
    </w:p>
    <w:p>
      <w:pPr>
        <w:pStyle w:val="19"/>
        <w:spacing w:line="240" w:lineRule="auto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徳島県知事　殿</w:t>
      </w:r>
    </w:p>
    <w:p>
      <w:pPr>
        <w:pStyle w:val="0"/>
        <w:ind w:right="84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　　　　　　　　　　　　　　　</w:t>
      </w:r>
    </w:p>
    <w:p>
      <w:pPr>
        <w:pStyle w:val="0"/>
        <w:tabs>
          <w:tab w:val="left" w:leader="none" w:pos="9639"/>
        </w:tabs>
        <w:ind w:right="-1"/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9639"/>
        </w:tabs>
        <w:ind w:right="-1"/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8504"/>
        </w:tabs>
        <w:wordWrap w:val="0"/>
        <w:ind w:right="-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補助事業変更承認申請書</w:t>
      </w:r>
    </w:p>
    <w:p>
      <w:pPr>
        <w:pStyle w:val="0"/>
        <w:tabs>
          <w:tab w:val="left" w:leader="none" w:pos="8504"/>
        </w:tabs>
        <w:ind w:right="-1"/>
        <w:rPr>
          <w:rFonts w:hint="default" w:ascii="ＭＳ 明朝" w:hAnsi="ＭＳ 明朝"/>
          <w:sz w:val="24"/>
        </w:rPr>
      </w:pPr>
    </w:p>
    <w:p>
      <w:pPr>
        <w:pStyle w:val="0"/>
        <w:adjustRightInd w:val="1"/>
        <w:ind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補助事業の（　経費配分の変更　・　内容の変更　）の承認を受けたいので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県産品ブランド力強化支援費補助金</w:t>
      </w:r>
      <w:r>
        <w:rPr>
          <w:rFonts w:hint="eastAsia" w:ascii="ＭＳ 明朝" w:hAnsi="ＭＳ 明朝"/>
          <w:sz w:val="24"/>
        </w:rPr>
        <w:t>交付要綱第７条第１項の規定により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次のとおり申請します。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補助事業名</w:t>
      </w:r>
    </w:p>
    <w:p>
      <w:pPr>
        <w:pStyle w:val="0"/>
        <w:adjustRightInd w:val="1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年度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県産品ブランド力強化事業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補助金の交付の指令番号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　年　　月　　日付け徳島県指令　第　　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変更の理由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変更の内容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（１）内容の変更</w:t>
      </w:r>
    </w:p>
    <w:tbl>
      <w:tblPr>
        <w:tblStyle w:val="27"/>
        <w:tblW w:w="921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536"/>
        <w:gridCol w:w="4678"/>
      </w:tblGrid>
      <w:tr>
        <w:trPr/>
        <w:tc>
          <w:tcPr>
            <w:tcW w:w="453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変更前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変更後</w:t>
            </w:r>
          </w:p>
        </w:tc>
      </w:tr>
      <w:tr>
        <w:trPr>
          <w:trHeight w:val="708" w:hRule="atLeast"/>
        </w:trPr>
        <w:tc>
          <w:tcPr>
            <w:tcW w:w="453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（２）経費の配分の変更</w:t>
      </w:r>
    </w:p>
    <w:p>
      <w:pPr>
        <w:pStyle w:val="0"/>
        <w:ind w:firstLine="8160" w:firstLineChars="3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（単位：円）</w:t>
      </w:r>
    </w:p>
    <w:tbl>
      <w:tblPr>
        <w:tblStyle w:val="27"/>
        <w:tblW w:w="921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460"/>
        <w:gridCol w:w="1161"/>
        <w:gridCol w:w="1161"/>
        <w:gridCol w:w="1161"/>
        <w:gridCol w:w="1161"/>
        <w:gridCol w:w="1161"/>
        <w:gridCol w:w="1161"/>
        <w:gridCol w:w="788"/>
      </w:tblGrid>
      <w:tr>
        <w:trPr/>
        <w:tc>
          <w:tcPr>
            <w:tcW w:w="14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経費区分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事業実施に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要する経費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　助　金　額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</w:t>
            </w:r>
          </w:p>
        </w:tc>
      </w:tr>
      <w:tr>
        <w:trPr/>
        <w:tc>
          <w:tcPr>
            <w:tcW w:w="146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変更前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変更後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変更前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変更後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変更前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変更後</w:t>
            </w:r>
          </w:p>
        </w:tc>
        <w:tc>
          <w:tcPr>
            <w:tcW w:w="78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4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　　計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（注）</w:t>
      </w:r>
    </w:p>
    <w:p>
      <w:pPr>
        <w:pStyle w:val="0"/>
        <w:ind w:left="539" w:leftChars="114" w:hanging="300" w:hangingChars="12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表題下において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「経費配分の変更」「内容の変更」の該当するものに丸印を付けること。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各経費区分は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交付申請書（様式第１号）の記載に準じて記載すること。</w:t>
      </w:r>
    </w:p>
    <w:p>
      <w:pPr>
        <w:pStyle w:val="0"/>
        <w:ind w:left="538" w:hanging="538" w:hangingChars="224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　３　補助事業を新たに委託することに伴い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経費の配分の変更を行う場合には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上記（１）の表の変更後の欄に委託先の名称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委託の内容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委託の理由を記載すること。</w:t>
      </w:r>
    </w:p>
    <w:sectPr>
      <w:footerReference r:id="rId5" w:type="default"/>
      <w:pgSz w:w="11910" w:h="16840"/>
      <w:pgMar w:top="1134" w:right="1134" w:bottom="1134" w:left="1134" w:header="0" w:footer="284" w:gutter="0"/>
      <w:pgNumType w:fmt="numberInDash" w:start="13"/>
      <w:cols w:space="720"/>
      <w:textDirection w:val="lrTb"/>
      <w:docGrid w:type="lines" w:linePitch="323" w:charSpace="-4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23"/>
      <w:spacing w:line="14" w:lineRule="auto"/>
      <w:rPr>
        <w:rFonts w:hint="default"/>
        <w:sz w:val="15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ody Text"/>
    <w:basedOn w:val="0"/>
    <w:next w:val="23"/>
    <w:link w:val="24"/>
    <w:uiPriority w:val="0"/>
    <w:qFormat/>
    <w:pPr>
      <w:widowControl w:val="1"/>
      <w:jc w:val="left"/>
    </w:pPr>
    <w:rPr>
      <w:rFonts w:ascii="ＭＳ 明朝" w:hAnsi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416</Characters>
  <Application>JUST Note</Application>
  <Lines>156</Lines>
  <Paragraphs>38</Paragraphs>
  <Company>徳島県</Company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2021-04-20T07:03:00Z</cp:lastPrinted>
  <dcterms:created xsi:type="dcterms:W3CDTF">2023-06-16T11:41:00Z</dcterms:created>
  <dcterms:modified xsi:type="dcterms:W3CDTF">2023-07-06T07:36:47Z</dcterms:modified>
  <cp:revision>2</cp:revision>
</cp:coreProperties>
</file>