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（別紙３）</w:t>
      </w:r>
    </w:p>
    <w:p>
      <w:pPr>
        <w:pStyle w:val="19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補助事業実績書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5"/>
        <w:tblW w:w="9356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3374"/>
        <w:gridCol w:w="5982"/>
      </w:tblGrid>
      <w:tr>
        <w:trPr/>
        <w:tc>
          <w:tcPr>
            <w:tcW w:w="9356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補助事業の実施内容</w:t>
            </w:r>
          </w:p>
        </w:tc>
      </w:tr>
      <w:tr>
        <w:trPr>
          <w:trHeight w:val="4030" w:hRule="atLeast"/>
        </w:trPr>
        <w:tc>
          <w:tcPr>
            <w:tcW w:w="9356" w:type="dxa"/>
            <w:gridSpan w:val="2"/>
            <w:vAlign w:val="top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※開発・改良を行った商品等について、具体的かつ詳細に記載すること。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356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補助事業の成果</w:t>
            </w:r>
          </w:p>
        </w:tc>
      </w:tr>
      <w:tr>
        <w:trPr>
          <w:trHeight w:val="3940" w:hRule="atLeast"/>
        </w:trPr>
        <w:tc>
          <w:tcPr>
            <w:tcW w:w="9356" w:type="dxa"/>
            <w:gridSpan w:val="2"/>
            <w:vAlign w:val="top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※補助事業の実施により達成した商品の販売・輸出実績等について、具体的かつ詳細に記載すること。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3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業務を委託した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2"/>
              </w:rPr>
              <w:t>事業者等［③</w:t>
            </w:r>
            <w:r>
              <w:rPr>
                <w:rFonts w:hint="eastAsia" w:ascii="ＭＳ 明朝" w:hAnsi="ＭＳ 明朝" w:eastAsia="ＭＳ 明朝"/>
                <w:sz w:val="24"/>
              </w:rPr>
              <w:t>報償費・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2"/>
              </w:rPr>
              <w:t>委託費の支出先］</w:t>
            </w:r>
          </w:p>
        </w:tc>
      </w:tr>
      <w:tr>
        <w:trPr/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事業者等の名称</w:t>
            </w:r>
          </w:p>
        </w:tc>
        <w:tc>
          <w:tcPr>
            <w:tcW w:w="5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委託した業務内容</w:t>
            </w:r>
          </w:p>
        </w:tc>
      </w:tr>
      <w:tr>
        <w:trPr>
          <w:trHeight w:val="680" w:hRule="atLeast"/>
        </w:trPr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9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【注意事項】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様式第１号別紙１（補助事業計画書）の注意事項を参考に作成すること。</w:t>
      </w:r>
    </w:p>
    <w:sectPr>
      <w:pgSz w:w="11906" w:h="16838"/>
      <w:pgMar w:top="119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256</Characters>
  <Application>JUST Note</Application>
  <Lines>28</Lines>
  <Paragraphs>14</Paragraphs>
  <Company>徳島県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2021-04-27T09:39:00Z</cp:lastPrinted>
  <dcterms:created xsi:type="dcterms:W3CDTF">2023-06-16T11:52:00Z</dcterms:created>
  <dcterms:modified xsi:type="dcterms:W3CDTF">2023-06-20T05:27:05Z</dcterms:modified>
  <cp:revision>2</cp:revision>
</cp:coreProperties>
</file>