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29D7" w14:textId="77777777" w:rsidR="00A761A8" w:rsidRDefault="00AC086D">
      <w:pPr>
        <w:rPr>
          <w:rFonts w:asciiTheme="minorHAnsi" w:eastAsiaTheme="minorHAnsi" w:hAnsiTheme="minorHAnsi"/>
        </w:rPr>
      </w:pPr>
      <w:r>
        <w:rPr>
          <w:rFonts w:asciiTheme="minorHAnsi" w:eastAsiaTheme="minorHAnsi" w:hAnsiTheme="minorHAnsi" w:hint="eastAsia"/>
        </w:rPr>
        <w:t>（様式第４号）</w:t>
      </w:r>
    </w:p>
    <w:p w14:paraId="53D2D932" w14:textId="77777777" w:rsidR="00A761A8" w:rsidRDefault="00A761A8">
      <w:pPr>
        <w:rPr>
          <w:rFonts w:asciiTheme="minorHAnsi" w:eastAsiaTheme="minorHAnsi" w:hAnsiTheme="minorHAnsi"/>
        </w:rPr>
      </w:pPr>
    </w:p>
    <w:p w14:paraId="5AE346ED" w14:textId="77777777" w:rsidR="00A761A8" w:rsidRDefault="00A761A8">
      <w:pPr>
        <w:rPr>
          <w:rFonts w:asciiTheme="minorHAnsi" w:eastAsiaTheme="minorHAnsi" w:hAnsiTheme="minorHAnsi"/>
        </w:rPr>
      </w:pPr>
    </w:p>
    <w:p w14:paraId="5C24E449" w14:textId="77777777" w:rsidR="00A761A8" w:rsidRDefault="00AC086D">
      <w:pPr>
        <w:jc w:val="right"/>
        <w:rPr>
          <w:rFonts w:asciiTheme="minorHAnsi" w:eastAsiaTheme="minorHAnsi" w:hAnsiTheme="minorHAnsi"/>
        </w:rPr>
      </w:pPr>
      <w:r>
        <w:rPr>
          <w:rFonts w:asciiTheme="minorHAnsi" w:eastAsiaTheme="minorHAnsi" w:hAnsiTheme="minorHAnsi" w:hint="eastAsia"/>
        </w:rPr>
        <w:t>令和　　年　　月　　日</w:t>
      </w:r>
    </w:p>
    <w:p w14:paraId="0E56BDD5" w14:textId="77777777" w:rsidR="00A761A8" w:rsidRDefault="00A761A8">
      <w:pPr>
        <w:jc w:val="right"/>
        <w:rPr>
          <w:rFonts w:asciiTheme="minorHAnsi" w:eastAsiaTheme="minorHAnsi" w:hAnsiTheme="minorHAnsi"/>
        </w:rPr>
      </w:pPr>
    </w:p>
    <w:p w14:paraId="30BD4AC7" w14:textId="77777777" w:rsidR="00A761A8" w:rsidRDefault="00AC086D">
      <w:pPr>
        <w:ind w:firstLineChars="100" w:firstLine="210"/>
        <w:jc w:val="left"/>
        <w:rPr>
          <w:rFonts w:asciiTheme="minorHAnsi" w:eastAsiaTheme="minorHAnsi" w:hAnsiTheme="minorHAnsi"/>
        </w:rPr>
      </w:pPr>
      <w:r>
        <w:rPr>
          <w:rFonts w:asciiTheme="minorHAnsi" w:eastAsiaTheme="minorHAnsi" w:hAnsiTheme="minorHAnsi" w:hint="eastAsia"/>
        </w:rPr>
        <w:t>徳島県知事　殿</w:t>
      </w:r>
    </w:p>
    <w:p w14:paraId="68EA892F" w14:textId="77777777" w:rsidR="00A761A8" w:rsidRDefault="00A761A8">
      <w:pPr>
        <w:jc w:val="left"/>
        <w:rPr>
          <w:rFonts w:asciiTheme="minorHAnsi" w:eastAsiaTheme="minorHAnsi" w:hAnsiTheme="minorHAnsi"/>
        </w:rPr>
      </w:pPr>
    </w:p>
    <w:p w14:paraId="089DC890" w14:textId="77777777" w:rsidR="00A761A8" w:rsidRDefault="00A761A8">
      <w:pPr>
        <w:jc w:val="left"/>
        <w:rPr>
          <w:rFonts w:asciiTheme="minorHAnsi" w:eastAsiaTheme="minorHAnsi" w:hAnsiTheme="minorHAnsi"/>
        </w:rPr>
      </w:pPr>
    </w:p>
    <w:p w14:paraId="2823F2CA" w14:textId="77777777" w:rsidR="00A761A8" w:rsidRDefault="00A761A8">
      <w:pPr>
        <w:jc w:val="left"/>
        <w:rPr>
          <w:rFonts w:asciiTheme="minorHAnsi" w:eastAsiaTheme="minorHAnsi" w:hAnsiTheme="minorHAnsi"/>
        </w:rPr>
      </w:pPr>
    </w:p>
    <w:p w14:paraId="0625E4E3" w14:textId="77777777" w:rsidR="00A761A8" w:rsidRDefault="00A761A8">
      <w:pPr>
        <w:jc w:val="left"/>
        <w:rPr>
          <w:rFonts w:asciiTheme="minorHAnsi" w:eastAsiaTheme="minorHAnsi" w:hAnsiTheme="minorHAnsi"/>
        </w:rPr>
      </w:pPr>
    </w:p>
    <w:p w14:paraId="76CA8019" w14:textId="77777777" w:rsidR="00A761A8" w:rsidRDefault="00AC086D">
      <w:pPr>
        <w:jc w:val="left"/>
        <w:rPr>
          <w:rFonts w:asciiTheme="minorHAnsi" w:eastAsiaTheme="minorHAnsi" w:hAnsiTheme="minorHAnsi"/>
        </w:rPr>
      </w:pPr>
      <w:r>
        <w:rPr>
          <w:rFonts w:asciiTheme="minorHAnsi" w:eastAsiaTheme="minorHAnsi" w:hAnsiTheme="minorHAnsi" w:hint="eastAsia"/>
        </w:rPr>
        <w:t xml:space="preserve">　　　　　　　　　　　　　　　　　　　　　　所 在 地</w:t>
      </w:r>
    </w:p>
    <w:p w14:paraId="51A142A8" w14:textId="77777777" w:rsidR="00A761A8" w:rsidRDefault="00AC086D">
      <w:pPr>
        <w:jc w:val="left"/>
        <w:rPr>
          <w:rFonts w:asciiTheme="minorHAnsi" w:eastAsiaTheme="minorHAnsi" w:hAnsiTheme="minorHAnsi"/>
        </w:rPr>
      </w:pPr>
      <w:r>
        <w:rPr>
          <w:rFonts w:asciiTheme="minorHAnsi" w:eastAsiaTheme="minorHAnsi" w:hAnsiTheme="minorHAnsi" w:hint="eastAsia"/>
        </w:rPr>
        <w:t xml:space="preserve">　　　　　　　　　　　　　　　　　　　　　　事業者名</w:t>
      </w:r>
    </w:p>
    <w:p w14:paraId="3286FF5F" w14:textId="77777777" w:rsidR="00A761A8" w:rsidRDefault="00AC086D">
      <w:pPr>
        <w:jc w:val="left"/>
        <w:rPr>
          <w:rFonts w:asciiTheme="minorHAnsi" w:eastAsiaTheme="minorHAnsi" w:hAnsiTheme="minorHAnsi"/>
        </w:rPr>
      </w:pPr>
      <w:r>
        <w:rPr>
          <w:rFonts w:asciiTheme="minorHAnsi" w:eastAsiaTheme="minorHAnsi" w:hAnsiTheme="minorHAnsi" w:hint="eastAsia"/>
        </w:rPr>
        <w:t xml:space="preserve">　　　　　　　　　　　　　　　　　　　　　　代表者職・氏名</w:t>
      </w:r>
    </w:p>
    <w:p w14:paraId="7FFFBF44" w14:textId="77777777" w:rsidR="00A761A8" w:rsidRDefault="00A761A8">
      <w:pPr>
        <w:jc w:val="left"/>
        <w:rPr>
          <w:rFonts w:asciiTheme="minorHAnsi" w:eastAsiaTheme="minorHAnsi" w:hAnsiTheme="minorHAnsi"/>
        </w:rPr>
      </w:pPr>
    </w:p>
    <w:p w14:paraId="11599927" w14:textId="77777777" w:rsidR="00A761A8" w:rsidRDefault="00A761A8">
      <w:pPr>
        <w:jc w:val="left"/>
        <w:rPr>
          <w:rFonts w:asciiTheme="minorHAnsi" w:eastAsiaTheme="minorHAnsi" w:hAnsiTheme="minorHAnsi"/>
        </w:rPr>
      </w:pPr>
    </w:p>
    <w:p w14:paraId="355533FA" w14:textId="77777777" w:rsidR="00A761A8" w:rsidRDefault="00AC086D">
      <w:pPr>
        <w:jc w:val="center"/>
        <w:rPr>
          <w:rFonts w:asciiTheme="minorHAnsi" w:eastAsiaTheme="minorHAnsi" w:hAnsiTheme="minorHAnsi"/>
        </w:rPr>
      </w:pPr>
      <w:r>
        <w:rPr>
          <w:rFonts w:asciiTheme="minorHAnsi" w:eastAsiaTheme="minorHAnsi" w:hAnsiTheme="minorHAnsi" w:hint="eastAsia"/>
        </w:rPr>
        <w:t>企画提案書</w:t>
      </w:r>
    </w:p>
    <w:p w14:paraId="20B7CA40" w14:textId="77777777" w:rsidR="00A761A8" w:rsidRDefault="00A761A8">
      <w:pPr>
        <w:jc w:val="center"/>
        <w:rPr>
          <w:rFonts w:asciiTheme="minorHAnsi" w:eastAsiaTheme="minorHAnsi" w:hAnsiTheme="minorHAnsi"/>
        </w:rPr>
      </w:pPr>
    </w:p>
    <w:p w14:paraId="45D6B737" w14:textId="77777777" w:rsidR="00A761A8" w:rsidRDefault="00A761A8">
      <w:pPr>
        <w:jc w:val="center"/>
        <w:rPr>
          <w:rFonts w:asciiTheme="minorHAnsi" w:eastAsiaTheme="minorHAnsi" w:hAnsiTheme="minorHAnsi"/>
        </w:rPr>
      </w:pPr>
    </w:p>
    <w:p w14:paraId="593F9B23" w14:textId="77777777" w:rsidR="00A761A8" w:rsidRDefault="00AC086D">
      <w:pPr>
        <w:jc w:val="left"/>
        <w:rPr>
          <w:rFonts w:asciiTheme="minorHAnsi" w:eastAsiaTheme="minorHAnsi" w:hAnsiTheme="minorHAnsi"/>
        </w:rPr>
      </w:pPr>
      <w:r>
        <w:rPr>
          <w:rFonts w:asciiTheme="minorHAnsi" w:eastAsiaTheme="minorHAnsi" w:hAnsiTheme="minorHAnsi" w:hint="eastAsia"/>
        </w:rPr>
        <w:t xml:space="preserve">　第20回食育推進全国大会準備業務について、企画提案書を提出します。</w:t>
      </w:r>
    </w:p>
    <w:p w14:paraId="782F659A" w14:textId="77777777" w:rsidR="00A761A8" w:rsidRDefault="00AC086D">
      <w:pPr>
        <w:ind w:firstLineChars="100" w:firstLine="210"/>
        <w:jc w:val="left"/>
        <w:rPr>
          <w:rFonts w:asciiTheme="minorHAnsi" w:eastAsiaTheme="minorHAnsi" w:hAnsiTheme="minorHAnsi"/>
        </w:rPr>
      </w:pPr>
      <w:r>
        <w:rPr>
          <w:rFonts w:asciiTheme="minorHAnsi" w:eastAsiaTheme="minorHAnsi" w:hAnsiTheme="minorHAnsi" w:hint="eastAsia"/>
        </w:rPr>
        <w:t>なお、募集要領５の参加資格の要件の全てを満たすことを誓約します。</w:t>
      </w:r>
    </w:p>
    <w:p w14:paraId="4D59C79F" w14:textId="77777777" w:rsidR="00A761A8" w:rsidRDefault="00A761A8">
      <w:pPr>
        <w:jc w:val="left"/>
        <w:rPr>
          <w:rFonts w:asciiTheme="minorHAnsi" w:eastAsiaTheme="minorHAnsi" w:hAnsiTheme="minorHAnsi"/>
        </w:rPr>
      </w:pPr>
    </w:p>
    <w:p w14:paraId="084BF036" w14:textId="77777777" w:rsidR="00A761A8" w:rsidRDefault="00A761A8">
      <w:pPr>
        <w:jc w:val="left"/>
        <w:rPr>
          <w:rFonts w:asciiTheme="minorHAnsi" w:eastAsiaTheme="minorHAnsi" w:hAnsiTheme="minorHAnsi"/>
        </w:rPr>
      </w:pPr>
    </w:p>
    <w:p w14:paraId="644B0C1A" w14:textId="77777777" w:rsidR="00A761A8" w:rsidRDefault="00A761A8">
      <w:pPr>
        <w:jc w:val="left"/>
        <w:rPr>
          <w:rFonts w:asciiTheme="minorHAnsi" w:eastAsiaTheme="minorHAnsi" w:hAnsiTheme="minorHAnsi"/>
        </w:rPr>
      </w:pPr>
    </w:p>
    <w:p w14:paraId="2E1C1C09" w14:textId="77777777" w:rsidR="00A761A8" w:rsidRDefault="00A761A8">
      <w:pPr>
        <w:jc w:val="left"/>
        <w:rPr>
          <w:rFonts w:asciiTheme="minorHAnsi" w:eastAsiaTheme="minorHAnsi" w:hAnsiTheme="minorHAnsi"/>
        </w:rPr>
      </w:pPr>
    </w:p>
    <w:p w14:paraId="076C4FE7" w14:textId="77777777" w:rsidR="00A761A8" w:rsidRDefault="00A761A8">
      <w:pPr>
        <w:jc w:val="left"/>
        <w:rPr>
          <w:rFonts w:asciiTheme="minorHAnsi" w:eastAsiaTheme="minorHAnsi" w:hAnsiTheme="minorHAnsi"/>
        </w:rPr>
      </w:pPr>
    </w:p>
    <w:p w14:paraId="61420118" w14:textId="77777777" w:rsidR="00A761A8" w:rsidRDefault="00A761A8">
      <w:pPr>
        <w:jc w:val="left"/>
        <w:rPr>
          <w:rFonts w:asciiTheme="minorHAnsi" w:eastAsiaTheme="minorHAnsi" w:hAnsiTheme="minorHAnsi"/>
        </w:rPr>
      </w:pPr>
    </w:p>
    <w:p w14:paraId="3C30EE0E" w14:textId="77777777" w:rsidR="00A761A8" w:rsidRDefault="00A761A8">
      <w:pPr>
        <w:jc w:val="left"/>
        <w:rPr>
          <w:rFonts w:asciiTheme="minorHAnsi" w:eastAsiaTheme="minorHAnsi" w:hAnsiTheme="minorHAnsi"/>
        </w:rPr>
      </w:pPr>
    </w:p>
    <w:p w14:paraId="3C295DFC" w14:textId="77777777" w:rsidR="00A761A8" w:rsidRDefault="00A761A8">
      <w:pPr>
        <w:jc w:val="left"/>
        <w:rPr>
          <w:rFonts w:asciiTheme="minorHAnsi" w:eastAsiaTheme="minorHAnsi" w:hAnsiTheme="minorHAnsi"/>
        </w:rPr>
      </w:pPr>
    </w:p>
    <w:p w14:paraId="1A0770A7" w14:textId="77777777" w:rsidR="00A761A8" w:rsidRDefault="00A761A8">
      <w:pPr>
        <w:jc w:val="left"/>
        <w:rPr>
          <w:rFonts w:asciiTheme="minorHAnsi" w:eastAsiaTheme="minorHAnsi" w:hAnsiTheme="minorHAnsi"/>
        </w:rPr>
      </w:pPr>
    </w:p>
    <w:p w14:paraId="2A7983EC" w14:textId="77777777" w:rsidR="00A761A8" w:rsidRDefault="00A761A8">
      <w:pPr>
        <w:jc w:val="left"/>
        <w:rPr>
          <w:rFonts w:asciiTheme="minorHAnsi" w:eastAsiaTheme="minorHAnsi" w:hAnsiTheme="minorHAnsi"/>
        </w:rPr>
      </w:pPr>
    </w:p>
    <w:p w14:paraId="12C6B2A1" w14:textId="77777777" w:rsidR="00A761A8" w:rsidRDefault="00A761A8">
      <w:pPr>
        <w:jc w:val="left"/>
        <w:rPr>
          <w:rFonts w:asciiTheme="minorHAnsi" w:eastAsiaTheme="minorHAnsi" w:hAnsiTheme="minorHAnsi"/>
        </w:rPr>
      </w:pPr>
    </w:p>
    <w:p w14:paraId="6BBF7F4F" w14:textId="77777777" w:rsidR="00A761A8" w:rsidRDefault="00A761A8">
      <w:pPr>
        <w:jc w:val="left"/>
        <w:rPr>
          <w:rFonts w:asciiTheme="minorHAnsi" w:eastAsiaTheme="minorHAnsi" w:hAnsiTheme="minorHAnsi"/>
        </w:rPr>
      </w:pPr>
    </w:p>
    <w:p w14:paraId="2C83FC13" w14:textId="77777777" w:rsidR="00A761A8" w:rsidRDefault="00A761A8">
      <w:pPr>
        <w:jc w:val="left"/>
        <w:rPr>
          <w:rFonts w:asciiTheme="minorHAnsi" w:eastAsiaTheme="minorHAnsi" w:hAnsiTheme="minorHAnsi"/>
        </w:rPr>
      </w:pPr>
    </w:p>
    <w:p w14:paraId="5E6A40D6" w14:textId="77777777" w:rsidR="00A761A8" w:rsidRDefault="00A761A8">
      <w:pPr>
        <w:jc w:val="left"/>
        <w:rPr>
          <w:rFonts w:asciiTheme="minorHAnsi" w:eastAsiaTheme="minorHAnsi" w:hAnsiTheme="minorHAnsi"/>
        </w:rPr>
      </w:pPr>
    </w:p>
    <w:p w14:paraId="2D464D13" w14:textId="77777777" w:rsidR="00A761A8" w:rsidRDefault="00A761A8">
      <w:pPr>
        <w:jc w:val="left"/>
        <w:rPr>
          <w:rFonts w:asciiTheme="minorHAnsi" w:eastAsiaTheme="minorHAnsi" w:hAnsiTheme="minorHAnsi"/>
        </w:rPr>
      </w:pPr>
    </w:p>
    <w:p w14:paraId="7D07AAFD" w14:textId="77777777" w:rsidR="00A761A8" w:rsidRDefault="00A761A8">
      <w:pPr>
        <w:jc w:val="left"/>
        <w:rPr>
          <w:rFonts w:asciiTheme="minorHAnsi" w:eastAsiaTheme="minorHAnsi" w:hAnsiTheme="minorHAnsi"/>
        </w:rPr>
      </w:pPr>
    </w:p>
    <w:p w14:paraId="2A37AAFD" w14:textId="77777777" w:rsidR="00A761A8" w:rsidRDefault="00A761A8">
      <w:pPr>
        <w:jc w:val="left"/>
        <w:rPr>
          <w:rFonts w:asciiTheme="minorHAnsi" w:eastAsiaTheme="minorHAnsi" w:hAnsiTheme="minorHAnsi"/>
        </w:rPr>
      </w:pPr>
    </w:p>
    <w:p w14:paraId="34A78826" w14:textId="77777777" w:rsidR="00A761A8" w:rsidRDefault="00A761A8">
      <w:pPr>
        <w:jc w:val="left"/>
        <w:rPr>
          <w:rFonts w:asciiTheme="minorHAnsi" w:eastAsiaTheme="minorHAnsi" w:hAnsiTheme="minorHAnsi"/>
        </w:rPr>
      </w:pPr>
    </w:p>
    <w:p w14:paraId="1A1EE449" w14:textId="77777777" w:rsidR="00A761A8" w:rsidRDefault="00A761A8">
      <w:pPr>
        <w:jc w:val="left"/>
        <w:rPr>
          <w:rFonts w:asciiTheme="minorHAnsi" w:eastAsiaTheme="minorHAnsi" w:hAnsiTheme="minorHAnsi"/>
        </w:rPr>
      </w:pPr>
    </w:p>
    <w:p w14:paraId="2E288D20" w14:textId="77777777" w:rsidR="00A761A8" w:rsidRDefault="00A761A8">
      <w:pPr>
        <w:jc w:val="left"/>
        <w:rPr>
          <w:rFonts w:asciiTheme="minorHAnsi" w:eastAsiaTheme="minorHAnsi" w:hAnsiTheme="minorHAnsi"/>
        </w:rPr>
      </w:pPr>
    </w:p>
    <w:p w14:paraId="64BADED6" w14:textId="77777777" w:rsidR="00A761A8" w:rsidRDefault="00A761A8">
      <w:pPr>
        <w:jc w:val="left"/>
        <w:rPr>
          <w:rFonts w:asciiTheme="minorHAnsi" w:eastAsiaTheme="minorHAnsi" w:hAnsiTheme="minorHAnsi"/>
        </w:rPr>
      </w:pPr>
    </w:p>
    <w:p w14:paraId="7003AC41" w14:textId="77777777" w:rsidR="00A761A8" w:rsidRDefault="00AC086D">
      <w:pPr>
        <w:jc w:val="center"/>
        <w:rPr>
          <w:rFonts w:asciiTheme="minorHAnsi" w:eastAsiaTheme="minorHAnsi" w:hAnsiTheme="minorHAnsi"/>
          <w:sz w:val="28"/>
        </w:rPr>
      </w:pPr>
      <w:r>
        <w:rPr>
          <w:rFonts w:asciiTheme="minorHAnsi" w:eastAsiaTheme="minorHAnsi" w:hAnsiTheme="minorHAnsi" w:hint="eastAsia"/>
          <w:sz w:val="28"/>
        </w:rPr>
        <w:lastRenderedPageBreak/>
        <w:t>企画提案書</w:t>
      </w:r>
    </w:p>
    <w:p w14:paraId="57F424C2" w14:textId="77777777" w:rsidR="00A761A8" w:rsidRDefault="00A761A8">
      <w:pPr>
        <w:jc w:val="center"/>
        <w:rPr>
          <w:rFonts w:asciiTheme="minorHAnsi" w:eastAsiaTheme="minorHAnsi" w:hAnsiTheme="minorHAnsi"/>
        </w:rPr>
      </w:pPr>
    </w:p>
    <w:tbl>
      <w:tblPr>
        <w:tblStyle w:val="aa"/>
        <w:tblW w:w="9628" w:type="dxa"/>
        <w:tblLayout w:type="fixed"/>
        <w:tblLook w:val="04A0" w:firstRow="1" w:lastRow="0" w:firstColumn="1" w:lastColumn="0" w:noHBand="0" w:noVBand="1"/>
      </w:tblPr>
      <w:tblGrid>
        <w:gridCol w:w="1925"/>
        <w:gridCol w:w="1925"/>
        <w:gridCol w:w="1390"/>
        <w:gridCol w:w="1559"/>
        <w:gridCol w:w="851"/>
        <w:gridCol w:w="1978"/>
      </w:tblGrid>
      <w:tr w:rsidR="00A761A8" w14:paraId="0C296F7D" w14:textId="77777777">
        <w:trPr>
          <w:trHeight w:val="1308"/>
        </w:trPr>
        <w:tc>
          <w:tcPr>
            <w:tcW w:w="1925" w:type="dxa"/>
            <w:vAlign w:val="center"/>
          </w:tcPr>
          <w:p w14:paraId="4C331D16" w14:textId="77777777" w:rsidR="00A761A8" w:rsidRDefault="00AC086D">
            <w:pPr>
              <w:jc w:val="center"/>
              <w:rPr>
                <w:rFonts w:asciiTheme="minorHAnsi" w:eastAsiaTheme="minorHAnsi" w:hAnsiTheme="minorHAnsi"/>
              </w:rPr>
            </w:pPr>
            <w:r>
              <w:rPr>
                <w:rFonts w:asciiTheme="minorHAnsi" w:eastAsiaTheme="minorHAnsi" w:hAnsiTheme="minorHAnsi" w:hint="eastAsia"/>
              </w:rPr>
              <w:t>事業者名</w:t>
            </w:r>
          </w:p>
        </w:tc>
        <w:tc>
          <w:tcPr>
            <w:tcW w:w="7703" w:type="dxa"/>
            <w:gridSpan w:val="5"/>
          </w:tcPr>
          <w:p w14:paraId="5FEFC36F" w14:textId="77777777" w:rsidR="00A761A8" w:rsidRDefault="00A761A8">
            <w:pPr>
              <w:jc w:val="left"/>
              <w:rPr>
                <w:rFonts w:asciiTheme="minorHAnsi" w:eastAsiaTheme="minorHAnsi" w:hAnsiTheme="minorHAnsi"/>
              </w:rPr>
            </w:pPr>
          </w:p>
        </w:tc>
      </w:tr>
      <w:tr w:rsidR="00A761A8" w14:paraId="3E234AC9" w14:textId="77777777">
        <w:trPr>
          <w:trHeight w:val="987"/>
        </w:trPr>
        <w:tc>
          <w:tcPr>
            <w:tcW w:w="1925" w:type="dxa"/>
            <w:vAlign w:val="center"/>
          </w:tcPr>
          <w:p w14:paraId="2CA6D30C" w14:textId="77777777" w:rsidR="00A761A8" w:rsidRDefault="00AC086D">
            <w:pPr>
              <w:jc w:val="center"/>
              <w:rPr>
                <w:rFonts w:asciiTheme="minorHAnsi" w:eastAsiaTheme="minorHAnsi" w:hAnsiTheme="minorHAnsi"/>
              </w:rPr>
            </w:pPr>
            <w:r>
              <w:rPr>
                <w:rFonts w:asciiTheme="minorHAnsi" w:eastAsiaTheme="minorHAnsi" w:hAnsiTheme="minorHAnsi" w:hint="eastAsia"/>
              </w:rPr>
              <w:t>代表者</w:t>
            </w:r>
          </w:p>
          <w:p w14:paraId="16FB3586" w14:textId="77777777" w:rsidR="00A761A8" w:rsidRDefault="00AC086D">
            <w:pPr>
              <w:jc w:val="center"/>
              <w:rPr>
                <w:rFonts w:asciiTheme="minorHAnsi" w:eastAsiaTheme="minorHAnsi" w:hAnsiTheme="minorHAnsi"/>
              </w:rPr>
            </w:pPr>
            <w:r>
              <w:rPr>
                <w:rFonts w:asciiTheme="minorHAnsi" w:eastAsiaTheme="minorHAnsi" w:hAnsiTheme="minorHAnsi" w:hint="eastAsia"/>
              </w:rPr>
              <w:t>職・氏名</w:t>
            </w:r>
          </w:p>
        </w:tc>
        <w:tc>
          <w:tcPr>
            <w:tcW w:w="3315" w:type="dxa"/>
            <w:gridSpan w:val="2"/>
          </w:tcPr>
          <w:p w14:paraId="3E411811" w14:textId="77777777" w:rsidR="00A761A8" w:rsidRDefault="00A761A8">
            <w:pPr>
              <w:jc w:val="left"/>
              <w:rPr>
                <w:rFonts w:asciiTheme="minorHAnsi" w:eastAsiaTheme="minorHAnsi" w:hAnsiTheme="minorHAnsi"/>
              </w:rPr>
            </w:pPr>
          </w:p>
        </w:tc>
        <w:tc>
          <w:tcPr>
            <w:tcW w:w="1559" w:type="dxa"/>
            <w:vAlign w:val="center"/>
          </w:tcPr>
          <w:p w14:paraId="62451B77" w14:textId="77777777" w:rsidR="00A761A8" w:rsidRDefault="00AC086D">
            <w:pPr>
              <w:jc w:val="center"/>
              <w:rPr>
                <w:rFonts w:asciiTheme="minorHAnsi" w:eastAsiaTheme="minorHAnsi" w:hAnsiTheme="minorHAnsi"/>
              </w:rPr>
            </w:pPr>
            <w:r>
              <w:rPr>
                <w:rFonts w:asciiTheme="minorHAnsi" w:eastAsiaTheme="minorHAnsi" w:hAnsiTheme="minorHAnsi" w:hint="eastAsia"/>
              </w:rPr>
              <w:t>設立年月日</w:t>
            </w:r>
          </w:p>
        </w:tc>
        <w:tc>
          <w:tcPr>
            <w:tcW w:w="2829" w:type="dxa"/>
            <w:gridSpan w:val="2"/>
          </w:tcPr>
          <w:p w14:paraId="103B9586" w14:textId="77777777" w:rsidR="00A761A8" w:rsidRDefault="00A761A8">
            <w:pPr>
              <w:jc w:val="left"/>
              <w:rPr>
                <w:rFonts w:asciiTheme="minorHAnsi" w:eastAsiaTheme="minorHAnsi" w:hAnsiTheme="minorHAnsi"/>
              </w:rPr>
            </w:pPr>
          </w:p>
          <w:p w14:paraId="58E401BB" w14:textId="77777777" w:rsidR="00A761A8" w:rsidRDefault="00AC086D">
            <w:pPr>
              <w:jc w:val="left"/>
              <w:rPr>
                <w:rFonts w:asciiTheme="minorHAnsi" w:eastAsiaTheme="minorHAnsi" w:hAnsiTheme="minorHAnsi"/>
              </w:rPr>
            </w:pPr>
            <w:r>
              <w:rPr>
                <w:rFonts w:asciiTheme="minorHAnsi" w:eastAsiaTheme="minorHAnsi" w:hAnsiTheme="minorHAnsi" w:hint="eastAsia"/>
              </w:rPr>
              <w:t xml:space="preserve">　　　　　年　　月　　日</w:t>
            </w:r>
          </w:p>
        </w:tc>
      </w:tr>
      <w:tr w:rsidR="00A761A8" w14:paraId="21AB348B" w14:textId="77777777">
        <w:trPr>
          <w:trHeight w:val="1836"/>
        </w:trPr>
        <w:tc>
          <w:tcPr>
            <w:tcW w:w="1925" w:type="dxa"/>
            <w:vAlign w:val="center"/>
          </w:tcPr>
          <w:p w14:paraId="6AF8D16A" w14:textId="77777777" w:rsidR="00A761A8" w:rsidRDefault="00AC086D">
            <w:pPr>
              <w:jc w:val="center"/>
              <w:rPr>
                <w:rFonts w:asciiTheme="minorHAnsi" w:eastAsiaTheme="minorHAnsi" w:hAnsiTheme="minorHAnsi"/>
              </w:rPr>
            </w:pPr>
            <w:r>
              <w:rPr>
                <w:rFonts w:asciiTheme="minorHAnsi" w:eastAsiaTheme="minorHAnsi" w:hAnsiTheme="minorHAnsi" w:hint="eastAsia"/>
              </w:rPr>
              <w:t>実施責任者</w:t>
            </w:r>
          </w:p>
        </w:tc>
        <w:tc>
          <w:tcPr>
            <w:tcW w:w="7703" w:type="dxa"/>
            <w:gridSpan w:val="5"/>
            <w:vAlign w:val="center"/>
          </w:tcPr>
          <w:p w14:paraId="6686CBE3" w14:textId="77777777" w:rsidR="00A761A8" w:rsidRDefault="00AC086D">
            <w:pPr>
              <w:rPr>
                <w:rFonts w:asciiTheme="minorHAnsi" w:eastAsiaTheme="minorHAnsi" w:hAnsiTheme="minorHAnsi"/>
              </w:rPr>
            </w:pPr>
            <w:r>
              <w:rPr>
                <w:rFonts w:asciiTheme="minorHAnsi" w:eastAsiaTheme="minorHAnsi" w:hAnsiTheme="minorHAnsi" w:hint="eastAsia"/>
              </w:rPr>
              <w:t>職・氏名：</w:t>
            </w:r>
          </w:p>
          <w:p w14:paraId="5C48B162" w14:textId="77777777" w:rsidR="00A761A8" w:rsidRDefault="00AC086D">
            <w:pPr>
              <w:rPr>
                <w:rFonts w:asciiTheme="minorHAnsi" w:eastAsiaTheme="minorHAnsi" w:hAnsiTheme="minorHAnsi"/>
              </w:rPr>
            </w:pPr>
            <w:r>
              <w:rPr>
                <w:rFonts w:asciiTheme="minorHAnsi" w:eastAsiaTheme="minorHAnsi" w:hAnsiTheme="minorHAnsi" w:hint="eastAsia"/>
              </w:rPr>
              <w:t>所在地　：〒</w:t>
            </w:r>
          </w:p>
          <w:p w14:paraId="6BC9E859" w14:textId="77777777" w:rsidR="00A761A8" w:rsidRDefault="00AC086D">
            <w:pPr>
              <w:rPr>
                <w:rFonts w:asciiTheme="minorHAnsi" w:eastAsiaTheme="minorHAnsi" w:hAnsiTheme="minorHAnsi"/>
              </w:rPr>
            </w:pPr>
            <w:r>
              <w:rPr>
                <w:rFonts w:asciiTheme="minorHAnsi" w:eastAsiaTheme="minorHAnsi" w:hAnsiTheme="minorHAnsi" w:hint="eastAsia"/>
              </w:rPr>
              <w:t>電話番号：</w:t>
            </w:r>
          </w:p>
          <w:p w14:paraId="3BE37FD0" w14:textId="77777777" w:rsidR="00A761A8" w:rsidRDefault="00AC086D">
            <w:pPr>
              <w:rPr>
                <w:rFonts w:asciiTheme="minorHAnsi" w:eastAsiaTheme="minorHAnsi" w:hAnsiTheme="minorHAnsi"/>
              </w:rPr>
            </w:pPr>
            <w:r>
              <w:rPr>
                <w:rFonts w:asciiTheme="minorHAnsi" w:eastAsiaTheme="minorHAnsi" w:hAnsiTheme="minorHAnsi" w:hint="eastAsia"/>
              </w:rPr>
              <w:t>Eメール：</w:t>
            </w:r>
          </w:p>
        </w:tc>
      </w:tr>
      <w:tr w:rsidR="00A761A8" w14:paraId="0F241E4B" w14:textId="77777777">
        <w:trPr>
          <w:trHeight w:val="1092"/>
        </w:trPr>
        <w:tc>
          <w:tcPr>
            <w:tcW w:w="1925" w:type="dxa"/>
            <w:vAlign w:val="center"/>
          </w:tcPr>
          <w:p w14:paraId="400B7424" w14:textId="77777777" w:rsidR="00A761A8" w:rsidRDefault="00AC086D">
            <w:pPr>
              <w:jc w:val="center"/>
              <w:rPr>
                <w:rFonts w:asciiTheme="minorHAnsi" w:eastAsiaTheme="minorHAnsi" w:hAnsiTheme="minorHAnsi"/>
              </w:rPr>
            </w:pPr>
            <w:r>
              <w:rPr>
                <w:rFonts w:asciiTheme="minorHAnsi" w:eastAsiaTheme="minorHAnsi" w:hAnsiTheme="minorHAnsi" w:hint="eastAsia"/>
              </w:rPr>
              <w:t>資本金</w:t>
            </w:r>
          </w:p>
        </w:tc>
        <w:tc>
          <w:tcPr>
            <w:tcW w:w="1925" w:type="dxa"/>
            <w:vAlign w:val="center"/>
          </w:tcPr>
          <w:p w14:paraId="12735309" w14:textId="77777777" w:rsidR="00A761A8" w:rsidRDefault="00AC086D">
            <w:pPr>
              <w:jc w:val="right"/>
              <w:rPr>
                <w:rFonts w:asciiTheme="minorHAnsi" w:eastAsiaTheme="minorHAnsi" w:hAnsiTheme="minorHAnsi"/>
              </w:rPr>
            </w:pPr>
            <w:r>
              <w:rPr>
                <w:rFonts w:asciiTheme="minorHAnsi" w:eastAsiaTheme="minorHAnsi" w:hAnsiTheme="minorHAnsi" w:hint="eastAsia"/>
              </w:rPr>
              <w:t>千円</w:t>
            </w:r>
          </w:p>
        </w:tc>
        <w:tc>
          <w:tcPr>
            <w:tcW w:w="1390" w:type="dxa"/>
            <w:vAlign w:val="center"/>
          </w:tcPr>
          <w:p w14:paraId="6D453E75" w14:textId="77777777" w:rsidR="00A761A8" w:rsidRDefault="00AC086D">
            <w:pPr>
              <w:jc w:val="center"/>
              <w:rPr>
                <w:rFonts w:asciiTheme="minorHAnsi" w:eastAsiaTheme="minorHAnsi" w:hAnsiTheme="minorHAnsi"/>
              </w:rPr>
            </w:pPr>
            <w:r>
              <w:rPr>
                <w:rFonts w:asciiTheme="minorHAnsi" w:eastAsiaTheme="minorHAnsi" w:hAnsiTheme="minorHAnsi" w:hint="eastAsia"/>
              </w:rPr>
              <w:t>従業員数</w:t>
            </w:r>
          </w:p>
        </w:tc>
        <w:tc>
          <w:tcPr>
            <w:tcW w:w="1559" w:type="dxa"/>
            <w:vAlign w:val="center"/>
          </w:tcPr>
          <w:p w14:paraId="147A0591" w14:textId="77777777" w:rsidR="00A761A8" w:rsidRDefault="00AC086D">
            <w:pPr>
              <w:rPr>
                <w:rFonts w:asciiTheme="minorHAnsi" w:eastAsiaTheme="minorHAnsi" w:hAnsiTheme="minorHAnsi"/>
              </w:rPr>
            </w:pPr>
            <w:r>
              <w:rPr>
                <w:rFonts w:asciiTheme="minorHAnsi" w:eastAsiaTheme="minorHAnsi" w:hAnsiTheme="minorHAnsi" w:hint="eastAsia"/>
              </w:rPr>
              <w:t>総数　　　人</w:t>
            </w:r>
          </w:p>
        </w:tc>
        <w:tc>
          <w:tcPr>
            <w:tcW w:w="851" w:type="dxa"/>
            <w:vAlign w:val="center"/>
          </w:tcPr>
          <w:p w14:paraId="28345748" w14:textId="77777777" w:rsidR="00A761A8" w:rsidRDefault="00AC086D">
            <w:pPr>
              <w:jc w:val="center"/>
              <w:rPr>
                <w:rFonts w:asciiTheme="minorHAnsi" w:eastAsiaTheme="minorHAnsi" w:hAnsiTheme="minorHAnsi"/>
              </w:rPr>
            </w:pPr>
            <w:r>
              <w:rPr>
                <w:rFonts w:asciiTheme="minorHAnsi" w:eastAsiaTheme="minorHAnsi" w:hAnsiTheme="minorHAnsi" w:hint="eastAsia"/>
              </w:rPr>
              <w:t>業種</w:t>
            </w:r>
          </w:p>
        </w:tc>
        <w:tc>
          <w:tcPr>
            <w:tcW w:w="1978" w:type="dxa"/>
          </w:tcPr>
          <w:p w14:paraId="7B052332" w14:textId="77777777" w:rsidR="00A761A8" w:rsidRDefault="00A761A8">
            <w:pPr>
              <w:jc w:val="left"/>
              <w:rPr>
                <w:rFonts w:asciiTheme="minorHAnsi" w:eastAsiaTheme="minorHAnsi" w:hAnsiTheme="minorHAnsi"/>
              </w:rPr>
            </w:pPr>
          </w:p>
        </w:tc>
      </w:tr>
      <w:tr w:rsidR="00A761A8" w14:paraId="42EBA4CF" w14:textId="77777777">
        <w:trPr>
          <w:trHeight w:val="8230"/>
        </w:trPr>
        <w:tc>
          <w:tcPr>
            <w:tcW w:w="1925" w:type="dxa"/>
            <w:vAlign w:val="center"/>
          </w:tcPr>
          <w:p w14:paraId="77AAD0B9" w14:textId="77777777" w:rsidR="00A761A8" w:rsidRDefault="00AC086D">
            <w:pPr>
              <w:jc w:val="center"/>
              <w:rPr>
                <w:rFonts w:asciiTheme="minorHAnsi" w:eastAsiaTheme="minorHAnsi" w:hAnsiTheme="minorHAnsi"/>
              </w:rPr>
            </w:pPr>
            <w:r>
              <w:rPr>
                <w:rFonts w:asciiTheme="minorHAnsi" w:eastAsiaTheme="minorHAnsi" w:hAnsiTheme="minorHAnsi" w:hint="eastAsia"/>
              </w:rPr>
              <w:t>主な事業</w:t>
            </w:r>
          </w:p>
          <w:p w14:paraId="6F165339" w14:textId="77777777" w:rsidR="00A761A8" w:rsidRDefault="00AC086D">
            <w:pPr>
              <w:jc w:val="center"/>
              <w:rPr>
                <w:rFonts w:asciiTheme="minorHAnsi" w:eastAsiaTheme="minorHAnsi" w:hAnsiTheme="minorHAnsi"/>
              </w:rPr>
            </w:pPr>
            <w:r>
              <w:rPr>
                <w:rFonts w:asciiTheme="minorHAnsi" w:eastAsiaTheme="minorHAnsi" w:hAnsiTheme="minorHAnsi" w:hint="eastAsia"/>
              </w:rPr>
              <w:t>活動内容</w:t>
            </w:r>
          </w:p>
        </w:tc>
        <w:tc>
          <w:tcPr>
            <w:tcW w:w="7703" w:type="dxa"/>
            <w:gridSpan w:val="5"/>
          </w:tcPr>
          <w:p w14:paraId="4683A206" w14:textId="77777777" w:rsidR="00A761A8" w:rsidRDefault="00A761A8">
            <w:pPr>
              <w:jc w:val="left"/>
              <w:rPr>
                <w:rFonts w:asciiTheme="minorHAnsi" w:eastAsiaTheme="minorHAnsi" w:hAnsiTheme="minorHAnsi"/>
              </w:rPr>
            </w:pPr>
          </w:p>
        </w:tc>
      </w:tr>
      <w:tr w:rsidR="00A761A8" w14:paraId="141CB6BD" w14:textId="77777777">
        <w:tc>
          <w:tcPr>
            <w:tcW w:w="9628" w:type="dxa"/>
            <w:gridSpan w:val="6"/>
          </w:tcPr>
          <w:p w14:paraId="651E70DD" w14:textId="77777777" w:rsidR="00A761A8" w:rsidRDefault="00AC086D">
            <w:pPr>
              <w:jc w:val="left"/>
              <w:rPr>
                <w:rFonts w:asciiTheme="minorHAnsi" w:eastAsiaTheme="minorHAnsi" w:hAnsiTheme="minorHAnsi"/>
              </w:rPr>
            </w:pPr>
            <w:r>
              <w:rPr>
                <w:rFonts w:asciiTheme="minorHAnsi" w:eastAsiaTheme="minorHAnsi" w:hAnsiTheme="minorHAnsi" w:hint="eastAsia"/>
              </w:rPr>
              <w:lastRenderedPageBreak/>
              <w:t>１　企画提案書のアピールポイント</w:t>
            </w:r>
          </w:p>
          <w:p w14:paraId="5BDCBC0E" w14:textId="7F57CC4A" w:rsidR="00A761A8" w:rsidRDefault="00A761A8">
            <w:pPr>
              <w:jc w:val="left"/>
              <w:rPr>
                <w:rFonts w:asciiTheme="minorHAnsi" w:eastAsiaTheme="minorHAnsi" w:hAnsiTheme="minorHAnsi"/>
              </w:rPr>
            </w:pPr>
          </w:p>
          <w:p w14:paraId="3E2742E6" w14:textId="77777777" w:rsidR="00A761A8" w:rsidRDefault="00A761A8">
            <w:pPr>
              <w:jc w:val="left"/>
              <w:rPr>
                <w:rFonts w:asciiTheme="minorHAnsi" w:eastAsiaTheme="minorHAnsi" w:hAnsiTheme="minorHAnsi"/>
              </w:rPr>
            </w:pPr>
          </w:p>
          <w:p w14:paraId="033E34EB" w14:textId="77777777" w:rsidR="00A761A8" w:rsidRDefault="00A761A8">
            <w:pPr>
              <w:jc w:val="left"/>
              <w:rPr>
                <w:rFonts w:asciiTheme="minorHAnsi" w:eastAsiaTheme="minorHAnsi" w:hAnsiTheme="minorHAnsi"/>
              </w:rPr>
            </w:pPr>
          </w:p>
          <w:p w14:paraId="0480DA2A" w14:textId="77777777" w:rsidR="00A761A8" w:rsidRDefault="00A761A8">
            <w:pPr>
              <w:jc w:val="left"/>
              <w:rPr>
                <w:rFonts w:asciiTheme="minorHAnsi" w:eastAsiaTheme="minorHAnsi" w:hAnsiTheme="minorHAnsi"/>
              </w:rPr>
            </w:pPr>
          </w:p>
          <w:p w14:paraId="5E3E38FA" w14:textId="77777777" w:rsidR="00A761A8" w:rsidRDefault="00A761A8">
            <w:pPr>
              <w:jc w:val="left"/>
              <w:rPr>
                <w:rFonts w:asciiTheme="minorHAnsi" w:eastAsiaTheme="minorHAnsi" w:hAnsiTheme="minorHAnsi"/>
              </w:rPr>
            </w:pPr>
          </w:p>
        </w:tc>
      </w:tr>
      <w:tr w:rsidR="00A761A8" w14:paraId="2F5158DB" w14:textId="77777777">
        <w:tc>
          <w:tcPr>
            <w:tcW w:w="9628" w:type="dxa"/>
            <w:gridSpan w:val="6"/>
          </w:tcPr>
          <w:p w14:paraId="2C9B38BE" w14:textId="77777777" w:rsidR="00A761A8" w:rsidRDefault="00AC086D">
            <w:pPr>
              <w:jc w:val="left"/>
              <w:rPr>
                <w:rFonts w:asciiTheme="minorHAnsi" w:eastAsiaTheme="minorHAnsi" w:hAnsiTheme="minorHAnsi"/>
                <w:b/>
              </w:rPr>
            </w:pPr>
            <w:r>
              <w:rPr>
                <w:rFonts w:asciiTheme="minorHAnsi" w:eastAsiaTheme="minorHAnsi" w:hAnsiTheme="minorHAnsi" w:hint="eastAsia"/>
              </w:rPr>
              <w:t xml:space="preserve">２　</w:t>
            </w:r>
            <w:r>
              <w:rPr>
                <w:rFonts w:asciiTheme="minorHAnsi" w:eastAsiaTheme="minorHAnsi" w:hAnsiTheme="minorHAnsi" w:hint="eastAsia"/>
                <w:b/>
              </w:rPr>
              <w:t>企画提案の内容　※「別紙のとおり」と記載し、任意の別紙を添付しても構いません。</w:t>
            </w:r>
          </w:p>
          <w:p w14:paraId="59DCA0D2" w14:textId="77777777" w:rsidR="00A761A8" w:rsidRDefault="00AC086D">
            <w:pPr>
              <w:numPr>
                <w:ilvl w:val="0"/>
                <w:numId w:val="1"/>
              </w:numPr>
              <w:jc w:val="left"/>
              <w:rPr>
                <w:rFonts w:asciiTheme="minorHAnsi" w:eastAsiaTheme="minorHAnsi" w:hAnsiTheme="minorHAnsi"/>
              </w:rPr>
            </w:pPr>
            <w:r>
              <w:rPr>
                <w:rFonts w:asciiTheme="minorHAnsi" w:eastAsiaTheme="minorHAnsi" w:hAnsiTheme="minorHAnsi" w:hint="eastAsia"/>
              </w:rPr>
              <w:t>イベントコンテンツの企画・運営</w:t>
            </w:r>
          </w:p>
          <w:p w14:paraId="0012834A"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・会場に人の流れを作るための具体的な企画</w:t>
            </w:r>
          </w:p>
          <w:p w14:paraId="6143700B" w14:textId="09F1DC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・梅雨時期であることを考慮し、雨天でも多くの来場者が会場を訪れるような具体的な企画</w:t>
            </w:r>
          </w:p>
          <w:p w14:paraId="732E3EBF" w14:textId="29088D66" w:rsidR="00A761A8" w:rsidRDefault="00AC086D">
            <w:pPr>
              <w:ind w:firstLineChars="200" w:firstLine="420"/>
              <w:jc w:val="left"/>
              <w:rPr>
                <w:rFonts w:asciiTheme="minorHAnsi" w:eastAsiaTheme="minorHAnsi" w:hAnsiTheme="minorHAnsi"/>
              </w:rPr>
            </w:pPr>
            <w:r>
              <w:rPr>
                <w:rFonts w:asciiTheme="minorHAnsi" w:eastAsiaTheme="minorHAnsi" w:hAnsiTheme="minorHAnsi"/>
                <w:noProof/>
              </w:rPr>
              <w:drawing>
                <wp:anchor distT="0" distB="0" distL="114300" distR="114300" simplePos="0" relativeHeight="251658240" behindDoc="1" locked="0" layoutInCell="1" allowOverlap="1" wp14:anchorId="00C07D1E" wp14:editId="04AD0BF1">
                  <wp:simplePos x="0" y="0"/>
                  <wp:positionH relativeFrom="column">
                    <wp:posOffset>2477085</wp:posOffset>
                  </wp:positionH>
                  <wp:positionV relativeFrom="paragraph">
                    <wp:posOffset>55554</wp:posOffset>
                  </wp:positionV>
                  <wp:extent cx="189230" cy="12192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21920"/>
                          </a:xfrm>
                          <a:prstGeom prst="rect">
                            <a:avLst/>
                          </a:prstGeom>
                          <a:noFill/>
                          <a:ln>
                            <a:noFill/>
                          </a:ln>
                        </pic:spPr>
                      </pic:pic>
                    </a:graphicData>
                  </a:graphic>
                </wp:anchor>
              </w:drawing>
            </w:r>
            <w:r>
              <w:rPr>
                <w:rFonts w:asciiTheme="minorHAnsi" w:eastAsiaTheme="minorHAnsi" w:hAnsiTheme="minorHAnsi" w:hint="eastAsia"/>
              </w:rPr>
              <w:t xml:space="preserve">・テーマである「“食”の力は無限大　　</w:t>
            </w:r>
            <w:r>
              <w:rPr>
                <w:rFonts w:asciiTheme="minorHAnsi" w:eastAsiaTheme="minorHAnsi" w:hAnsiTheme="minorHAnsi"/>
              </w:rPr>
              <w:t xml:space="preserve"> ～徳島から未来へつなぐ食育～」を実装し、コンセプ</w:t>
            </w:r>
          </w:p>
          <w:p w14:paraId="502A0A51" w14:textId="0D50AE8A" w:rsidR="00A761A8" w:rsidRDefault="00AC086D">
            <w:pPr>
              <w:ind w:leftChars="300" w:left="630"/>
              <w:jc w:val="left"/>
              <w:rPr>
                <w:rFonts w:asciiTheme="minorHAnsi" w:eastAsiaTheme="minorHAnsi" w:hAnsiTheme="minorHAnsi"/>
              </w:rPr>
            </w:pPr>
            <w:r>
              <w:rPr>
                <w:rFonts w:asciiTheme="minorHAnsi" w:eastAsiaTheme="minorHAnsi" w:hAnsiTheme="minorHAnsi"/>
              </w:rPr>
              <w:t>トに沿った内容で参加者の記憶に残る体験、体感できる内容を盛り込み、大会終了後、</w:t>
            </w:r>
            <w:r>
              <w:rPr>
                <w:rFonts w:asciiTheme="minorHAnsi" w:eastAsiaTheme="minorHAnsi" w:hAnsiTheme="minorHAnsi" w:hint="eastAsia"/>
              </w:rPr>
              <w:t>本</w:t>
            </w:r>
            <w:r>
              <w:rPr>
                <w:rFonts w:asciiTheme="minorHAnsi" w:eastAsiaTheme="minorHAnsi" w:hAnsiTheme="minorHAnsi"/>
              </w:rPr>
              <w:t>県の食育の更なる発展に繋がる企画</w:t>
            </w:r>
          </w:p>
          <w:p w14:paraId="77DA92AC"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・食育基本法制定</w:t>
            </w:r>
            <w:r>
              <w:rPr>
                <w:rFonts w:asciiTheme="minorHAnsi" w:eastAsiaTheme="minorHAnsi" w:hAnsiTheme="minorHAnsi"/>
              </w:rPr>
              <w:t>20周年にふさわしい新基軸となるコンテンツ（世界の食育、フードテクノロ</w:t>
            </w:r>
          </w:p>
          <w:p w14:paraId="1739DB1B" w14:textId="77777777" w:rsidR="00A761A8" w:rsidRDefault="00AC086D">
            <w:pPr>
              <w:ind w:firstLineChars="300" w:firstLine="630"/>
              <w:jc w:val="left"/>
              <w:rPr>
                <w:rFonts w:asciiTheme="minorHAnsi" w:eastAsiaTheme="minorHAnsi" w:hAnsiTheme="minorHAnsi"/>
              </w:rPr>
            </w:pPr>
            <w:r>
              <w:rPr>
                <w:rFonts w:asciiTheme="minorHAnsi" w:eastAsiaTheme="minorHAnsi" w:hAnsiTheme="minorHAnsi"/>
              </w:rPr>
              <w:t>ジー等）</w:t>
            </w:r>
          </w:p>
          <w:p w14:paraId="21974FC9" w14:textId="77777777" w:rsidR="00A761A8" w:rsidRDefault="00AC086D">
            <w:pPr>
              <w:ind w:leftChars="200" w:left="630" w:hangingChars="100" w:hanging="210"/>
              <w:jc w:val="left"/>
              <w:rPr>
                <w:rFonts w:asciiTheme="minorHAnsi" w:eastAsiaTheme="minorHAnsi" w:hAnsiTheme="minorHAnsi"/>
              </w:rPr>
            </w:pPr>
            <w:r>
              <w:rPr>
                <w:rFonts w:asciiTheme="minorHAnsi" w:eastAsiaTheme="minorHAnsi" w:hAnsiTheme="minorHAnsi" w:hint="eastAsia"/>
              </w:rPr>
              <w:t>・大会参加をはじめ、徳島県の農林水産物、食文化、歴史、ものづくりなど地域の特徴を盛り込んだガストロノミーツーリズムの企画</w:t>
            </w:r>
          </w:p>
          <w:p w14:paraId="44DC959B"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・県内各所で農林漁業を体験できるイベントや県内の農林水産関係施設を巡るバスツアー</w:t>
            </w:r>
          </w:p>
          <w:p w14:paraId="5D642F01" w14:textId="1210E6CD"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・各企画内容について、</w:t>
            </w:r>
            <w:r w:rsidR="00205690" w:rsidRPr="00205690">
              <w:rPr>
                <w:rFonts w:asciiTheme="minorHAnsi" w:eastAsiaTheme="minorHAnsi" w:hAnsiTheme="minorHAnsi"/>
              </w:rPr>
              <w:t>web</w:t>
            </w:r>
            <w:r>
              <w:rPr>
                <w:rFonts w:asciiTheme="minorHAnsi" w:eastAsiaTheme="minorHAnsi" w:hAnsiTheme="minorHAnsi" w:hint="eastAsia"/>
              </w:rPr>
              <w:t>配信やオンラインコンテンツ等、大会のデジタル化への対応</w:t>
            </w:r>
          </w:p>
          <w:p w14:paraId="676C0F14"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・オンライン、ＶＲ等の手法やサテライト会場を用いた調理体験ができるコンテンツ</w:t>
            </w:r>
          </w:p>
          <w:p w14:paraId="378B6AAD"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・徳島ならではの食を味わうことができるブースや消費拡大につながるコンテンツ</w:t>
            </w:r>
          </w:p>
          <w:p w14:paraId="7A8844B6"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・多くの企業や団体が参画することが可能な協賛の方策</w:t>
            </w:r>
          </w:p>
          <w:p w14:paraId="58C10076"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・広く県民等が参加することができる健康や食育に関するコンテスト（事前募集）</w:t>
            </w:r>
          </w:p>
          <w:p w14:paraId="7F3BA2ED"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・その他、これまでの食育推進全国大会における開催地での効果的な取組や受託事業者の過去</w:t>
            </w:r>
          </w:p>
          <w:p w14:paraId="2DE66C2A"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 xml:space="preserve">　の受託実績を参考として、大会を盛り上げるための企画について具体的に提案すること</w:t>
            </w:r>
          </w:p>
          <w:p w14:paraId="1F2DBC37" w14:textId="77777777" w:rsidR="008B21F7" w:rsidRDefault="00AC086D">
            <w:pPr>
              <w:ind w:leftChars="200" w:left="630" w:hangingChars="100" w:hanging="210"/>
              <w:jc w:val="left"/>
              <w:rPr>
                <w:rFonts w:asciiTheme="minorHAnsi" w:eastAsiaTheme="minorHAnsi" w:hAnsiTheme="minorHAnsi"/>
              </w:rPr>
            </w:pPr>
            <w:r>
              <w:rPr>
                <w:rFonts w:asciiTheme="minorHAnsi" w:eastAsiaTheme="minorHAnsi" w:hAnsiTheme="minorHAnsi" w:hint="eastAsia"/>
              </w:rPr>
              <w:t>・上記内容を実施するための運営体制</w:t>
            </w:r>
          </w:p>
          <w:p w14:paraId="7BD049B7" w14:textId="14D584C0" w:rsidR="00A761A8" w:rsidRDefault="008B21F7" w:rsidP="00B26343">
            <w:pPr>
              <w:ind w:leftChars="300" w:left="1050" w:hangingChars="200" w:hanging="420"/>
              <w:jc w:val="left"/>
              <w:rPr>
                <w:rFonts w:asciiTheme="minorHAnsi" w:eastAsiaTheme="minorHAnsi" w:hAnsiTheme="minorHAnsi"/>
              </w:rPr>
            </w:pPr>
            <w:r w:rsidRPr="008B21F7">
              <w:rPr>
                <w:rFonts w:asciiTheme="minorHAnsi" w:eastAsiaTheme="minorHAnsi" w:hAnsiTheme="minorHAnsi" w:hint="eastAsia"/>
              </w:rPr>
              <w:t>（※関係者、出展者、来場者用の駐車場の確保、</w:t>
            </w:r>
            <w:r w:rsidR="00B26343" w:rsidRPr="00B26343">
              <w:rPr>
                <w:rFonts w:asciiTheme="minorHAnsi" w:eastAsiaTheme="minorHAnsi" w:hAnsiTheme="minorHAnsi" w:hint="eastAsia"/>
              </w:rPr>
              <w:t>県外からの来場者のための宿泊、会場アクセス面での工夫、その他参加者の利便性を考慮した工夫等</w:t>
            </w:r>
            <w:r w:rsidRPr="008B21F7">
              <w:rPr>
                <w:rFonts w:asciiTheme="minorHAnsi" w:eastAsiaTheme="minorHAnsi" w:hAnsiTheme="minorHAnsi" w:hint="eastAsia"/>
              </w:rPr>
              <w:t>）</w:t>
            </w:r>
          </w:p>
          <w:p w14:paraId="00A8F61C" w14:textId="77777777" w:rsidR="00A761A8" w:rsidRDefault="00A761A8">
            <w:pPr>
              <w:jc w:val="left"/>
              <w:rPr>
                <w:rFonts w:asciiTheme="minorHAnsi" w:eastAsiaTheme="minorHAnsi" w:hAnsiTheme="minorHAnsi"/>
              </w:rPr>
            </w:pPr>
          </w:p>
          <w:p w14:paraId="6CF630C3" w14:textId="77777777" w:rsidR="00A761A8" w:rsidRDefault="00AC086D">
            <w:pPr>
              <w:jc w:val="left"/>
              <w:rPr>
                <w:rFonts w:asciiTheme="minorHAnsi" w:eastAsiaTheme="minorHAnsi" w:hAnsiTheme="minorHAnsi"/>
              </w:rPr>
            </w:pPr>
            <w:r>
              <w:rPr>
                <w:rFonts w:asciiTheme="minorHAnsi" w:eastAsiaTheme="minorHAnsi" w:hAnsiTheme="minorHAnsi" w:hint="eastAsia"/>
              </w:rPr>
              <w:t>（２）会場レイアウト企画・作成</w:t>
            </w:r>
          </w:p>
          <w:p w14:paraId="3BB9A992"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・（１）で提案した内容を含む全体レイアウト図及びイベントスケジュール</w:t>
            </w:r>
          </w:p>
          <w:p w14:paraId="56B24D24" w14:textId="1D5F9F54" w:rsidR="008B21F7" w:rsidRDefault="008B21F7" w:rsidP="008B21F7">
            <w:pPr>
              <w:ind w:firstLineChars="200" w:firstLine="420"/>
              <w:jc w:val="left"/>
              <w:rPr>
                <w:rFonts w:asciiTheme="minorHAnsi" w:eastAsiaTheme="minorHAnsi" w:hAnsiTheme="minorHAnsi"/>
              </w:rPr>
            </w:pPr>
            <w:r>
              <w:rPr>
                <w:rFonts w:asciiTheme="minorHAnsi" w:eastAsiaTheme="minorHAnsi" w:hAnsiTheme="minorHAnsi" w:hint="eastAsia"/>
              </w:rPr>
              <w:t>・</w:t>
            </w:r>
            <w:r w:rsidRPr="008B21F7">
              <w:rPr>
                <w:rFonts w:asciiTheme="minorHAnsi" w:eastAsiaTheme="minorHAnsi" w:hAnsiTheme="minorHAnsi" w:hint="eastAsia"/>
              </w:rPr>
              <w:t>運営を確保するための関係者、出展者、来場者用の駐車場利用計画の駐車場レイアウト</w:t>
            </w:r>
          </w:p>
          <w:p w14:paraId="01A5F04C" w14:textId="77777777" w:rsidR="008B21F7" w:rsidRDefault="008B21F7" w:rsidP="008B21F7">
            <w:pPr>
              <w:ind w:firstLineChars="200" w:firstLine="420"/>
              <w:jc w:val="left"/>
              <w:rPr>
                <w:rFonts w:asciiTheme="minorHAnsi" w:eastAsiaTheme="minorHAnsi" w:hAnsiTheme="minorHAnsi"/>
              </w:rPr>
            </w:pPr>
          </w:p>
          <w:p w14:paraId="2843F6D5" w14:textId="77777777" w:rsidR="00A761A8" w:rsidRDefault="00AC086D">
            <w:pPr>
              <w:jc w:val="left"/>
              <w:rPr>
                <w:rFonts w:asciiTheme="minorHAnsi" w:eastAsiaTheme="minorHAnsi" w:hAnsiTheme="minorHAnsi"/>
              </w:rPr>
            </w:pPr>
            <w:r>
              <w:rPr>
                <w:rFonts w:asciiTheme="minorHAnsi" w:eastAsiaTheme="minorHAnsi" w:hAnsiTheme="minorHAnsi" w:hint="eastAsia"/>
              </w:rPr>
              <w:t>（３）広報</w:t>
            </w:r>
          </w:p>
          <w:p w14:paraId="52610565" w14:textId="77777777" w:rsidR="00A761A8" w:rsidRDefault="00AC086D">
            <w:pPr>
              <w:ind w:firstLineChars="200" w:firstLine="420"/>
              <w:jc w:val="left"/>
              <w:rPr>
                <w:rFonts w:asciiTheme="minorHAnsi" w:eastAsiaTheme="minorHAnsi" w:hAnsiTheme="minorHAnsi"/>
              </w:rPr>
            </w:pPr>
            <w:r>
              <w:rPr>
                <w:rFonts w:asciiTheme="minorHAnsi" w:eastAsiaTheme="minorHAnsi" w:hAnsiTheme="minorHAnsi" w:hint="eastAsia"/>
              </w:rPr>
              <w:t>・広くイベントの開催及びその魅力を周知できるwebサイト及びその周知方法</w:t>
            </w:r>
          </w:p>
          <w:p w14:paraId="6F18E07C" w14:textId="77777777" w:rsidR="00A761A8" w:rsidRDefault="00A761A8">
            <w:pPr>
              <w:jc w:val="left"/>
              <w:rPr>
                <w:rFonts w:asciiTheme="minorHAnsi" w:eastAsiaTheme="minorHAnsi" w:hAnsiTheme="minorHAnsi"/>
              </w:rPr>
            </w:pPr>
          </w:p>
          <w:p w14:paraId="2868EB5C" w14:textId="77777777" w:rsidR="00A761A8" w:rsidRDefault="00AC086D">
            <w:pPr>
              <w:jc w:val="left"/>
              <w:rPr>
                <w:rFonts w:asciiTheme="minorHAnsi" w:eastAsiaTheme="minorHAnsi" w:hAnsiTheme="minorHAnsi"/>
              </w:rPr>
            </w:pPr>
            <w:r>
              <w:rPr>
                <w:rFonts w:asciiTheme="minorHAnsi" w:eastAsiaTheme="minorHAnsi" w:hAnsiTheme="minorHAnsi" w:hint="eastAsia"/>
              </w:rPr>
              <w:t>（４）プレイベントの広報及び会場レイアウト等イベント全体のプラン、スケジュール</w:t>
            </w:r>
          </w:p>
          <w:p w14:paraId="5C19FB11" w14:textId="77777777" w:rsidR="00A761A8" w:rsidRDefault="00A761A8">
            <w:pPr>
              <w:jc w:val="left"/>
              <w:rPr>
                <w:rFonts w:asciiTheme="minorHAnsi" w:eastAsiaTheme="minorHAnsi" w:hAnsiTheme="minorHAnsi"/>
              </w:rPr>
            </w:pPr>
          </w:p>
          <w:p w14:paraId="6BC1A26D" w14:textId="77777777" w:rsidR="00A761A8" w:rsidRDefault="00AC086D">
            <w:pPr>
              <w:jc w:val="left"/>
              <w:rPr>
                <w:rFonts w:asciiTheme="minorHAnsi" w:eastAsiaTheme="minorHAnsi" w:hAnsiTheme="minorHAnsi"/>
              </w:rPr>
            </w:pPr>
            <w:r>
              <w:rPr>
                <w:rFonts w:asciiTheme="minorHAnsi" w:eastAsiaTheme="minorHAnsi" w:hAnsiTheme="minorHAnsi" w:hint="eastAsia"/>
              </w:rPr>
              <w:t>（５）（１）～（４）までに掲げる業務以外で、独自に提案をして実施するもの</w:t>
            </w:r>
          </w:p>
          <w:p w14:paraId="0F9373C7" w14:textId="5E526FEC" w:rsidR="00A761A8" w:rsidRDefault="00AC086D" w:rsidP="00B26343">
            <w:pPr>
              <w:ind w:firstLineChars="300" w:firstLine="630"/>
              <w:jc w:val="left"/>
              <w:rPr>
                <w:rFonts w:asciiTheme="minorHAnsi" w:eastAsiaTheme="minorHAnsi" w:hAnsiTheme="minorHAnsi" w:hint="eastAsia"/>
              </w:rPr>
            </w:pPr>
            <w:r>
              <w:rPr>
                <w:rFonts w:asciiTheme="minorHAnsi" w:eastAsiaTheme="minorHAnsi" w:hAnsiTheme="minorHAnsi" w:hint="eastAsia"/>
              </w:rPr>
              <w:t>※提案があれば</w:t>
            </w:r>
          </w:p>
          <w:p w14:paraId="26CD5C0E" w14:textId="77777777" w:rsidR="00A761A8" w:rsidRDefault="00A761A8">
            <w:pPr>
              <w:jc w:val="left"/>
              <w:rPr>
                <w:rFonts w:asciiTheme="minorHAnsi" w:eastAsiaTheme="minorHAnsi" w:hAnsiTheme="minorHAnsi"/>
              </w:rPr>
            </w:pPr>
          </w:p>
        </w:tc>
      </w:tr>
      <w:tr w:rsidR="00A761A8" w14:paraId="237610F5" w14:textId="77777777">
        <w:tc>
          <w:tcPr>
            <w:tcW w:w="9628" w:type="dxa"/>
            <w:gridSpan w:val="6"/>
          </w:tcPr>
          <w:p w14:paraId="5ECAA63E" w14:textId="77777777" w:rsidR="00A761A8" w:rsidRDefault="00AC086D">
            <w:pPr>
              <w:jc w:val="left"/>
              <w:rPr>
                <w:rFonts w:asciiTheme="minorHAnsi" w:eastAsiaTheme="minorHAnsi" w:hAnsiTheme="minorHAnsi"/>
              </w:rPr>
            </w:pPr>
            <w:r>
              <w:rPr>
                <w:rFonts w:asciiTheme="minorHAnsi" w:eastAsiaTheme="minorHAnsi" w:hAnsiTheme="minorHAnsi" w:hint="eastAsia"/>
              </w:rPr>
              <w:lastRenderedPageBreak/>
              <w:t>３　業務の実施体制</w:t>
            </w:r>
          </w:p>
          <w:p w14:paraId="1F588CD1" w14:textId="77777777" w:rsidR="00A761A8" w:rsidRDefault="00A761A8">
            <w:pPr>
              <w:jc w:val="left"/>
              <w:rPr>
                <w:rFonts w:asciiTheme="minorHAnsi" w:eastAsiaTheme="minorHAnsi" w:hAnsiTheme="minorHAnsi"/>
              </w:rPr>
            </w:pPr>
          </w:p>
          <w:p w14:paraId="231EDDCF" w14:textId="77777777" w:rsidR="00A761A8" w:rsidRDefault="00A761A8">
            <w:pPr>
              <w:jc w:val="left"/>
              <w:rPr>
                <w:rFonts w:asciiTheme="minorHAnsi" w:eastAsiaTheme="minorHAnsi" w:hAnsiTheme="minorHAnsi"/>
              </w:rPr>
            </w:pPr>
          </w:p>
          <w:p w14:paraId="7230044B" w14:textId="77777777" w:rsidR="00A761A8" w:rsidRDefault="00A761A8">
            <w:pPr>
              <w:jc w:val="left"/>
              <w:rPr>
                <w:rFonts w:asciiTheme="minorHAnsi" w:eastAsiaTheme="minorHAnsi" w:hAnsiTheme="minorHAnsi"/>
              </w:rPr>
            </w:pPr>
          </w:p>
          <w:p w14:paraId="3721B6FE" w14:textId="77777777" w:rsidR="00A761A8" w:rsidRDefault="00A761A8">
            <w:pPr>
              <w:jc w:val="left"/>
              <w:rPr>
                <w:rFonts w:asciiTheme="minorHAnsi" w:eastAsiaTheme="minorHAnsi" w:hAnsiTheme="minorHAnsi"/>
              </w:rPr>
            </w:pPr>
          </w:p>
        </w:tc>
      </w:tr>
      <w:tr w:rsidR="00A761A8" w14:paraId="1792F54E" w14:textId="77777777">
        <w:tc>
          <w:tcPr>
            <w:tcW w:w="9628" w:type="dxa"/>
            <w:gridSpan w:val="6"/>
          </w:tcPr>
          <w:p w14:paraId="037542F3" w14:textId="77777777" w:rsidR="00A761A8" w:rsidRDefault="00AC086D">
            <w:pPr>
              <w:jc w:val="left"/>
              <w:rPr>
                <w:rFonts w:asciiTheme="minorHAnsi" w:eastAsiaTheme="minorHAnsi" w:hAnsiTheme="minorHAnsi"/>
              </w:rPr>
            </w:pPr>
            <w:r>
              <w:rPr>
                <w:rFonts w:asciiTheme="minorHAnsi" w:eastAsiaTheme="minorHAnsi" w:hAnsiTheme="minorHAnsi" w:hint="eastAsia"/>
              </w:rPr>
              <w:t>４　本業務を実施した場合の効果</w:t>
            </w:r>
          </w:p>
          <w:p w14:paraId="449623BE" w14:textId="77777777" w:rsidR="00A761A8" w:rsidRDefault="00A761A8">
            <w:pPr>
              <w:jc w:val="left"/>
              <w:rPr>
                <w:rFonts w:asciiTheme="minorHAnsi" w:eastAsiaTheme="minorHAnsi" w:hAnsiTheme="minorHAnsi"/>
              </w:rPr>
            </w:pPr>
          </w:p>
          <w:p w14:paraId="4EE60418" w14:textId="77777777" w:rsidR="00A761A8" w:rsidRDefault="00A761A8">
            <w:pPr>
              <w:jc w:val="left"/>
              <w:rPr>
                <w:rFonts w:asciiTheme="minorHAnsi" w:eastAsiaTheme="minorHAnsi" w:hAnsiTheme="minorHAnsi"/>
              </w:rPr>
            </w:pPr>
          </w:p>
          <w:p w14:paraId="6937DEEA" w14:textId="77777777" w:rsidR="00A761A8" w:rsidRDefault="00A761A8">
            <w:pPr>
              <w:jc w:val="left"/>
              <w:rPr>
                <w:rFonts w:asciiTheme="minorHAnsi" w:eastAsiaTheme="minorHAnsi" w:hAnsiTheme="minorHAnsi"/>
              </w:rPr>
            </w:pPr>
          </w:p>
          <w:p w14:paraId="1F6F9AD1" w14:textId="77777777" w:rsidR="00A761A8" w:rsidRDefault="00A761A8">
            <w:pPr>
              <w:jc w:val="left"/>
              <w:rPr>
                <w:rFonts w:asciiTheme="minorHAnsi" w:eastAsiaTheme="minorHAnsi" w:hAnsiTheme="minorHAnsi"/>
              </w:rPr>
            </w:pPr>
          </w:p>
        </w:tc>
      </w:tr>
      <w:tr w:rsidR="00A761A8" w14:paraId="0BBB2D30" w14:textId="77777777">
        <w:tc>
          <w:tcPr>
            <w:tcW w:w="9628" w:type="dxa"/>
            <w:gridSpan w:val="6"/>
          </w:tcPr>
          <w:p w14:paraId="7BD97FB5" w14:textId="77777777" w:rsidR="00A761A8" w:rsidRDefault="00AC086D">
            <w:r>
              <w:rPr>
                <w:rFonts w:hint="eastAsia"/>
              </w:rPr>
              <w:t>５　関連・類似事業の実績</w:t>
            </w:r>
          </w:p>
          <w:p w14:paraId="620542CE" w14:textId="77777777" w:rsidR="00A761A8" w:rsidRDefault="00A761A8"/>
          <w:p w14:paraId="7EE0C301" w14:textId="77777777" w:rsidR="00A761A8" w:rsidRDefault="00A761A8"/>
          <w:p w14:paraId="0FA60C54" w14:textId="77777777" w:rsidR="00A761A8" w:rsidRDefault="00A761A8"/>
          <w:p w14:paraId="7033BBDE" w14:textId="77777777" w:rsidR="00A761A8" w:rsidRDefault="00A761A8"/>
        </w:tc>
      </w:tr>
    </w:tbl>
    <w:p w14:paraId="26C12F87" w14:textId="77777777" w:rsidR="00A761A8" w:rsidRDefault="00AC086D">
      <w:pPr>
        <w:pStyle w:val="a3"/>
        <w:numPr>
          <w:ilvl w:val="0"/>
          <w:numId w:val="2"/>
        </w:numPr>
        <w:ind w:leftChars="0"/>
        <w:jc w:val="left"/>
        <w:rPr>
          <w:rFonts w:asciiTheme="minorHAnsi" w:eastAsiaTheme="minorHAnsi" w:hAnsiTheme="minorHAnsi"/>
        </w:rPr>
      </w:pPr>
      <w:r>
        <w:rPr>
          <w:rFonts w:asciiTheme="minorHAnsi" w:eastAsiaTheme="minorHAnsi" w:hAnsiTheme="minorHAnsi" w:hint="eastAsia"/>
        </w:rPr>
        <w:t>必要に応じて、記載欄を拡張してください。</w:t>
      </w:r>
    </w:p>
    <w:p w14:paraId="5C492482" w14:textId="77777777" w:rsidR="00A761A8" w:rsidRDefault="00AC086D">
      <w:pPr>
        <w:pStyle w:val="a3"/>
        <w:ind w:leftChars="0" w:left="570"/>
        <w:jc w:val="left"/>
        <w:rPr>
          <w:rFonts w:asciiTheme="minorHAnsi" w:eastAsiaTheme="minorHAnsi" w:hAnsiTheme="minorHAnsi"/>
        </w:rPr>
      </w:pPr>
      <w:r>
        <w:rPr>
          <w:rFonts w:asciiTheme="minorHAnsi" w:eastAsiaTheme="minorHAnsi" w:hAnsiTheme="minorHAnsi" w:hint="eastAsia"/>
        </w:rPr>
        <w:t>また、提案内容を説明する補足資料（任意様式）を提出してください。</w:t>
      </w:r>
    </w:p>
    <w:p w14:paraId="7D0A8097" w14:textId="77777777" w:rsidR="00A761A8" w:rsidRDefault="00AC086D">
      <w:pPr>
        <w:pStyle w:val="a3"/>
        <w:ind w:leftChars="0" w:left="570"/>
        <w:jc w:val="left"/>
        <w:rPr>
          <w:rFonts w:asciiTheme="minorHAnsi" w:eastAsiaTheme="minorHAnsi" w:hAnsiTheme="minorHAnsi"/>
        </w:rPr>
      </w:pPr>
      <w:r>
        <w:rPr>
          <w:rFonts w:asciiTheme="minorHAnsi" w:eastAsiaTheme="minorHAnsi" w:hAnsiTheme="minorHAnsi" w:hint="eastAsia"/>
        </w:rPr>
        <w:t>なお、「企画提案書（様式第４号）」と補足資料については、併せて１０ページ程度を目安と</w:t>
      </w:r>
    </w:p>
    <w:p w14:paraId="16F41A3E" w14:textId="77777777" w:rsidR="00A761A8" w:rsidRDefault="00AC086D">
      <w:pPr>
        <w:jc w:val="left"/>
        <w:rPr>
          <w:rFonts w:asciiTheme="minorHAnsi" w:eastAsiaTheme="minorHAnsi" w:hAnsiTheme="minorHAnsi"/>
        </w:rPr>
      </w:pPr>
      <w:r>
        <w:rPr>
          <w:rFonts w:asciiTheme="minorHAnsi" w:eastAsiaTheme="minorHAnsi" w:hAnsiTheme="minorHAnsi" w:hint="eastAsia"/>
        </w:rPr>
        <w:t xml:space="preserve">　　して作成してください。</w:t>
      </w:r>
    </w:p>
    <w:p w14:paraId="2D9F79E4" w14:textId="77777777" w:rsidR="00A761A8" w:rsidRDefault="00AC086D">
      <w:pPr>
        <w:pStyle w:val="a3"/>
        <w:ind w:leftChars="0" w:left="570"/>
        <w:jc w:val="left"/>
        <w:rPr>
          <w:rFonts w:asciiTheme="minorHAnsi" w:eastAsiaTheme="minorHAnsi" w:hAnsiTheme="minorHAnsi"/>
        </w:rPr>
      </w:pPr>
      <w:r>
        <w:rPr>
          <w:rFonts w:ascii="ＭＳ 明朝" w:eastAsia="ＭＳ 明朝" w:hAnsi="ＭＳ 明朝" w:hint="eastAsia"/>
          <w:color w:val="000000" w:themeColor="text1"/>
        </w:rPr>
        <w:t xml:space="preserve">　　 </w:t>
      </w:r>
    </w:p>
    <w:sectPr w:rsidR="00A761A8">
      <w:pgSz w:w="11906" w:h="16838"/>
      <w:pgMar w:top="1134"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24A8" w14:textId="77777777" w:rsidR="00AC086D" w:rsidRDefault="00AC086D">
      <w:r>
        <w:separator/>
      </w:r>
    </w:p>
  </w:endnote>
  <w:endnote w:type="continuationSeparator" w:id="0">
    <w:p w14:paraId="7FAF46FE" w14:textId="77777777" w:rsidR="00AC086D" w:rsidRDefault="00AC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F099" w14:textId="77777777" w:rsidR="00AC086D" w:rsidRDefault="00AC086D">
      <w:r>
        <w:separator/>
      </w:r>
    </w:p>
  </w:footnote>
  <w:footnote w:type="continuationSeparator" w:id="0">
    <w:p w14:paraId="4D23C65D" w14:textId="77777777" w:rsidR="00AC086D" w:rsidRDefault="00AC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DDEF62A"/>
    <w:lvl w:ilvl="0" w:tplc="47BC768E">
      <w:start w:val="1"/>
      <w:numFmt w:val="decimalFullWidth"/>
      <w:lvlText w:val="（%1）"/>
      <w:lvlJc w:val="left"/>
      <w:pPr>
        <w:ind w:left="720" w:hanging="720"/>
      </w:pPr>
      <w:rPr>
        <w:rFonts w:hint="default"/>
      </w:rPr>
    </w:lvl>
    <w:lvl w:ilvl="1" w:tplc="5EBA7460">
      <w:numFmt w:val="bullet"/>
      <w:lvlText w:val="・"/>
      <w:lvlJc w:val="left"/>
      <w:pPr>
        <w:ind w:left="780" w:hanging="360"/>
      </w:pPr>
      <w:rPr>
        <w:rFonts w:ascii="HG丸ｺﾞｼｯｸM-PRO" w:eastAsia="HG丸ｺﾞｼｯｸM-PRO" w:hAnsi="HG丸ｺﾞｼｯｸM-PRO"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DFF2DF62"/>
    <w:lvl w:ilvl="0" w:tplc="93E65EA8">
      <w:numFmt w:val="bullet"/>
      <w:lvlText w:val="※"/>
      <w:lvlJc w:val="left"/>
      <w:pPr>
        <w:ind w:left="570" w:hanging="360"/>
      </w:pPr>
      <w:rPr>
        <w:rFonts w:ascii="游明朝" w:eastAsia="游明朝" w:hAnsi="游明朝" w:hint="eastAsia"/>
      </w:rPr>
    </w:lvl>
    <w:lvl w:ilvl="1" w:tplc="0409000B">
      <w:numFmt w:val="bullet"/>
      <w:lvlText w:val=""/>
      <w:lvlJc w:val="left"/>
      <w:pPr>
        <w:ind w:left="1090" w:hanging="440"/>
      </w:pPr>
      <w:rPr>
        <w:rFonts w:ascii="Wingdings" w:hAnsi="Wingdings" w:hint="default"/>
      </w:rPr>
    </w:lvl>
    <w:lvl w:ilvl="2" w:tplc="0409000D">
      <w:numFmt w:val="bullet"/>
      <w:lvlText w:val=""/>
      <w:lvlJc w:val="left"/>
      <w:pPr>
        <w:ind w:left="1530" w:hanging="440"/>
      </w:pPr>
      <w:rPr>
        <w:rFonts w:ascii="Wingdings" w:hAnsi="Wingdings" w:hint="default"/>
      </w:rPr>
    </w:lvl>
    <w:lvl w:ilvl="3" w:tplc="04090001">
      <w:numFmt w:val="bullet"/>
      <w:lvlText w:val=""/>
      <w:lvlJc w:val="left"/>
      <w:pPr>
        <w:ind w:left="1970" w:hanging="440"/>
      </w:pPr>
      <w:rPr>
        <w:rFonts w:ascii="Wingdings" w:hAnsi="Wingdings" w:hint="default"/>
      </w:rPr>
    </w:lvl>
    <w:lvl w:ilvl="4" w:tplc="0409000B">
      <w:numFmt w:val="bullet"/>
      <w:lvlText w:val=""/>
      <w:lvlJc w:val="left"/>
      <w:pPr>
        <w:ind w:left="2410" w:hanging="440"/>
      </w:pPr>
      <w:rPr>
        <w:rFonts w:ascii="Wingdings" w:hAnsi="Wingdings" w:hint="default"/>
      </w:rPr>
    </w:lvl>
    <w:lvl w:ilvl="5" w:tplc="0409000D">
      <w:numFmt w:val="bullet"/>
      <w:lvlText w:val=""/>
      <w:lvlJc w:val="left"/>
      <w:pPr>
        <w:ind w:left="2850" w:hanging="440"/>
      </w:pPr>
      <w:rPr>
        <w:rFonts w:ascii="Wingdings" w:hAnsi="Wingdings" w:hint="default"/>
      </w:rPr>
    </w:lvl>
    <w:lvl w:ilvl="6" w:tplc="04090001">
      <w:numFmt w:val="bullet"/>
      <w:lvlText w:val=""/>
      <w:lvlJc w:val="left"/>
      <w:pPr>
        <w:ind w:left="3290" w:hanging="440"/>
      </w:pPr>
      <w:rPr>
        <w:rFonts w:ascii="Wingdings" w:hAnsi="Wingdings" w:hint="default"/>
      </w:rPr>
    </w:lvl>
    <w:lvl w:ilvl="7" w:tplc="0409000B">
      <w:numFmt w:val="bullet"/>
      <w:lvlText w:val=""/>
      <w:lvlJc w:val="left"/>
      <w:pPr>
        <w:ind w:left="3730" w:hanging="440"/>
      </w:pPr>
      <w:rPr>
        <w:rFonts w:ascii="Wingdings" w:hAnsi="Wingdings" w:hint="default"/>
      </w:rPr>
    </w:lvl>
    <w:lvl w:ilvl="8" w:tplc="0409000D">
      <w:numFmt w:val="bullet"/>
      <w:lvlText w:val=""/>
      <w:lvlJc w:val="left"/>
      <w:pPr>
        <w:ind w:left="4170" w:hanging="440"/>
      </w:pPr>
      <w:rPr>
        <w:rFonts w:ascii="Wingdings" w:hAnsi="Wingdings" w:hint="default"/>
      </w:rPr>
    </w:lvl>
  </w:abstractNum>
  <w:num w:numId="1" w16cid:durableId="1111171226">
    <w:abstractNumId w:val="0"/>
  </w:num>
  <w:num w:numId="2" w16cid:durableId="165683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A8"/>
    <w:rsid w:val="00205690"/>
    <w:rsid w:val="008B21F7"/>
    <w:rsid w:val="00A761A8"/>
    <w:rsid w:val="00AC086D"/>
    <w:rsid w:val="00B2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7F803"/>
  <w15:chartTrackingRefBased/>
  <w15:docId w15:val="{7DB9A878-8729-49CD-A44A-C1ECC4B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220</Words>
  <Characters>1259</Characters>
  <Application>Microsoft Office Word</Application>
  <DocSecurity>0</DocSecurity>
  <Lines>10</Lines>
  <Paragraphs>2</Paragraphs>
  <ScaleCrop>false</ScaleCrop>
  <Company>徳島県</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 genki</dc:creator>
  <cp:lastModifiedBy>yano kayo</cp:lastModifiedBy>
  <cp:revision>15</cp:revision>
  <cp:lastPrinted>2024-07-22T08:30:00Z</cp:lastPrinted>
  <dcterms:created xsi:type="dcterms:W3CDTF">2024-06-04T01:27:00Z</dcterms:created>
  <dcterms:modified xsi:type="dcterms:W3CDTF">2024-07-23T04:05:00Z</dcterms:modified>
</cp:coreProperties>
</file>