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/>
        <w:rPr>
          <w:rFonts w:hint="eastAsia" w:ascii="游ゴシック" w:hAnsi="游ゴシック" w:eastAsia="游ゴシック"/>
          <w:b w:val="1"/>
        </w:rPr>
      </w:pPr>
      <w:bookmarkStart w:id="0" w:name="_GoBack"/>
      <w:bookmarkEnd w:id="0"/>
      <w:r>
        <w:rPr>
          <w:rFonts w:hint="eastAsia" w:ascii="游ゴシック" w:hAnsi="游ゴシック" w:eastAsia="游ゴシック"/>
          <w:b w:val="1"/>
        </w:rPr>
        <w:t>（様式第１号）</w:t>
      </w:r>
    </w:p>
    <w:p>
      <w:pPr>
        <w:pStyle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u w:val="single" w:color="auto"/>
        </w:rPr>
        <w:t>令和　　年　　月　　日</w:t>
      </w:r>
    </w:p>
    <w:p>
      <w:pPr>
        <w:pStyle w:val="0"/>
        <w:jc w:val="center"/>
        <w:rPr>
          <w:rFonts w:hint="eastAsia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とくしま孤独・孤立対策官民連携プラットフォーム</w:t>
      </w: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36"/>
        </w:rPr>
        <w:t>入会（変更）申請書</w:t>
      </w:r>
    </w:p>
    <w:p>
      <w:pPr>
        <w:pStyle w:val="0"/>
        <w:jc w:val="center"/>
        <w:rPr>
          <w:rFonts w:hint="eastAsia" w:ascii="游ゴシック" w:hAnsi="游ゴシック" w:eastAsia="游ゴシック"/>
        </w:rPr>
      </w:pPr>
    </w:p>
    <w:p>
      <w:pPr>
        <w:pStyle w:val="0"/>
        <w:jc w:val="left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とくしま孤独・孤立対策官民連携プラットフォームの趣旨に賛同し、参画します。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02"/>
        <w:gridCol w:w="583"/>
        <w:gridCol w:w="6221"/>
      </w:tblGrid>
      <w:tr>
        <w:trPr>
          <w:trHeight w:val="412" w:hRule="atLeast"/>
        </w:trPr>
        <w:tc>
          <w:tcPr>
            <w:tcW w:w="3402" w:type="dxa"/>
            <w:vMerge w:val="restart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1"/>
                <w:sz w:val="28"/>
              </w:rPr>
              <w:t>宣誓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0"/>
                <w:sz w:val="18"/>
              </w:rPr>
              <w:t>※全てのチェックが■に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0"/>
                <w:sz w:val="18"/>
              </w:rPr>
              <w:t>なっていないと申請ができません</w:t>
            </w:r>
          </w:p>
        </w:tc>
        <w:tc>
          <w:tcPr>
            <w:tcW w:w="5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thinThickSmallGap" w:color="auto" w:sz="18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趣旨に賛同し、地域共生社会の実現に向けて取り組みます。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県税等租税公課の未納はありません。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反社会的勢力ではなく、反社会的勢力との関わりもありません。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color="auto" w:sz="4" w:space="0"/>
              <w:left w:val="thinThickSmallGap" w:color="auto" w:sz="18" w:space="0"/>
              <w:bottom w:val="thinThickSmallGap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single" w:color="auto" w:sz="4" w:space="0"/>
              <w:left w:val="nil"/>
              <w:bottom w:val="thinThickSmallGap" w:color="auto" w:sz="18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公序良俗に反する行為及び重大な法令違反はありません。</w:t>
            </w:r>
          </w:p>
        </w:tc>
      </w:tr>
    </w:tbl>
    <w:p>
      <w:pPr>
        <w:pStyle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※変更の場合は、変更箇所の欄の□を■にしてください。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520"/>
        <w:gridCol w:w="388"/>
        <w:gridCol w:w="1570"/>
        <w:gridCol w:w="1580"/>
        <w:gridCol w:w="420"/>
        <w:gridCol w:w="3103"/>
      </w:tblGrid>
      <w:tr>
        <w:trPr/>
        <w:tc>
          <w:tcPr>
            <w:tcW w:w="62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thinThickSmallGap" w:color="auto" w:sz="1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団体・企業名</w:t>
            </w:r>
          </w:p>
        </w:tc>
        <w:tc>
          <w:tcPr>
            <w:tcW w:w="7061" w:type="dxa"/>
            <w:gridSpan w:val="5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所在地・住所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7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区分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企業・団体（業種：　　　　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教育・研究機関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特定非営利活動法人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一般社団法人、社会福祉法人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ボランティア団体、任意団体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事業概要、活動内容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ホームページ等ＵＲＬ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48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連絡先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所属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職・氏名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電話番号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thinThickSmallGap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thinThickSmallGap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メールアドレス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thinThickSmallGap" w:color="auto" w:sz="18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jc w:val="left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6503670" cy="14973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503670" cy="14973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【申込先、問い合わせ先】とくしま孤独・孤立対策官民連携プラットフォーム事務局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（住所）徳島市万代町１丁目１番地（徳島県庁２階：保健福祉部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地域共生推進課）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（電話）０８８－６２１－２９３８　　（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FAX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）０８８－６２１－２９１３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（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E-mail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）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chiikikyouseisuishinka@pref.tokushima.lg.jp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4pt;mso-position-vertical-relative:text;mso-position-horizontal-relative:text;position:absolute;height:117.9pt;mso-wrap-distance-top:0pt;width:512.1pt;mso-wrap-distance-left:16pt;margin-left:0.2pt;z-index:2;" o:spid="_x0000_s1026" o:allowincell="t" o:allowoverlap="t" filled="t" fillcolor="#ffffff" stroked="t" strokecolor="#000000 [3213]" strokeweight="0.5pt" o:spt="2" arcsize="10923f">
                <v:fill/>
                <v:stroke linestyle="single"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【申込先、問い合わせ先】とくしま孤独・孤立対策官民連携プラットフォーム事務局</w:t>
                      </w:r>
                    </w:p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（住所）徳島市万代町１丁目１番地（徳島県庁２階：保健福祉部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地域共生推進課）</w:t>
                      </w:r>
                    </w:p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（電話）０８８－６２１－２９３８　　（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FAX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）０８８－６２１－２９１３</w:t>
                      </w:r>
                    </w:p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（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E-mail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）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chiikikyouseisuishinka@pref.tokushima.lg.jp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567" w:right="850" w:bottom="283" w:left="850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oNotDisplayPageBoundaries/>
  <w:bordersDoNotSurroundHeader/>
  <w:bordersDoNotSurroundFooter/>
  <w:defaultTabStop w:val="840"/>
  <w:hyphenationZone w:val="0"/>
  <w:defaultTableStyle w:val="15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0</Characters>
  <Application>JUST Note</Application>
  <Lines>0</Lines>
  <Paragraphs>0</Paragraphs>
  <Company>徳島県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aoki yuuto</dc:creator>
  <cp:lastModifiedBy>aoki yuuto</cp:lastModifiedBy>
  <dcterms:created xsi:type="dcterms:W3CDTF">2024-07-11T04:47:00Z</dcterms:created>
  <dcterms:modified xsi:type="dcterms:W3CDTF">2024-07-11T05:23:36Z</dcterms:modified>
  <cp:revision>19</cp:revision>
</cp:coreProperties>
</file>