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enter" w:leader="none" w:pos="4827"/>
          <w:tab w:val="right" w:leader="none" w:pos="9654"/>
        </w:tabs>
        <w:spacing w:line="280" w:lineRule="exact"/>
        <w:ind w:left="-424" w:leftChars="-202" w:right="-427"/>
        <w:jc w:val="both"/>
        <w:rPr>
          <w:rFonts w:hint="default" w:ascii="ＭＳ Ｐゴシック" w:hAnsi="ＭＳ Ｐゴシック" w:eastAsia="ＭＳ Ｐゴシック"/>
          <w:sz w:val="21"/>
        </w:rPr>
      </w:pPr>
      <w:bookmarkStart w:id="0" w:name="_GoBack"/>
      <w:bookmarkEnd w:id="0"/>
      <w:r>
        <w:rPr>
          <w:rFonts w:hint="eastAsia" w:ascii="ＭＳ Ｐゴシック" w:hAnsi="ＭＳ Ｐゴシック" w:eastAsia="ＭＳ Ｐゴシック"/>
          <w:sz w:val="21"/>
        </w:rPr>
        <w:t>（様式３）</w:t>
      </w:r>
    </w:p>
    <w:p>
      <w:pPr>
        <w:pStyle w:val="15"/>
        <w:tabs>
          <w:tab w:val="center" w:leader="none" w:pos="4827"/>
          <w:tab w:val="right" w:leader="none" w:pos="9654"/>
        </w:tabs>
        <w:spacing w:line="280" w:lineRule="exact"/>
        <w:ind w:left="-424" w:leftChars="-202" w:right="-427"/>
        <w:jc w:val="right"/>
        <w:rPr>
          <w:rFonts w:hint="default" w:ascii="HG丸ｺﾞｼｯｸM-PRO" w:hAnsi="HG丸ｺﾞｼｯｸM-PRO" w:eastAsia="HG丸ｺﾞｼｯｸM-PRO"/>
          <w:b w:val="0"/>
          <w:sz w:val="21"/>
        </w:rPr>
      </w:pPr>
      <w:r>
        <w:rPr>
          <w:rFonts w:hint="default" w:ascii="ＭＳ 明朝" w:hAnsi="ＭＳ 明朝" w:eastAsia="ＭＳ 明朝"/>
          <w:b w:val="0"/>
          <w:sz w:val="21"/>
        </w:rPr>
        <w:tab/>
      </w:r>
      <w:r>
        <w:rPr>
          <w:rFonts w:hint="eastAsia" w:ascii="HG丸ｺﾞｼｯｸM-PRO" w:hAnsi="HG丸ｺﾞｼｯｸM-PRO" w:eastAsia="HG丸ｺﾞｼｯｸM-PRO"/>
          <w:b w:val="0"/>
          <w:sz w:val="21"/>
        </w:rPr>
        <w:t>令和　　年　　月　　日</w:t>
      </w:r>
    </w:p>
    <w:p>
      <w:pPr>
        <w:pStyle w:val="15"/>
        <w:spacing w:line="280" w:lineRule="exact"/>
        <w:ind w:left="-424" w:leftChars="-202" w:right="-427"/>
        <w:jc w:val="left"/>
        <w:rPr>
          <w:rFonts w:hint="default" w:ascii="HG丸ｺﾞｼｯｸM-PRO" w:hAnsi="HG丸ｺﾞｼｯｸM-PRO" w:eastAsia="HG丸ｺﾞｼｯｸM-PRO"/>
          <w:b w:val="0"/>
          <w:sz w:val="21"/>
        </w:rPr>
      </w:pPr>
    </w:p>
    <w:p>
      <w:pPr>
        <w:pStyle w:val="19"/>
        <w:spacing w:line="280" w:lineRule="exact"/>
        <w:ind w:right="-427"/>
        <w:jc w:val="both"/>
        <w:rPr>
          <w:rFonts w:hint="default" w:ascii="HG丸ｺﾞｼｯｸM-PRO" w:hAnsi="HG丸ｺﾞｼｯｸM-PRO" w:eastAsia="HG丸ｺﾞｼｯｸM-PRO"/>
        </w:rPr>
      </w:pPr>
      <w:r>
        <w:rPr>
          <w:rFonts w:hint="eastAsia" w:ascii="HG丸ｺﾞｼｯｸM-PRO" w:hAnsi="HG丸ｺﾞｼｯｸM-PRO" w:eastAsia="HG丸ｺﾞｼｯｸM-PRO"/>
        </w:rPr>
        <w:t>徳島県知事　殿</w:t>
      </w:r>
    </w:p>
    <w:p>
      <w:pPr>
        <w:pStyle w:val="19"/>
        <w:spacing w:line="280" w:lineRule="exact"/>
        <w:ind w:right="-427"/>
        <w:jc w:val="both"/>
        <w:rPr>
          <w:rFonts w:hint="default" w:ascii="HG丸ｺﾞｼｯｸM-PRO" w:hAnsi="HG丸ｺﾞｼｯｸM-PRO" w:eastAsia="HG丸ｺﾞｼｯｸM-PRO"/>
          <w:sz w:val="24"/>
        </w:rPr>
      </w:pPr>
    </w:p>
    <w:tbl>
      <w:tblPr>
        <w:tblStyle w:val="11"/>
        <w:tblW w:w="5812" w:type="dxa"/>
        <w:jc w:val="left"/>
        <w:tblInd w:w="3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7"/>
        <w:gridCol w:w="1276"/>
        <w:gridCol w:w="3119"/>
      </w:tblGrid>
      <w:tr>
        <w:trPr>
          <w:trHeight w:val="371" w:hRule="atLeast"/>
        </w:trPr>
        <w:tc>
          <w:tcPr>
            <w:tcW w:w="1417"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ind w:right="-427"/>
              <w:jc w:val="left"/>
              <w:rPr>
                <w:rFonts w:hint="default" w:ascii="HG丸ｺﾞｼｯｸM-PRO" w:hAnsi="HG丸ｺﾞｼｯｸM-PRO" w:eastAsia="HG丸ｺﾞｼｯｸM-PRO"/>
                <w:b w:val="0"/>
                <w:kern w:val="2"/>
                <w:sz w:val="24"/>
              </w:rPr>
            </w:pPr>
            <w:r>
              <w:rPr>
                <w:rFonts w:hint="eastAsia" w:ascii="HG丸ｺﾞｼｯｸM-PRO" w:hAnsi="HG丸ｺﾞｼｯｸM-PRO" w:eastAsia="HG丸ｺﾞｼｯｸM-PRO"/>
                <w:b w:val="0"/>
                <w:kern w:val="2"/>
                <w:sz w:val="24"/>
              </w:rPr>
              <w:t>報告者</w:t>
            </w:r>
          </w:p>
        </w:tc>
        <w:tc>
          <w:tcPr>
            <w:tcW w:w="1276"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ind w:right="34"/>
              <w:jc w:val="distribute"/>
              <w:rPr>
                <w:rFonts w:hint="default" w:ascii="HG丸ｺﾞｼｯｸM-PRO" w:hAnsi="HG丸ｺﾞｼｯｸM-PRO" w:eastAsia="HG丸ｺﾞｼｯｸM-PRO"/>
                <w:b w:val="0"/>
                <w:kern w:val="2"/>
                <w:sz w:val="24"/>
              </w:rPr>
            </w:pPr>
            <w:r>
              <w:rPr>
                <w:rFonts w:hint="eastAsia" w:ascii="HG丸ｺﾞｼｯｸM-PRO" w:hAnsi="HG丸ｺﾞｼｯｸM-PRO" w:eastAsia="HG丸ｺﾞｼｯｸM-PRO"/>
                <w:b w:val="0"/>
                <w:kern w:val="2"/>
                <w:sz w:val="24"/>
              </w:rPr>
              <w:t>氏　　名</w:t>
            </w:r>
          </w:p>
        </w:tc>
        <w:tc>
          <w:tcPr>
            <w:tcW w:w="311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ind w:right="274"/>
              <w:jc w:val="right"/>
              <w:rPr>
                <w:rFonts w:hint="default" w:ascii="HG丸ｺﾞｼｯｸM-PRO" w:hAnsi="HG丸ｺﾞｼｯｸM-PRO" w:eastAsia="HG丸ｺﾞｼｯｸM-PRO"/>
                <w:b w:val="0"/>
                <w:kern w:val="2"/>
                <w:sz w:val="24"/>
              </w:rPr>
            </w:pPr>
            <w:r>
              <w:rPr>
                <w:rFonts w:hint="eastAsia" w:ascii="HG丸ｺﾞｼｯｸM-PRO" w:hAnsi="HG丸ｺﾞｼｯｸM-PRO" w:eastAsia="HG丸ｺﾞｼｯｸM-PRO"/>
                <w:b w:val="0"/>
                <w:kern w:val="2"/>
                <w:sz w:val="24"/>
              </w:rPr>
              <w:t>印</w:t>
            </w:r>
          </w:p>
        </w:tc>
      </w:tr>
      <w:tr>
        <w:trPr>
          <w:trHeight w:val="371" w:hRule="atLeast"/>
        </w:trPr>
        <w:tc>
          <w:tcPr>
            <w:tcW w:w="1417"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ind w:right="-427"/>
              <w:jc w:val="left"/>
              <w:rPr>
                <w:rFonts w:hint="default" w:ascii="HG丸ｺﾞｼｯｸM-PRO" w:hAnsi="HG丸ｺﾞｼｯｸM-PRO" w:eastAsia="HG丸ｺﾞｼｯｸM-PRO"/>
                <w:b w:val="0"/>
                <w:kern w:val="2"/>
                <w:sz w:val="24"/>
              </w:rPr>
            </w:pPr>
          </w:p>
        </w:tc>
        <w:tc>
          <w:tcPr>
            <w:tcW w:w="1276"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ind w:right="34"/>
              <w:jc w:val="distribute"/>
              <w:rPr>
                <w:rFonts w:hint="default" w:ascii="HG丸ｺﾞｼｯｸM-PRO" w:hAnsi="HG丸ｺﾞｼｯｸM-PRO" w:eastAsia="HG丸ｺﾞｼｯｸM-PRO"/>
                <w:b w:val="0"/>
                <w:kern w:val="2"/>
                <w:sz w:val="24"/>
              </w:rPr>
            </w:pPr>
            <w:r>
              <w:rPr>
                <w:rFonts w:hint="eastAsia" w:ascii="HG丸ｺﾞｼｯｸM-PRO" w:hAnsi="HG丸ｺﾞｼｯｸM-PRO" w:eastAsia="HG丸ｺﾞｼｯｸM-PRO"/>
                <w:b w:val="0"/>
                <w:kern w:val="2"/>
                <w:sz w:val="24"/>
              </w:rPr>
              <w:t>住　　所</w:t>
            </w:r>
          </w:p>
        </w:tc>
        <w:tc>
          <w:tcPr>
            <w:tcW w:w="311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ind w:right="34"/>
              <w:jc w:val="right"/>
              <w:rPr>
                <w:rFonts w:hint="default" w:ascii="HG丸ｺﾞｼｯｸM-PRO" w:hAnsi="HG丸ｺﾞｼｯｸM-PRO" w:eastAsia="HG丸ｺﾞｼｯｸM-PRO"/>
                <w:b w:val="0"/>
                <w:kern w:val="2"/>
                <w:sz w:val="24"/>
              </w:rPr>
            </w:pPr>
          </w:p>
        </w:tc>
      </w:tr>
      <w:tr>
        <w:trPr>
          <w:trHeight w:val="371" w:hRule="atLeast"/>
        </w:trPr>
        <w:tc>
          <w:tcPr>
            <w:tcW w:w="1417"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ind w:right="-427"/>
              <w:jc w:val="left"/>
              <w:rPr>
                <w:rFonts w:hint="default" w:ascii="HG丸ｺﾞｼｯｸM-PRO" w:hAnsi="HG丸ｺﾞｼｯｸM-PRO" w:eastAsia="HG丸ｺﾞｼｯｸM-PRO"/>
                <w:b w:val="0"/>
                <w:kern w:val="2"/>
                <w:sz w:val="24"/>
              </w:rPr>
            </w:pPr>
          </w:p>
        </w:tc>
        <w:tc>
          <w:tcPr>
            <w:tcW w:w="1276"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ind w:right="34"/>
              <w:jc w:val="distribute"/>
              <w:rPr>
                <w:rFonts w:hint="default" w:ascii="HG丸ｺﾞｼｯｸM-PRO" w:hAnsi="HG丸ｺﾞｼｯｸM-PRO" w:eastAsia="HG丸ｺﾞｼｯｸM-PRO"/>
                <w:b w:val="0"/>
                <w:kern w:val="2"/>
                <w:sz w:val="24"/>
              </w:rPr>
            </w:pPr>
            <w:r>
              <w:rPr>
                <w:rFonts w:hint="eastAsia" w:ascii="HG丸ｺﾞｼｯｸM-PRO" w:hAnsi="HG丸ｺﾞｼｯｸM-PRO" w:eastAsia="HG丸ｺﾞｼｯｸM-PRO"/>
                <w:b w:val="0"/>
                <w:kern w:val="2"/>
                <w:sz w:val="24"/>
              </w:rPr>
              <w:t>電話番号</w:t>
            </w:r>
          </w:p>
        </w:tc>
        <w:tc>
          <w:tcPr>
            <w:tcW w:w="311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ind w:right="34"/>
              <w:jc w:val="right"/>
              <w:rPr>
                <w:rFonts w:hint="default" w:ascii="HG丸ｺﾞｼｯｸM-PRO" w:hAnsi="HG丸ｺﾞｼｯｸM-PRO" w:eastAsia="HG丸ｺﾞｼｯｸM-PRO"/>
                <w:b w:val="0"/>
                <w:kern w:val="2"/>
                <w:sz w:val="24"/>
              </w:rPr>
            </w:pPr>
          </w:p>
        </w:tc>
      </w:tr>
    </w:tbl>
    <w:p>
      <w:pPr>
        <w:pStyle w:val="15"/>
        <w:spacing w:line="280" w:lineRule="exact"/>
        <w:ind w:left="-424" w:leftChars="-202" w:right="-427"/>
        <w:jc w:val="right"/>
        <w:rPr>
          <w:rFonts w:hint="default" w:ascii="HG丸ｺﾞｼｯｸM-PRO" w:hAnsi="HG丸ｺﾞｼｯｸM-PRO" w:eastAsia="HG丸ｺﾞｼｯｸM-PRO"/>
          <w:b w:val="0"/>
          <w:sz w:val="21"/>
        </w:rPr>
      </w:pPr>
    </w:p>
    <w:p>
      <w:pPr>
        <w:pStyle w:val="15"/>
        <w:spacing w:line="280" w:lineRule="exact"/>
        <w:ind w:left="-424" w:leftChars="-202" w:right="-427"/>
        <w:jc w:val="left"/>
        <w:rPr>
          <w:rFonts w:hint="default" w:ascii="HG丸ｺﾞｼｯｸM-PRO" w:hAnsi="HG丸ｺﾞｼｯｸM-PRO" w:eastAsia="HG丸ｺﾞｼｯｸM-PRO"/>
          <w:b w:val="0"/>
          <w:sz w:val="21"/>
        </w:rPr>
      </w:pPr>
    </w:p>
    <w:p>
      <w:pPr>
        <w:pStyle w:val="0"/>
        <w:spacing w:line="280" w:lineRule="exact"/>
        <w:ind w:left="-424" w:leftChars="-202" w:right="-427" w:firstLine="562" w:firstLineChars="20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認定長期優良住宅の維持保全状況等に関する報告書</w:t>
      </w:r>
    </w:p>
    <w:p>
      <w:pPr>
        <w:pStyle w:val="0"/>
        <w:spacing w:line="280" w:lineRule="exact"/>
        <w:ind w:left="-424" w:leftChars="-202" w:right="-427" w:firstLine="420" w:firstLineChars="200"/>
        <w:jc w:val="center"/>
        <w:rPr>
          <w:rFonts w:hint="default" w:ascii="HG丸ｺﾞｼｯｸM-PRO" w:hAnsi="HG丸ｺﾞｼｯｸM-PRO" w:eastAsia="HG丸ｺﾞｼｯｸM-PRO"/>
        </w:rPr>
      </w:pPr>
    </w:p>
    <w:p>
      <w:pPr>
        <w:pStyle w:val="19"/>
        <w:spacing w:line="280" w:lineRule="exact"/>
        <w:ind w:left="-424" w:leftChars="-202" w:right="-285" w:firstLine="210" w:firstLineChars="100"/>
        <w:jc w:val="both"/>
        <w:rPr>
          <w:rFonts w:hint="default" w:ascii="HG丸ｺﾞｼｯｸM-PRO" w:hAnsi="HG丸ｺﾞｼｯｸM-PRO" w:eastAsia="HG丸ｺﾞｼｯｸM-PRO"/>
        </w:rPr>
      </w:pPr>
      <w:r>
        <w:rPr>
          <w:rFonts w:hint="eastAsia" w:ascii="HG丸ｺﾞｼｯｸM-PRO" w:hAnsi="HG丸ｺﾞｼｯｸM-PRO" w:eastAsia="HG丸ｺﾞｼｯｸM-PRO"/>
        </w:rPr>
        <w:t>長期優良住宅の普及の促進に関する法律（平成</w:t>
      </w:r>
      <w:r>
        <w:rPr>
          <w:rFonts w:hint="default" w:ascii="HG丸ｺﾞｼｯｸM-PRO" w:hAnsi="HG丸ｺﾞｼｯｸM-PRO" w:eastAsia="HG丸ｺﾞｼｯｸM-PRO"/>
        </w:rPr>
        <w:t>20</w:t>
      </w:r>
      <w:r>
        <w:rPr>
          <w:rFonts w:hint="eastAsia" w:ascii="HG丸ｺﾞｼｯｸM-PRO" w:hAnsi="HG丸ｺﾞｼｯｸM-PRO" w:eastAsia="HG丸ｺﾞｼｯｸM-PRO"/>
        </w:rPr>
        <w:t>年法律第</w:t>
      </w:r>
      <w:r>
        <w:rPr>
          <w:rFonts w:hint="default" w:ascii="HG丸ｺﾞｼｯｸM-PRO" w:hAnsi="HG丸ｺﾞｼｯｸM-PRO" w:eastAsia="HG丸ｺﾞｼｯｸM-PRO"/>
        </w:rPr>
        <w:t>87</w:t>
      </w:r>
      <w:r>
        <w:rPr>
          <w:rFonts w:hint="eastAsia" w:ascii="HG丸ｺﾞｼｯｸM-PRO" w:hAnsi="HG丸ｺﾞｼｯｸM-PRO" w:eastAsia="HG丸ｺﾞｼｯｸM-PRO"/>
        </w:rPr>
        <w:t>号）第</w:t>
      </w:r>
      <w:r>
        <w:rPr>
          <w:rFonts w:hint="default" w:ascii="HG丸ｺﾞｼｯｸM-PRO" w:hAnsi="HG丸ｺﾞｼｯｸM-PRO" w:eastAsia="HG丸ｺﾞｼｯｸM-PRO"/>
        </w:rPr>
        <w:t>12</w:t>
      </w:r>
      <w:r>
        <w:rPr>
          <w:rFonts w:hint="eastAsia" w:ascii="HG丸ｺﾞｼｯｸM-PRO" w:hAnsi="HG丸ｺﾞｼｯｸM-PRO" w:eastAsia="HG丸ｺﾞｼｯｸM-PRO"/>
        </w:rPr>
        <w:t>条の規定に基づき、報告の求めのあった認定長期優良住宅の維持保全状況等については、下記のとおりです。</w:t>
      </w:r>
    </w:p>
    <w:p>
      <w:pPr>
        <w:pStyle w:val="19"/>
        <w:spacing w:line="280" w:lineRule="exact"/>
        <w:ind w:left="-424" w:leftChars="-202" w:right="-427"/>
        <w:jc w:val="both"/>
        <w:rPr>
          <w:rFonts w:hint="default" w:ascii="HG丸ｺﾞｼｯｸM-PRO" w:hAnsi="HG丸ｺﾞｼｯｸM-PRO" w:eastAsia="HG丸ｺﾞｼｯｸM-PRO"/>
        </w:rPr>
      </w:pPr>
    </w:p>
    <w:p>
      <w:pPr>
        <w:pStyle w:val="17"/>
        <w:spacing w:line="280" w:lineRule="exact"/>
        <w:ind w:left="-424" w:leftChars="-202" w:right="-427"/>
        <w:rPr>
          <w:rFonts w:hint="default" w:ascii="HG丸ｺﾞｼｯｸM-PRO" w:hAnsi="HG丸ｺﾞｼｯｸM-PRO" w:eastAsia="HG丸ｺﾞｼｯｸM-PRO"/>
        </w:rPr>
      </w:pPr>
      <w:r>
        <w:rPr>
          <w:rFonts w:hint="eastAsia" w:ascii="HG丸ｺﾞｼｯｸM-PRO" w:hAnsi="HG丸ｺﾞｼｯｸM-PRO" w:eastAsia="HG丸ｺﾞｼｯｸM-PRO"/>
        </w:rPr>
        <w:t>記</w:t>
      </w:r>
    </w:p>
    <w:p>
      <w:pPr>
        <w:pStyle w:val="19"/>
        <w:spacing w:line="280" w:lineRule="exact"/>
        <w:ind w:left="-424" w:leftChars="-202" w:right="-427"/>
        <w:rPr>
          <w:rFonts w:hint="default" w:ascii="HG丸ｺﾞｼｯｸM-PRO" w:hAnsi="HG丸ｺﾞｼｯｸM-PRO" w:eastAsia="HG丸ｺﾞｼｯｸM-PRO"/>
        </w:rPr>
      </w:pPr>
    </w:p>
    <w:p>
      <w:pPr>
        <w:pStyle w:val="19"/>
        <w:spacing w:line="276" w:lineRule="auto"/>
        <w:ind w:left="-424" w:leftChars="-202" w:right="-427"/>
        <w:jc w:val="both"/>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１．報告対象の長期優良住宅建築等計画</w:t>
      </w:r>
      <w:r>
        <w:rPr>
          <w:rFonts w:hint="eastAsia" w:ascii="HG丸ｺﾞｼｯｸM-PRO" w:hAnsi="HG丸ｺﾞｼｯｸM-PRO" w:eastAsia="HG丸ｺﾞｼｯｸM-PRO"/>
          <w:sz w:val="22"/>
        </w:rPr>
        <w:t>（住まいの概要等を記入してください。）</w:t>
      </w:r>
    </w:p>
    <w:p>
      <w:pPr>
        <w:pStyle w:val="19"/>
        <w:tabs>
          <w:tab w:val="left" w:leader="none" w:pos="3544"/>
          <w:tab w:val="left" w:leader="none" w:pos="3828"/>
        </w:tabs>
        <w:spacing w:line="276" w:lineRule="auto"/>
        <w:ind w:left="-424" w:leftChars="-202"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(1)</w:t>
      </w:r>
      <w:r>
        <w:rPr>
          <w:rFonts w:hint="eastAsia" w:ascii="HG丸ｺﾞｼｯｸM-PRO" w:hAnsi="HG丸ｺﾞｼｯｸM-PRO" w:eastAsia="HG丸ｺﾞｼｯｸM-PRO"/>
          <w:sz w:val="22"/>
        </w:rPr>
        <w:t>認定年月日・番号</w:t>
      </w:r>
      <w:r>
        <w:rPr>
          <w:rFonts w:hint="default" w:ascii="HG丸ｺﾞｼｯｸM-PRO" w:hAnsi="HG丸ｺﾞｼｯｸM-PRO" w:eastAsia="HG丸ｺﾞｼｯｸM-PRO"/>
          <w:sz w:val="22"/>
        </w:rPr>
        <w:tab/>
      </w:r>
      <w:r>
        <w:rPr>
          <w:rFonts w:hint="eastAsia" w:ascii="HG丸ｺﾞｼｯｸM-PRO" w:hAnsi="HG丸ｺﾞｼｯｸM-PRO" w:eastAsia="HG丸ｺﾞｼｯｸM-PRO"/>
          <w:sz w:val="22"/>
        </w:rPr>
        <w:t>：　　平成　　年　　月　　日　　第　　号</w:t>
      </w:r>
    </w:p>
    <w:p>
      <w:pPr>
        <w:pStyle w:val="19"/>
        <w:tabs>
          <w:tab w:val="left" w:leader="none" w:pos="3544"/>
          <w:tab w:val="left" w:leader="none" w:pos="3828"/>
        </w:tabs>
        <w:spacing w:line="276" w:lineRule="auto"/>
        <w:ind w:left="-424" w:leftChars="-202"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(2)</w:t>
      </w:r>
      <w:r>
        <w:rPr>
          <w:rFonts w:hint="eastAsia" w:ascii="HG丸ｺﾞｼｯｸM-PRO" w:hAnsi="HG丸ｺﾞｼｯｸM-PRO" w:eastAsia="HG丸ｺﾞｼｯｸM-PRO"/>
          <w:sz w:val="22"/>
        </w:rPr>
        <w:t>認定に係る住宅の位置</w:t>
      </w:r>
      <w:r>
        <w:rPr>
          <w:rFonts w:hint="default" w:ascii="HG丸ｺﾞｼｯｸM-PRO" w:hAnsi="HG丸ｺﾞｼｯｸM-PRO" w:eastAsia="HG丸ｺﾞｼｯｸM-PRO"/>
          <w:sz w:val="22"/>
        </w:rPr>
        <w:tab/>
      </w:r>
      <w:r>
        <w:rPr>
          <w:rFonts w:hint="eastAsia" w:ascii="HG丸ｺﾞｼｯｸM-PRO" w:hAnsi="HG丸ｺﾞｼｯｸM-PRO" w:eastAsia="HG丸ｺﾞｼｯｸM-PRO"/>
          <w:sz w:val="22"/>
        </w:rPr>
        <w:t>：　　　</w:t>
      </w:r>
    </w:p>
    <w:p>
      <w:pPr>
        <w:pStyle w:val="19"/>
        <w:tabs>
          <w:tab w:val="left" w:leader="none" w:pos="3544"/>
          <w:tab w:val="left" w:leader="none" w:pos="3828"/>
        </w:tabs>
        <w:spacing w:line="276" w:lineRule="auto"/>
        <w:ind w:left="-424" w:leftChars="-202"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(3)</w:t>
      </w:r>
      <w:r>
        <w:rPr>
          <w:rFonts w:hint="eastAsia" w:ascii="HG丸ｺﾞｼｯｸM-PRO" w:hAnsi="HG丸ｺﾞｼｯｸM-PRO" w:eastAsia="HG丸ｺﾞｼｯｸM-PRO"/>
          <w:sz w:val="22"/>
        </w:rPr>
        <w:t>認定計画実施者</w:t>
      </w:r>
      <w:r>
        <w:rPr>
          <w:rFonts w:hint="default" w:ascii="HG丸ｺﾞｼｯｸM-PRO" w:hAnsi="HG丸ｺﾞｼｯｸM-PRO" w:eastAsia="HG丸ｺﾞｼｯｸM-PRO"/>
          <w:sz w:val="22"/>
        </w:rPr>
        <w:tab/>
      </w:r>
      <w:r>
        <w:rPr>
          <w:rFonts w:hint="eastAsia" w:ascii="HG丸ｺﾞｼｯｸM-PRO" w:hAnsi="HG丸ｺﾞｼｯｸM-PRO" w:eastAsia="HG丸ｺﾞｼｯｸM-PRO"/>
          <w:sz w:val="22"/>
        </w:rPr>
        <w:t>：　　</w:t>
      </w:r>
    </w:p>
    <w:p>
      <w:pPr>
        <w:pStyle w:val="19"/>
        <w:tabs>
          <w:tab w:val="left" w:leader="none" w:pos="2410"/>
          <w:tab w:val="left" w:leader="none" w:pos="3544"/>
          <w:tab w:val="left" w:leader="none" w:pos="3828"/>
        </w:tabs>
        <w:spacing w:line="276" w:lineRule="auto"/>
        <w:ind w:left="-424" w:leftChars="-202"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(4)</w:t>
      </w:r>
      <w:r>
        <w:rPr>
          <w:rFonts w:hint="eastAsia" w:ascii="HG丸ｺﾞｼｯｸM-PRO" w:hAnsi="HG丸ｺﾞｼｯｸM-PRO" w:eastAsia="HG丸ｺﾞｼｯｸM-PRO"/>
          <w:sz w:val="22"/>
        </w:rPr>
        <w:t>定期点検等実施者　</w:t>
      </w:r>
      <w:r>
        <w:rPr>
          <w:rFonts w:hint="default" w:ascii="HG丸ｺﾞｼｯｸM-PRO" w:hAnsi="HG丸ｺﾞｼｯｸM-PRO" w:eastAsia="HG丸ｺﾞｼｯｸM-PRO"/>
          <w:sz w:val="22"/>
        </w:rPr>
        <w:tab/>
      </w:r>
      <w:r>
        <w:rPr>
          <w:rFonts w:hint="eastAsia" w:ascii="HG丸ｺﾞｼｯｸM-PRO" w:hAnsi="HG丸ｺﾞｼｯｸM-PRO" w:eastAsia="HG丸ｺﾞｼｯｸM-PRO"/>
          <w:sz w:val="22"/>
        </w:rPr>
        <w:t>名前</w:t>
      </w:r>
      <w:r>
        <w:rPr>
          <w:rFonts w:hint="default" w:ascii="HG丸ｺﾞｼｯｸM-PRO" w:hAnsi="HG丸ｺﾞｼｯｸM-PRO" w:eastAsia="HG丸ｺﾞｼｯｸM-PRO"/>
          <w:sz w:val="22"/>
        </w:rPr>
        <w:tab/>
      </w:r>
      <w:r>
        <w:rPr>
          <w:rFonts w:hint="eastAsia" w:ascii="HG丸ｺﾞｼｯｸM-PRO" w:hAnsi="HG丸ｺﾞｼｯｸM-PRO" w:eastAsia="HG丸ｺﾞｼｯｸM-PRO"/>
          <w:sz w:val="22"/>
        </w:rPr>
        <w:t>：　　</w:t>
      </w:r>
    </w:p>
    <w:p>
      <w:pPr>
        <w:pStyle w:val="19"/>
        <w:tabs>
          <w:tab w:val="left" w:leader="none" w:pos="2410"/>
          <w:tab w:val="left" w:leader="none" w:pos="3544"/>
          <w:tab w:val="left" w:leader="none" w:pos="3828"/>
        </w:tabs>
        <w:spacing w:line="276" w:lineRule="auto"/>
        <w:ind w:left="-424" w:leftChars="-202"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ab/>
      </w:r>
      <w:r>
        <w:rPr>
          <w:rFonts w:hint="eastAsia" w:ascii="HG丸ｺﾞｼｯｸM-PRO" w:hAnsi="HG丸ｺﾞｼｯｸM-PRO" w:eastAsia="HG丸ｺﾞｼｯｸM-PRO"/>
          <w:sz w:val="22"/>
        </w:rPr>
        <w:t>住所</w:t>
      </w:r>
      <w:r>
        <w:rPr>
          <w:rFonts w:hint="default" w:ascii="HG丸ｺﾞｼｯｸM-PRO" w:hAnsi="HG丸ｺﾞｼｯｸM-PRO" w:eastAsia="HG丸ｺﾞｼｯｸM-PRO"/>
          <w:sz w:val="22"/>
        </w:rPr>
        <w:tab/>
      </w:r>
      <w:r>
        <w:rPr>
          <w:rFonts w:hint="eastAsia" w:ascii="HG丸ｺﾞｼｯｸM-PRO" w:hAnsi="HG丸ｺﾞｼｯｸM-PRO" w:eastAsia="HG丸ｺﾞｼｯｸM-PRO"/>
          <w:sz w:val="22"/>
        </w:rPr>
        <w:t>：　　</w:t>
      </w:r>
    </w:p>
    <w:p>
      <w:pPr>
        <w:pStyle w:val="19"/>
        <w:tabs>
          <w:tab w:val="left" w:leader="none" w:pos="2410"/>
          <w:tab w:val="left" w:leader="none" w:pos="3544"/>
          <w:tab w:val="left" w:leader="none" w:pos="3828"/>
        </w:tabs>
        <w:spacing w:line="276" w:lineRule="auto"/>
        <w:ind w:left="-424" w:leftChars="-202"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ab/>
      </w:r>
      <w:r>
        <w:rPr>
          <w:rFonts w:hint="eastAsia" w:ascii="HG丸ｺﾞｼｯｸM-PRO" w:hAnsi="HG丸ｺﾞｼｯｸM-PRO" w:eastAsia="HG丸ｺﾞｼｯｸM-PRO"/>
          <w:sz w:val="22"/>
        </w:rPr>
        <w:t>電話番号</w:t>
      </w:r>
      <w:r>
        <w:rPr>
          <w:rFonts w:hint="default" w:ascii="HG丸ｺﾞｼｯｸM-PRO" w:hAnsi="HG丸ｺﾞｼｯｸM-PRO" w:eastAsia="HG丸ｺﾞｼｯｸM-PRO"/>
          <w:sz w:val="22"/>
        </w:rPr>
        <w:tab/>
      </w:r>
      <w:r>
        <w:rPr>
          <w:rFonts w:hint="eastAsia" w:ascii="HG丸ｺﾞｼｯｸM-PRO" w:hAnsi="HG丸ｺﾞｼｯｸM-PRO" w:eastAsia="HG丸ｺﾞｼｯｸM-PRO"/>
          <w:sz w:val="22"/>
        </w:rPr>
        <w:t>：　　</w:t>
      </w:r>
    </w:p>
    <w:p>
      <w:pPr>
        <w:pStyle w:val="19"/>
        <w:spacing w:line="276" w:lineRule="auto"/>
        <w:ind w:left="-424" w:leftChars="-202" w:right="-427"/>
        <w:jc w:val="both"/>
        <w:rPr>
          <w:rFonts w:hint="default" w:ascii="HG丸ｺﾞｼｯｸM-PRO" w:hAnsi="HG丸ｺﾞｼｯｸM-PRO" w:eastAsia="HG丸ｺﾞｼｯｸM-PRO"/>
        </w:rPr>
      </w:pPr>
    </w:p>
    <w:p>
      <w:pPr>
        <w:pStyle w:val="19"/>
        <w:spacing w:line="276" w:lineRule="auto"/>
        <w:ind w:left="-424" w:leftChars="-202" w:right="-427"/>
        <w:jc w:val="both"/>
        <w:rPr>
          <w:rFonts w:hint="default" w:ascii="HG丸ｺﾞｼｯｸM-PRO" w:hAnsi="HG丸ｺﾞｼｯｸM-PRO" w:eastAsia="HG丸ｺﾞｼｯｸM-PRO"/>
        </w:rPr>
      </w:pPr>
    </w:p>
    <w:p>
      <w:pPr>
        <w:pStyle w:val="19"/>
        <w:spacing w:line="276" w:lineRule="auto"/>
        <w:ind w:left="-424" w:leftChars="-202" w:right="-427"/>
        <w:jc w:val="both"/>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２．報告内容</w:t>
      </w:r>
    </w:p>
    <w:p>
      <w:pPr>
        <w:pStyle w:val="19"/>
        <w:spacing w:line="276" w:lineRule="auto"/>
        <w:ind w:left="-424" w:leftChars="-202" w:right="-427"/>
        <w:jc w:val="both"/>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２－１．住宅の建築及び維持保全の状況に関する記録等の保存状況</w:t>
      </w:r>
    </w:p>
    <w:p>
      <w:pPr>
        <w:pStyle w:val="19"/>
        <w:spacing w:line="276" w:lineRule="auto"/>
        <w:ind w:left="-424" w:leftChars="-202" w:right="-427"/>
        <w:jc w:val="both"/>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sz w:val="22"/>
        </w:rPr>
        <w:t>（住まいに係る書類等の保存状況について該当するものを「○」で囲ってください。）</w:t>
      </w:r>
    </w:p>
    <w:p>
      <w:pPr>
        <w:pStyle w:val="19"/>
        <w:tabs>
          <w:tab w:val="left" w:leader="none" w:pos="3969"/>
          <w:tab w:val="left" w:leader="none" w:pos="4111"/>
        </w:tabs>
        <w:spacing w:line="276" w:lineRule="auto"/>
        <w:ind w:left="-424" w:leftChars="-202" w:right="-427"/>
        <w:jc w:val="left"/>
        <w:rPr>
          <w:rFonts w:hint="default" w:ascii="HG丸ｺﾞｼｯｸM-PRO" w:hAnsi="HG丸ｺﾞｼｯｸM-PRO" w:eastAsia="HG丸ｺﾞｼｯｸM-PRO"/>
          <w:sz w:val="22"/>
        </w:rPr>
      </w:pPr>
    </w:p>
    <w:p>
      <w:pPr>
        <w:pStyle w:val="19"/>
        <w:tabs>
          <w:tab w:val="left" w:leader="none" w:pos="3969"/>
          <w:tab w:val="left" w:leader="none" w:pos="4111"/>
        </w:tabs>
        <w:spacing w:line="276" w:lineRule="auto"/>
        <w:ind w:left="-424" w:leftChars="-202"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(1)</w:t>
      </w:r>
      <w:r>
        <w:rPr>
          <w:rFonts w:hint="eastAsia" w:ascii="HG丸ｺﾞｼｯｸM-PRO" w:hAnsi="HG丸ｺﾞｼｯｸM-PRO" w:eastAsia="HG丸ｺﾞｼｯｸM-PRO"/>
          <w:sz w:val="22"/>
        </w:rPr>
        <w:t>認定申請書</w:t>
      </w:r>
      <w:r>
        <w:rPr>
          <w:rFonts w:hint="default" w:ascii="HG丸ｺﾞｼｯｸM-PRO" w:hAnsi="HG丸ｺﾞｼｯｸM-PRO" w:eastAsia="HG丸ｺﾞｼｯｸM-PRO"/>
          <w:sz w:val="22"/>
        </w:rPr>
        <w:tab/>
      </w:r>
      <w:r>
        <w:rPr>
          <w:rFonts w:hint="eastAsia" w:ascii="HG丸ｺﾞｼｯｸM-PRO" w:hAnsi="HG丸ｺﾞｼｯｸM-PRO" w:eastAsia="HG丸ｺﾞｼｯｸM-PRO"/>
          <w:sz w:val="22"/>
        </w:rPr>
        <w:t>：　　　有り　　・　　無し　</w:t>
      </w:r>
    </w:p>
    <w:p>
      <w:pPr>
        <w:pStyle w:val="19"/>
        <w:tabs>
          <w:tab w:val="left" w:leader="none" w:pos="3969"/>
          <w:tab w:val="left" w:leader="none" w:pos="4111"/>
        </w:tabs>
        <w:spacing w:line="276" w:lineRule="auto"/>
        <w:ind w:left="-424" w:leftChars="-202"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(2)</w:t>
      </w:r>
      <w:r>
        <w:rPr>
          <w:rFonts w:hint="eastAsia" w:ascii="HG丸ｺﾞｼｯｸM-PRO" w:hAnsi="HG丸ｺﾞｼｯｸM-PRO" w:eastAsia="HG丸ｺﾞｼｯｸM-PRO"/>
          <w:sz w:val="22"/>
        </w:rPr>
        <w:t>認定通知書</w:t>
      </w:r>
      <w:r>
        <w:rPr>
          <w:rFonts w:hint="default" w:ascii="HG丸ｺﾞｼｯｸM-PRO" w:hAnsi="HG丸ｺﾞｼｯｸM-PRO" w:eastAsia="HG丸ｺﾞｼｯｸM-PRO"/>
          <w:sz w:val="22"/>
        </w:rPr>
        <w:tab/>
      </w:r>
      <w:r>
        <w:rPr>
          <w:rFonts w:hint="eastAsia" w:ascii="HG丸ｺﾞｼｯｸM-PRO" w:hAnsi="HG丸ｺﾞｼｯｸM-PRO" w:eastAsia="HG丸ｺﾞｼｯｸM-PRO"/>
          <w:sz w:val="22"/>
        </w:rPr>
        <w:t>：　　　有り　　・　　無し　</w:t>
      </w:r>
    </w:p>
    <w:p>
      <w:pPr>
        <w:pStyle w:val="19"/>
        <w:tabs>
          <w:tab w:val="left" w:leader="none" w:pos="3969"/>
          <w:tab w:val="left" w:leader="none" w:pos="4111"/>
        </w:tabs>
        <w:spacing w:line="276" w:lineRule="auto"/>
        <w:ind w:left="-424" w:leftChars="-202"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(3)</w:t>
      </w:r>
      <w:r>
        <w:rPr>
          <w:rFonts w:hint="eastAsia" w:ascii="HG丸ｺﾞｼｯｸM-PRO" w:hAnsi="HG丸ｺﾞｼｯｸM-PRO" w:eastAsia="HG丸ｺﾞｼｯｸM-PRO"/>
          <w:sz w:val="22"/>
        </w:rPr>
        <w:t>認定申請書添付の設計図書　</w:t>
      </w:r>
      <w:r>
        <w:rPr>
          <w:rFonts w:hint="default" w:ascii="HG丸ｺﾞｼｯｸM-PRO" w:hAnsi="HG丸ｺﾞｼｯｸM-PRO" w:eastAsia="HG丸ｺﾞｼｯｸM-PRO"/>
          <w:sz w:val="22"/>
        </w:rPr>
        <w:tab/>
      </w:r>
      <w:r>
        <w:rPr>
          <w:rFonts w:hint="eastAsia" w:ascii="HG丸ｺﾞｼｯｸM-PRO" w:hAnsi="HG丸ｺﾞｼｯｸM-PRO" w:eastAsia="HG丸ｺﾞｼｯｸM-PRO"/>
          <w:sz w:val="22"/>
        </w:rPr>
        <w:t>：　　　有り　　・　　無し　</w:t>
      </w:r>
    </w:p>
    <w:p>
      <w:pPr>
        <w:pStyle w:val="19"/>
        <w:tabs>
          <w:tab w:val="left" w:leader="none" w:pos="3969"/>
          <w:tab w:val="left" w:leader="none" w:pos="4111"/>
        </w:tabs>
        <w:spacing w:line="276" w:lineRule="auto"/>
        <w:ind w:left="-424" w:leftChars="-202"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(4)</w:t>
      </w:r>
      <w:r>
        <w:rPr>
          <w:rFonts w:hint="eastAsia" w:ascii="HG丸ｺﾞｼｯｸM-PRO" w:hAnsi="HG丸ｺﾞｼｯｸM-PRO" w:eastAsia="HG丸ｺﾞｼｯｸM-PRO"/>
          <w:sz w:val="22"/>
        </w:rPr>
        <w:t>認定申請書添付の維持保全計画　</w:t>
      </w:r>
      <w:r>
        <w:rPr>
          <w:rFonts w:hint="default" w:ascii="HG丸ｺﾞｼｯｸM-PRO" w:hAnsi="HG丸ｺﾞｼｯｸM-PRO" w:eastAsia="HG丸ｺﾞｼｯｸM-PRO"/>
          <w:sz w:val="22"/>
        </w:rPr>
        <w:tab/>
      </w:r>
      <w:r>
        <w:rPr>
          <w:rFonts w:hint="eastAsia" w:ascii="HG丸ｺﾞｼｯｸM-PRO" w:hAnsi="HG丸ｺﾞｼｯｸM-PRO" w:eastAsia="HG丸ｺﾞｼｯｸM-PRO"/>
          <w:sz w:val="22"/>
        </w:rPr>
        <w:t>：　　　有り　　・　　無し　</w:t>
      </w:r>
    </w:p>
    <w:p>
      <w:pPr>
        <w:pStyle w:val="19"/>
        <w:tabs>
          <w:tab w:val="left" w:leader="none" w:pos="3969"/>
          <w:tab w:val="left" w:leader="none" w:pos="4111"/>
        </w:tabs>
        <w:spacing w:line="276" w:lineRule="auto"/>
        <w:ind w:left="-424" w:leftChars="-202"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(5)</w:t>
      </w:r>
      <w:r>
        <w:rPr>
          <w:rFonts w:hint="eastAsia" w:ascii="HG丸ｺﾞｼｯｸM-PRO" w:hAnsi="HG丸ｺﾞｼｯｸM-PRO" w:eastAsia="HG丸ｺﾞｼｯｸM-PRO"/>
          <w:sz w:val="22"/>
        </w:rPr>
        <w:t>実施した維持保全（点検・補修等）の記録</w:t>
      </w:r>
    </w:p>
    <w:p>
      <w:pPr>
        <w:pStyle w:val="19"/>
        <w:tabs>
          <w:tab w:val="left" w:leader="none" w:pos="3969"/>
          <w:tab w:val="left" w:leader="none" w:pos="4111"/>
        </w:tabs>
        <w:spacing w:line="276" w:lineRule="auto"/>
        <w:ind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（維持保全を委託した場合、委託契約書と実施報告書等）</w:t>
      </w:r>
    </w:p>
    <w:p>
      <w:pPr>
        <w:pStyle w:val="19"/>
        <w:tabs>
          <w:tab w:val="left" w:leader="none" w:pos="3969"/>
          <w:tab w:val="left" w:leader="none" w:pos="4111"/>
        </w:tabs>
        <w:spacing w:line="276" w:lineRule="auto"/>
        <w:ind w:left="-424" w:leftChars="-202" w:right="-427" w:firstLine="550" w:firstLineChars="250"/>
        <w:jc w:val="lef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ab/>
      </w:r>
      <w:r>
        <w:rPr>
          <w:rFonts w:hint="eastAsia" w:ascii="HG丸ｺﾞｼｯｸM-PRO" w:hAnsi="HG丸ｺﾞｼｯｸM-PRO" w:eastAsia="HG丸ｺﾞｼｯｸM-PRO"/>
          <w:sz w:val="22"/>
        </w:rPr>
        <w:t>：　　　有り　　・　　無し　　・　　該当なし</w:t>
      </w:r>
    </w:p>
    <w:p>
      <w:pPr>
        <w:pStyle w:val="19"/>
        <w:tabs>
          <w:tab w:val="left" w:leader="none" w:pos="3969"/>
          <w:tab w:val="left" w:leader="none" w:pos="4111"/>
        </w:tabs>
        <w:spacing w:line="276" w:lineRule="auto"/>
        <w:ind w:left="-424" w:leftChars="-202"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(6)</w:t>
      </w:r>
      <w:r>
        <w:rPr>
          <w:rFonts w:hint="eastAsia" w:ascii="HG丸ｺﾞｼｯｸM-PRO" w:hAnsi="HG丸ｺﾞｼｯｸM-PRO" w:eastAsia="HG丸ｺﾞｼｯｸM-PRO"/>
          <w:sz w:val="22"/>
        </w:rPr>
        <w:t>変更認定申請書・通知書</w:t>
      </w:r>
      <w:r>
        <w:rPr>
          <w:rFonts w:hint="default" w:ascii="HG丸ｺﾞｼｯｸM-PRO" w:hAnsi="HG丸ｺﾞｼｯｸM-PRO" w:eastAsia="HG丸ｺﾞｼｯｸM-PRO"/>
          <w:sz w:val="22"/>
        </w:rPr>
        <w:tab/>
      </w:r>
      <w:r>
        <w:rPr>
          <w:rFonts w:hint="eastAsia" w:ascii="HG丸ｺﾞｼｯｸM-PRO" w:hAnsi="HG丸ｺﾞｼｯｸM-PRO" w:eastAsia="HG丸ｺﾞｼｯｸM-PRO"/>
          <w:sz w:val="22"/>
        </w:rPr>
        <w:t>：　　　有り　　・　　無し　　・　　該当なし</w:t>
      </w:r>
    </w:p>
    <w:p>
      <w:pPr>
        <w:pStyle w:val="19"/>
        <w:tabs>
          <w:tab w:val="left" w:leader="none" w:pos="3969"/>
          <w:tab w:val="left" w:leader="none" w:pos="4111"/>
        </w:tabs>
        <w:spacing w:line="276" w:lineRule="auto"/>
        <w:ind w:left="-424" w:leftChars="-202"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(7)</w:t>
      </w:r>
      <w:r>
        <w:rPr>
          <w:rFonts w:hint="eastAsia" w:ascii="HG丸ｺﾞｼｯｸM-PRO" w:hAnsi="HG丸ｺﾞｼｯｸM-PRO" w:eastAsia="HG丸ｺﾞｼｯｸM-PRO"/>
          <w:sz w:val="22"/>
        </w:rPr>
        <w:t>地位の承継承認申請書・承認通知書　</w:t>
      </w:r>
      <w:r>
        <w:rPr>
          <w:rFonts w:hint="default" w:ascii="HG丸ｺﾞｼｯｸM-PRO" w:hAnsi="HG丸ｺﾞｼｯｸM-PRO" w:eastAsia="HG丸ｺﾞｼｯｸM-PRO"/>
          <w:sz w:val="22"/>
        </w:rPr>
        <w:tab/>
      </w:r>
      <w:r>
        <w:rPr>
          <w:rFonts w:hint="eastAsia" w:ascii="HG丸ｺﾞｼｯｸM-PRO" w:hAnsi="HG丸ｺﾞｼｯｸM-PRO" w:eastAsia="HG丸ｺﾞｼｯｸM-PRO"/>
          <w:sz w:val="22"/>
        </w:rPr>
        <w:t>：　　　有り　　・　　無し　　・　　該当なし</w:t>
      </w:r>
    </w:p>
    <w:p>
      <w:pPr>
        <w:pStyle w:val="19"/>
        <w:spacing w:line="276" w:lineRule="auto"/>
        <w:ind w:left="-424" w:leftChars="-202" w:right="-427"/>
        <w:jc w:val="both"/>
        <w:rPr>
          <w:rFonts w:hint="default" w:ascii="HG丸ｺﾞｼｯｸM-PRO" w:hAnsi="HG丸ｺﾞｼｯｸM-PRO" w:eastAsia="HG丸ｺﾞｼｯｸM-PRO"/>
          <w:b w:val="1"/>
          <w:sz w:val="24"/>
        </w:rPr>
      </w:pPr>
    </w:p>
    <w:p>
      <w:pPr>
        <w:pStyle w:val="19"/>
        <w:spacing w:line="276" w:lineRule="auto"/>
        <w:ind w:left="-424" w:leftChars="-202" w:right="-427"/>
        <w:jc w:val="both"/>
        <w:rPr>
          <w:rFonts w:hint="default" w:ascii="HG丸ｺﾞｼｯｸM-PRO" w:hAnsi="HG丸ｺﾞｼｯｸM-PRO" w:eastAsia="HG丸ｺﾞｼｯｸM-PRO"/>
          <w:b w:val="1"/>
          <w:sz w:val="24"/>
        </w:rPr>
      </w:pPr>
    </w:p>
    <w:p>
      <w:pPr>
        <w:pStyle w:val="19"/>
        <w:spacing w:line="276" w:lineRule="auto"/>
        <w:ind w:left="-424" w:leftChars="-202" w:right="-427"/>
        <w:jc w:val="both"/>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２－２．住宅の維持保全状況</w:t>
      </w:r>
    </w:p>
    <w:p>
      <w:pPr>
        <w:pStyle w:val="19"/>
        <w:spacing w:line="276" w:lineRule="auto"/>
        <w:ind w:left="-424" w:leftChars="-202" w:right="-427"/>
        <w:jc w:val="both"/>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（住まいの維持保全状況について該当するものを「○」で囲み、</w:t>
      </w:r>
      <w:r>
        <w:rPr>
          <w:rFonts w:hint="default" w:ascii="HG丸ｺﾞｼｯｸM-PRO" w:hAnsi="HG丸ｺﾞｼｯｸM-PRO" w:eastAsia="HG丸ｺﾞｼｯｸM-PRO"/>
          <w:sz w:val="22"/>
        </w:rPr>
        <w:t>(1),(2),(4)</w:t>
      </w:r>
      <w:r>
        <w:rPr>
          <w:rFonts w:hint="eastAsia" w:ascii="HG丸ｺﾞｼｯｸM-PRO" w:hAnsi="HG丸ｺﾞｼｯｸM-PRO" w:eastAsia="HG丸ｺﾞｼｯｸM-PRO"/>
          <w:sz w:val="22"/>
        </w:rPr>
        <w:t>で「いいえ」を選んだ場合は理由を記入してください。なお、下記の根拠として、維持保全（点検・補修等）の記録を提出してください）</w:t>
      </w:r>
    </w:p>
    <w:p>
      <w:pPr>
        <w:pStyle w:val="19"/>
        <w:spacing w:line="276" w:lineRule="auto"/>
        <w:ind w:left="-424" w:leftChars="-202" w:right="-427"/>
        <w:jc w:val="both"/>
        <w:rPr>
          <w:rFonts w:hint="default" w:ascii="HG丸ｺﾞｼｯｸM-PRO" w:hAnsi="HG丸ｺﾞｼｯｸM-PRO" w:eastAsia="HG丸ｺﾞｼｯｸM-PRO"/>
        </w:rPr>
      </w:pPr>
    </w:p>
    <w:p>
      <w:pPr>
        <w:pStyle w:val="19"/>
        <w:tabs>
          <w:tab w:val="left" w:leader="none" w:pos="3969"/>
          <w:tab w:val="left" w:leader="none" w:pos="4111"/>
        </w:tabs>
        <w:spacing w:line="276" w:lineRule="auto"/>
        <w:ind w:left="-424" w:leftChars="-202"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(1)</w:t>
      </w:r>
      <w:r>
        <w:rPr>
          <w:rFonts w:hint="eastAsia" w:ascii="HG丸ｺﾞｼｯｸM-PRO" w:hAnsi="HG丸ｺﾞｼｯｸM-PRO" w:eastAsia="HG丸ｺﾞｼｯｸM-PRO"/>
          <w:sz w:val="22"/>
        </w:rPr>
        <w:t>維持保全計画において定めた時期に、計画どおり点検等を行っていますか。</w:t>
      </w:r>
    </w:p>
    <w:p>
      <w:pPr>
        <w:pStyle w:val="19"/>
        <w:tabs>
          <w:tab w:val="left" w:leader="none" w:pos="3686"/>
          <w:tab w:val="left" w:leader="none" w:pos="4111"/>
        </w:tabs>
        <w:spacing w:line="276" w:lineRule="auto"/>
        <w:ind w:left="-424" w:leftChars="-202" w:right="-427" w:firstLine="660" w:firstLineChars="3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①はい</w:t>
      </w:r>
    </w:p>
    <w:p>
      <w:pPr>
        <w:pStyle w:val="19"/>
        <w:tabs>
          <w:tab w:val="left" w:leader="none" w:pos="3686"/>
          <w:tab w:val="left" w:leader="none" w:pos="4111"/>
        </w:tabs>
        <w:spacing w:line="276" w:lineRule="auto"/>
        <w:ind w:left="-424" w:leftChars="-202" w:right="-427" w:firstLine="660" w:firstLineChars="3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②いいえ　　：（理由　　　　　　　　　　　　　　　　　　　　　　　　　　）</w:t>
      </w:r>
    </w:p>
    <w:p>
      <w:pPr>
        <w:pStyle w:val="19"/>
        <w:tabs>
          <w:tab w:val="left" w:leader="none" w:pos="3686"/>
          <w:tab w:val="left" w:leader="none" w:pos="4111"/>
        </w:tabs>
        <w:spacing w:line="276" w:lineRule="auto"/>
        <w:ind w:left="-424" w:leftChars="-202" w:right="-427" w:firstLine="660" w:firstLineChars="30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2"/>
        </w:rPr>
        <w:t>③該当なし</w:t>
      </w:r>
      <w:r>
        <w:rPr>
          <w:rFonts w:hint="eastAsia" w:ascii="HG丸ｺﾞｼｯｸM-PRO" w:hAnsi="HG丸ｺﾞｼｯｸM-PRO" w:eastAsia="HG丸ｺﾞｼｯｸM-PRO"/>
          <w:sz w:val="20"/>
        </w:rPr>
        <w:t>　※点検予定日に達していない場合</w:t>
      </w:r>
    </w:p>
    <w:p>
      <w:pPr>
        <w:pStyle w:val="19"/>
        <w:tabs>
          <w:tab w:val="left" w:leader="none" w:pos="3686"/>
          <w:tab w:val="left" w:leader="none" w:pos="4111"/>
        </w:tabs>
        <w:spacing w:line="276" w:lineRule="auto"/>
        <w:ind w:left="-424" w:leftChars="-202" w:right="-427" w:firstLine="660" w:firstLineChars="300"/>
        <w:jc w:val="left"/>
        <w:rPr>
          <w:rFonts w:hint="default" w:ascii="HG丸ｺﾞｼｯｸM-PRO" w:hAnsi="HG丸ｺﾞｼｯｸM-PRO" w:eastAsia="HG丸ｺﾞｼｯｸM-PRO"/>
          <w:sz w:val="22"/>
        </w:rPr>
      </w:pPr>
    </w:p>
    <w:p>
      <w:pPr>
        <w:pStyle w:val="19"/>
        <w:tabs>
          <w:tab w:val="left" w:leader="none" w:pos="3969"/>
          <w:tab w:val="left" w:leader="none" w:pos="4111"/>
        </w:tabs>
        <w:spacing w:line="276" w:lineRule="auto"/>
        <w:ind w:left="-424" w:leftChars="-202"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(2)</w:t>
      </w:r>
      <w:r>
        <w:rPr>
          <w:rFonts w:hint="eastAsia" w:ascii="HG丸ｺﾞｼｯｸM-PRO" w:hAnsi="HG丸ｺﾞｼｯｸM-PRO" w:eastAsia="HG丸ｺﾞｼｯｸM-PRO"/>
          <w:sz w:val="22"/>
        </w:rPr>
        <w:t>地震時及び台風時に臨時点検を行っていますか。</w:t>
      </w:r>
    </w:p>
    <w:p>
      <w:pPr>
        <w:pStyle w:val="19"/>
        <w:tabs>
          <w:tab w:val="left" w:leader="none" w:pos="3686"/>
          <w:tab w:val="left" w:leader="none" w:pos="4111"/>
        </w:tabs>
        <w:spacing w:line="276" w:lineRule="auto"/>
        <w:ind w:left="-424" w:leftChars="-202" w:right="-427" w:firstLine="660" w:firstLineChars="3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①はい</w:t>
      </w:r>
    </w:p>
    <w:p>
      <w:pPr>
        <w:pStyle w:val="19"/>
        <w:tabs>
          <w:tab w:val="left" w:leader="none" w:pos="3686"/>
          <w:tab w:val="left" w:leader="none" w:pos="4111"/>
        </w:tabs>
        <w:spacing w:line="276" w:lineRule="auto"/>
        <w:ind w:left="-424" w:leftChars="-202" w:right="-427" w:firstLine="660" w:firstLineChars="3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②いいえ　　：（理由　　　　　　　　　　　　　　　　　　　　　　　　　　）</w:t>
      </w:r>
    </w:p>
    <w:p>
      <w:pPr>
        <w:pStyle w:val="19"/>
        <w:tabs>
          <w:tab w:val="left" w:leader="none" w:pos="3686"/>
          <w:tab w:val="left" w:leader="none" w:pos="4111"/>
        </w:tabs>
        <w:spacing w:line="276" w:lineRule="auto"/>
        <w:ind w:left="-424" w:leftChars="-202" w:right="-427" w:firstLine="660" w:firstLineChars="30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2"/>
        </w:rPr>
        <w:t>③該当なし</w:t>
      </w:r>
      <w:r>
        <w:rPr>
          <w:rFonts w:hint="eastAsia" w:ascii="HG丸ｺﾞｼｯｸM-PRO" w:hAnsi="HG丸ｺﾞｼｯｸM-PRO" w:eastAsia="HG丸ｺﾞｼｯｸM-PRO"/>
          <w:sz w:val="20"/>
        </w:rPr>
        <w:t>　※臨時点検が必要な地震等が無かった場合</w:t>
      </w:r>
    </w:p>
    <w:p>
      <w:pPr>
        <w:pStyle w:val="19"/>
        <w:tabs>
          <w:tab w:val="left" w:leader="none" w:pos="3686"/>
          <w:tab w:val="left" w:leader="none" w:pos="4111"/>
        </w:tabs>
        <w:spacing w:line="276" w:lineRule="auto"/>
        <w:ind w:left="-424" w:leftChars="-202" w:right="-427" w:firstLine="600" w:firstLineChars="300"/>
        <w:jc w:val="left"/>
        <w:rPr>
          <w:rFonts w:hint="default" w:ascii="HG丸ｺﾞｼｯｸM-PRO" w:hAnsi="HG丸ｺﾞｼｯｸM-PRO" w:eastAsia="HG丸ｺﾞｼｯｸM-PRO"/>
          <w:sz w:val="20"/>
        </w:rPr>
      </w:pPr>
    </w:p>
    <w:p>
      <w:pPr>
        <w:pStyle w:val="19"/>
        <w:tabs>
          <w:tab w:val="left" w:leader="none" w:pos="3969"/>
          <w:tab w:val="left" w:leader="none" w:pos="4111"/>
        </w:tabs>
        <w:spacing w:line="276" w:lineRule="auto"/>
        <w:ind w:left="141" w:leftChars="-202" w:right="-427" w:hanging="565" w:hangingChars="25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(3)</w:t>
      </w:r>
      <w:r>
        <w:rPr>
          <w:rFonts w:hint="eastAsia" w:ascii="HG丸ｺﾞｼｯｸM-PRO" w:hAnsi="HG丸ｺﾞｼｯｸM-PRO" w:eastAsia="HG丸ｺﾞｼｯｸM-PRO"/>
          <w:sz w:val="22"/>
        </w:rPr>
        <w:t>今までの定期点検・臨時点検で、補修等が必要な劣化事象はありましたか。</w:t>
      </w:r>
    </w:p>
    <w:p>
      <w:pPr>
        <w:pStyle w:val="19"/>
        <w:tabs>
          <w:tab w:val="left" w:leader="none" w:pos="3686"/>
          <w:tab w:val="left" w:leader="none" w:pos="4111"/>
        </w:tabs>
        <w:spacing w:line="276" w:lineRule="auto"/>
        <w:ind w:left="-424" w:leftChars="-202" w:right="-427" w:firstLine="660" w:firstLineChars="3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①はい</w:t>
      </w:r>
    </w:p>
    <w:p>
      <w:pPr>
        <w:pStyle w:val="19"/>
        <w:tabs>
          <w:tab w:val="left" w:leader="none" w:pos="3686"/>
          <w:tab w:val="left" w:leader="none" w:pos="4111"/>
        </w:tabs>
        <w:spacing w:line="276" w:lineRule="auto"/>
        <w:ind w:left="-424" w:leftChars="-202" w:right="-427" w:firstLine="660" w:firstLineChars="3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②いいえ　</w:t>
      </w:r>
    </w:p>
    <w:p>
      <w:pPr>
        <w:pStyle w:val="19"/>
        <w:tabs>
          <w:tab w:val="left" w:leader="none" w:pos="3686"/>
          <w:tab w:val="left" w:leader="none" w:pos="4111"/>
        </w:tabs>
        <w:spacing w:line="276" w:lineRule="auto"/>
        <w:ind w:left="-424" w:leftChars="-202" w:right="-427" w:firstLine="660" w:firstLineChars="300"/>
        <w:jc w:val="left"/>
        <w:rPr>
          <w:rFonts w:hint="default" w:ascii="HG丸ｺﾞｼｯｸM-PRO" w:hAnsi="HG丸ｺﾞｼｯｸM-PRO" w:eastAsia="HG丸ｺﾞｼｯｸM-PRO"/>
          <w:sz w:val="22"/>
        </w:rPr>
      </w:pPr>
    </w:p>
    <w:p>
      <w:pPr>
        <w:pStyle w:val="19"/>
        <w:tabs>
          <w:tab w:val="left" w:leader="none" w:pos="3969"/>
          <w:tab w:val="left" w:leader="none" w:pos="4111"/>
        </w:tabs>
        <w:spacing w:line="276" w:lineRule="auto"/>
        <w:ind w:left="-424" w:leftChars="-202" w:right="-427"/>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default" w:ascii="HG丸ｺﾞｼｯｸM-PRO" w:hAnsi="HG丸ｺﾞｼｯｸM-PRO" w:eastAsia="HG丸ｺﾞｼｯｸM-PRO"/>
          <w:sz w:val="22"/>
        </w:rPr>
        <w:t>(4)</w:t>
      </w:r>
      <w:r>
        <w:rPr>
          <w:rFonts w:hint="eastAsia" w:ascii="HG丸ｺﾞｼｯｸM-PRO" w:hAnsi="HG丸ｺﾞｼｯｸM-PRO" w:eastAsia="HG丸ｺﾞｼｯｸM-PRO"/>
          <w:sz w:val="22"/>
        </w:rPr>
        <w:t>補修等が必要な劣化事象について、補修等を行いましたか。</w:t>
      </w:r>
    </w:p>
    <w:p>
      <w:pPr>
        <w:pStyle w:val="19"/>
        <w:tabs>
          <w:tab w:val="left" w:leader="none" w:pos="3686"/>
          <w:tab w:val="left" w:leader="none" w:pos="4111"/>
        </w:tabs>
        <w:spacing w:line="276" w:lineRule="auto"/>
        <w:ind w:left="-424" w:leftChars="-202" w:right="-427" w:firstLine="660" w:firstLineChars="3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①はい</w:t>
      </w:r>
    </w:p>
    <w:p>
      <w:pPr>
        <w:pStyle w:val="19"/>
        <w:tabs>
          <w:tab w:val="left" w:leader="none" w:pos="3686"/>
          <w:tab w:val="left" w:leader="none" w:pos="4111"/>
        </w:tabs>
        <w:spacing w:line="276" w:lineRule="auto"/>
        <w:ind w:left="-424" w:leftChars="-202" w:right="-427" w:firstLine="660" w:firstLineChars="3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②いいえ　　：（理由　　　　　　　　　　　　　　　　　　　　　　　　　　）</w:t>
      </w:r>
    </w:p>
    <w:p>
      <w:pPr>
        <w:pStyle w:val="19"/>
        <w:tabs>
          <w:tab w:val="left" w:leader="none" w:pos="3686"/>
          <w:tab w:val="left" w:leader="none" w:pos="4111"/>
        </w:tabs>
        <w:spacing w:line="276" w:lineRule="auto"/>
        <w:ind w:left="-424" w:right="-427" w:firstLine="66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2"/>
        </w:rPr>
        <w:t>③該当なし</w:t>
      </w:r>
      <w:r>
        <w:rPr>
          <w:rFonts w:hint="eastAsia" w:ascii="HG丸ｺﾞｼｯｸM-PRO" w:hAnsi="HG丸ｺﾞｼｯｸM-PRO" w:eastAsia="HG丸ｺﾞｼｯｸM-PRO"/>
          <w:sz w:val="20"/>
        </w:rPr>
        <w:t>　※補修等が必要な個所が無かった場合</w:t>
      </w:r>
    </w:p>
    <w:p>
      <w:pPr>
        <w:pStyle w:val="19"/>
        <w:tabs>
          <w:tab w:val="left" w:leader="none" w:pos="3686"/>
          <w:tab w:val="left" w:leader="none" w:pos="4111"/>
        </w:tabs>
        <w:spacing w:line="276" w:lineRule="auto"/>
        <w:ind w:left="-424" w:leftChars="-202" w:right="-427" w:firstLine="600" w:firstLineChars="300"/>
        <w:jc w:val="left"/>
        <w:rPr>
          <w:rFonts w:hint="default" w:ascii="HG丸ｺﾞｼｯｸM-PRO" w:hAnsi="HG丸ｺﾞｼｯｸM-PRO" w:eastAsia="HG丸ｺﾞｼｯｸM-PRO"/>
          <w:sz w:val="20"/>
        </w:rPr>
      </w:pPr>
    </w:p>
    <w:p>
      <w:pPr>
        <w:pStyle w:val="19"/>
        <w:spacing w:line="276" w:lineRule="auto"/>
        <w:ind w:left="0" w:leftChars="-201" w:right="-427" w:hanging="422" w:hangingChars="192"/>
        <w:jc w:val="both"/>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p>
    <w:p>
      <w:pPr>
        <w:pStyle w:val="19"/>
        <w:tabs>
          <w:tab w:val="left" w:leader="none" w:pos="3969"/>
          <w:tab w:val="left" w:leader="none" w:pos="4111"/>
        </w:tabs>
        <w:spacing w:line="276" w:lineRule="auto"/>
        <w:ind w:left="-424" w:leftChars="-202" w:right="-427"/>
        <w:jc w:val="left"/>
        <w:rPr>
          <w:rFonts w:hint="default" w:ascii="HG丸ｺﾞｼｯｸM-PRO" w:hAnsi="HG丸ｺﾞｼｯｸM-PRO" w:eastAsia="HG丸ｺﾞｼｯｸM-PRO"/>
          <w:sz w:val="22"/>
        </w:rPr>
      </w:pPr>
    </w:p>
    <w:p>
      <w:pPr>
        <w:pStyle w:val="19"/>
        <w:ind w:left="143" w:leftChars="-202" w:right="-427" w:hanging="567" w:hangingChars="270"/>
        <w:rPr>
          <w:rFonts w:hint="default" w:ascii="HG丸ｺﾞｼｯｸM-PRO" w:hAnsi="HG丸ｺﾞｼｯｸM-PRO" w:eastAsia="HG丸ｺﾞｼｯｸM-PRO"/>
        </w:rPr>
      </w:pPr>
      <w:r>
        <w:rPr>
          <w:rFonts w:hint="eastAsia" w:ascii="HG丸ｺﾞｼｯｸM-PRO" w:hAnsi="HG丸ｺﾞｼｯｸM-PRO" w:eastAsia="HG丸ｺﾞｼｯｸM-PRO"/>
        </w:rPr>
        <w:t>以上</w:t>
      </w:r>
    </w:p>
    <w:p>
      <w:pPr>
        <w:pStyle w:val="19"/>
        <w:spacing w:line="280" w:lineRule="exact"/>
        <w:ind w:right="-427"/>
        <w:jc w:val="both"/>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9"/>
        <w:spacing w:line="280" w:lineRule="exact"/>
        <w:ind w:right="-427"/>
        <w:jc w:val="both"/>
        <w:rPr>
          <w:rFonts w:hint="default" w:ascii="HG丸ｺﾞｼｯｸM-PRO" w:hAnsi="HG丸ｺﾞｼｯｸM-PRO" w:eastAsia="HG丸ｺﾞｼｯｸM-PRO"/>
          <w:b w:val="1"/>
          <w:sz w:val="24"/>
        </w:rPr>
      </w:pPr>
    </w:p>
    <w:sectPr>
      <w:pgSz w:w="11906" w:h="16838"/>
      <w:pgMar w:top="851"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タイトル１"/>
    <w:basedOn w:val="0"/>
    <w:next w:val="15"/>
    <w:link w:val="16"/>
    <w:uiPriority w:val="0"/>
    <w:qFormat/>
    <w:pPr>
      <w:jc w:val="center"/>
    </w:pPr>
    <w:rPr>
      <w:rFonts w:ascii="ＭＳ ゴシック" w:hAnsi="ＭＳ ゴシック" w:eastAsia="ＭＳ ゴシック"/>
      <w:b w:val="1"/>
      <w:kern w:val="0"/>
      <w:sz w:val="26"/>
    </w:rPr>
  </w:style>
  <w:style w:type="character" w:styleId="16" w:customStyle="1">
    <w:name w:val="タイトル１ (文字)"/>
    <w:next w:val="16"/>
    <w:link w:val="15"/>
    <w:uiPriority w:val="0"/>
    <w:rPr>
      <w:rFonts w:ascii="ＭＳ ゴシック" w:hAnsi="ＭＳ ゴシック" w:eastAsia="ＭＳ ゴシック"/>
      <w:b w:val="1"/>
      <w:sz w:val="26"/>
    </w:rPr>
  </w:style>
  <w:style w:type="paragraph" w:styleId="17">
    <w:name w:val="Note Heading"/>
    <w:basedOn w:val="0"/>
    <w:next w:val="0"/>
    <w:link w:val="18"/>
    <w:uiPriority w:val="0"/>
    <w:pPr>
      <w:jc w:val="center"/>
    </w:pPr>
  </w:style>
  <w:style w:type="character" w:styleId="18" w:customStyle="1">
    <w:name w:val="Note Heading Char"/>
    <w:basedOn w:val="10"/>
    <w:next w:val="18"/>
    <w:link w:val="17"/>
    <w:uiPriority w:val="0"/>
  </w:style>
  <w:style w:type="paragraph" w:styleId="19">
    <w:name w:val="Closing"/>
    <w:basedOn w:val="0"/>
    <w:next w:val="19"/>
    <w:link w:val="20"/>
    <w:uiPriority w:val="0"/>
    <w:pPr>
      <w:jc w:val="right"/>
    </w:pPr>
  </w:style>
  <w:style w:type="character" w:styleId="20" w:customStyle="1">
    <w:name w:val="Closing Char"/>
    <w:basedOn w:val="10"/>
    <w:next w:val="20"/>
    <w:link w:val="19"/>
    <w:uiPriority w:val="0"/>
  </w:style>
  <w:style w:type="character" w:styleId="21">
    <w:name w:val="Hyperlink"/>
    <w:basedOn w:val="10"/>
    <w:next w:val="21"/>
    <w:link w:val="0"/>
    <w:uiPriority w:val="0"/>
    <w:rPr>
      <w:color w:val="0000FF"/>
      <w:u w:val="single" w:color="auto"/>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Comment Text Char"/>
    <w:basedOn w:val="10"/>
    <w:next w:val="24"/>
    <w:link w:val="23"/>
    <w:uiPriority w:val="0"/>
  </w:style>
  <w:style w:type="paragraph" w:styleId="25">
    <w:name w:val="annotation subject"/>
    <w:basedOn w:val="23"/>
    <w:next w:val="23"/>
    <w:link w:val="26"/>
    <w:uiPriority w:val="0"/>
    <w:semiHidden/>
    <w:rPr>
      <w:b w:val="1"/>
      <w:kern w:val="0"/>
      <w:sz w:val="20"/>
    </w:rPr>
  </w:style>
  <w:style w:type="character" w:styleId="26" w:customStyle="1">
    <w:name w:val="Comment Subject Char"/>
    <w:basedOn w:val="24"/>
    <w:next w:val="26"/>
    <w:link w:val="25"/>
    <w:uiPriority w:val="0"/>
    <w:rPr>
      <w:b w:val="1"/>
    </w:rPr>
  </w:style>
  <w:style w:type="paragraph" w:styleId="27">
    <w:name w:val="Balloon Text"/>
    <w:basedOn w:val="0"/>
    <w:next w:val="27"/>
    <w:link w:val="28"/>
    <w:uiPriority w:val="0"/>
    <w:semiHidden/>
    <w:rPr>
      <w:rFonts w:ascii="Arial" w:hAnsi="Arial" w:eastAsia="ＭＳ ゴシック"/>
      <w:kern w:val="0"/>
      <w:sz w:val="18"/>
    </w:rPr>
  </w:style>
  <w:style w:type="character" w:styleId="28" w:customStyle="1">
    <w:name w:val="Balloon Text Char"/>
    <w:basedOn w:val="10"/>
    <w:next w:val="28"/>
    <w:link w:val="27"/>
    <w:uiPriority w:val="0"/>
    <w:rPr>
      <w:rFonts w:ascii="Arial" w:hAnsi="Arial" w:eastAsia="ＭＳ ゴシック"/>
      <w:sz w:val="18"/>
    </w:rPr>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Header Char"/>
    <w:basedOn w:val="10"/>
    <w:next w:val="30"/>
    <w:link w:val="29"/>
    <w:uiPriority w:val="0"/>
  </w:style>
  <w:style w:type="paragraph" w:styleId="31">
    <w:name w:val="footer"/>
    <w:basedOn w:val="0"/>
    <w:next w:val="31"/>
    <w:link w:val="32"/>
    <w:uiPriority w:val="0"/>
    <w:pPr>
      <w:tabs>
        <w:tab w:val="center" w:leader="none" w:pos="4252"/>
        <w:tab w:val="right" w:leader="none" w:pos="8504"/>
      </w:tabs>
      <w:snapToGrid w:val="0"/>
    </w:pPr>
  </w:style>
  <w:style w:type="character" w:styleId="32" w:customStyle="1">
    <w:name w:val="Footer Char"/>
    <w:basedOn w:val="10"/>
    <w:next w:val="32"/>
    <w:link w:val="31"/>
    <w:uiPriority w:val="0"/>
  </w:style>
  <w:style w:type="table" w:styleId="33">
    <w:name w:val="Table Grid"/>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2</Pages>
  <Words>181</Words>
  <Characters>1037</Characters>
  <Application>JUST Note</Application>
  <Lines>0</Lines>
  <Paragraphs>0</Paragraphs>
  <Company>大阪府庁</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小田川　泰彦</dc:creator>
  <cp:lastModifiedBy>Administrator</cp:lastModifiedBy>
  <cp:lastPrinted>2018-11-21T04:25:52Z</cp:lastPrinted>
  <dcterms:created xsi:type="dcterms:W3CDTF">2014-10-31T00:32:00Z</dcterms:created>
  <dcterms:modified xsi:type="dcterms:W3CDTF">2019-11-12T04:42:58Z</dcterms:modified>
  <cp:revision>8</cp:revision>
</cp:coreProperties>
</file>