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DE97" w14:textId="77777777" w:rsidR="00CA6A60" w:rsidRDefault="008A47B0">
      <w:pPr>
        <w:adjustRightInd w:val="0"/>
        <w:rPr>
          <w:rFonts w:ascii="ＭＳ 明朝" w:eastAsia="ＭＳ 明朝" w:hAnsi="ＭＳ 明朝"/>
          <w:color w:val="000000" w:themeColor="text1"/>
          <w:spacing w:val="-6"/>
          <w:kern w:val="0"/>
        </w:rPr>
      </w:pPr>
      <w:bookmarkStart w:id="0" w:name="_Hlk110021034"/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様式１－５</w:t>
      </w:r>
    </w:p>
    <w:p w14:paraId="2C9E051F" w14:textId="77777777" w:rsidR="00CA6A60" w:rsidRDefault="00CA6A6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spacing w:val="-6"/>
          <w:kern w:val="0"/>
          <w:sz w:val="28"/>
        </w:rPr>
      </w:pPr>
    </w:p>
    <w:p w14:paraId="45374DEE" w14:textId="5BD887E0" w:rsidR="00CA6A60" w:rsidRDefault="008A47B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spacing w:val="-6"/>
          <w:kern w:val="0"/>
          <w:sz w:val="24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  <w:sz w:val="24"/>
        </w:rPr>
        <w:t>徳島県地域脱炭素移行・再エネ</w:t>
      </w:r>
      <w:r w:rsidR="00CC7213">
        <w:rPr>
          <w:rFonts w:ascii="ＭＳ 明朝" w:eastAsia="ＭＳ 明朝" w:hAnsi="ＭＳ 明朝" w:hint="eastAsia"/>
          <w:color w:val="000000" w:themeColor="text1"/>
          <w:spacing w:val="-6"/>
          <w:kern w:val="0"/>
          <w:sz w:val="24"/>
        </w:rPr>
        <w:t>推進事業等補助金</w:t>
      </w:r>
    </w:p>
    <w:p w14:paraId="75B581DE" w14:textId="77777777" w:rsidR="00CA6A60" w:rsidRDefault="008A47B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spacing w:val="-6"/>
          <w:kern w:val="0"/>
          <w:sz w:val="24"/>
        </w:rPr>
      </w:pPr>
      <w:r>
        <w:rPr>
          <w:rFonts w:ascii="ＭＳ 明朝" w:eastAsia="ＭＳ 明朝" w:hAnsi="ＭＳ 明朝"/>
          <w:color w:val="000000" w:themeColor="text1"/>
          <w:spacing w:val="-6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  <w:sz w:val="24"/>
        </w:rPr>
        <w:t>ＥＶ・Ｖ２Ｈ補助事業に係る誓約書</w:t>
      </w:r>
    </w:p>
    <w:p w14:paraId="4F441CC1" w14:textId="77777777" w:rsidR="00CA6A60" w:rsidRDefault="00CA6A6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pacing w:val="-6"/>
          <w:kern w:val="0"/>
          <w:sz w:val="28"/>
        </w:rPr>
      </w:pPr>
    </w:p>
    <w:p w14:paraId="2483C070" w14:textId="77777777" w:rsidR="00F17D83" w:rsidRDefault="00F17D8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pacing w:val="-6"/>
          <w:kern w:val="0"/>
          <w:sz w:val="28"/>
        </w:rPr>
      </w:pPr>
    </w:p>
    <w:p w14:paraId="1845D259" w14:textId="13EDA636" w:rsidR="00CA6A60" w:rsidRDefault="008A47B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 xml:space="preserve">　徳島県</w:t>
      </w:r>
      <w:r w:rsidR="00E556B8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地域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脱炭素移行・再エネ</w:t>
      </w:r>
      <w:r w:rsidR="00CC7213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推進事業等補助金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の申請にあたり、以下の事項について相違ないことを誓約します。</w:t>
      </w:r>
    </w:p>
    <w:p w14:paraId="1395878A" w14:textId="60A7F907" w:rsidR="00C0312C" w:rsidRDefault="00C0312C" w:rsidP="00C0312C">
      <w:pPr>
        <w:autoSpaceDE w:val="0"/>
        <w:autoSpaceDN w:val="0"/>
        <w:adjustRightInd w:val="0"/>
        <w:spacing w:line="400" w:lineRule="exact"/>
        <w:ind w:firstLineChars="100" w:firstLine="198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この誓約が虚偽であり、又はこの誓約に反した場合に、徳島県</w:t>
      </w:r>
      <w:r>
        <w:rPr>
          <w:rFonts w:ascii="ＭＳ 明朝" w:eastAsia="ＭＳ 明朝" w:hAnsi="ＭＳ 明朝" w:hint="eastAsia"/>
          <w:color w:val="000000" w:themeColor="text1"/>
          <w:spacing w:val="-6"/>
        </w:rPr>
        <w:t>補助金交付規則第１４条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に基づき交付決定の取消し、又は返納となる可能性があることについて承知</w:t>
      </w:r>
      <w:r w:rsidR="007F5B69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するとともに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、</w:t>
      </w:r>
      <w:r w:rsidR="002C2D89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返納が生じた場合は、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県の指示に応じて速やかに返納します。</w:t>
      </w:r>
    </w:p>
    <w:p w14:paraId="6A7D7406" w14:textId="77777777" w:rsidR="00C0312C" w:rsidRDefault="00C0312C" w:rsidP="00C0312C">
      <w:pPr>
        <w:autoSpaceDE w:val="0"/>
        <w:autoSpaceDN w:val="0"/>
        <w:adjustRightInd w:val="0"/>
        <w:spacing w:line="400" w:lineRule="exact"/>
        <w:ind w:firstLineChars="100" w:firstLine="198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なお、誓約に反した場合に、徳島県が行う一切の措置に対して異議の申し立てを行いません。</w:t>
      </w:r>
    </w:p>
    <w:p w14:paraId="1965D9CB" w14:textId="77777777" w:rsidR="00CA6A60" w:rsidRDefault="008A47B0">
      <w:pPr>
        <w:autoSpaceDE w:val="0"/>
        <w:autoSpaceDN w:val="0"/>
        <w:adjustRightInd w:val="0"/>
        <w:spacing w:line="400" w:lineRule="exact"/>
        <w:ind w:firstLineChars="100" w:firstLine="198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 xml:space="preserve">　　　</w:t>
      </w:r>
    </w:p>
    <w:p w14:paraId="6891AB5F" w14:textId="70A5711C" w:rsidR="00CA6A60" w:rsidRDefault="008A47B0" w:rsidP="009E7FD3">
      <w:pPr>
        <w:widowControl/>
        <w:spacing w:line="40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bookmarkStart w:id="1" w:name="_Hlk132124503"/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１．国及び国の委託を受けた団体から、他のＥＶ</w:t>
      </w:r>
      <w:r w:rsidR="009E7FD3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・Ｖ２Ｈ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に係る補助金を受けていないこと。</w:t>
      </w:r>
    </w:p>
    <w:p w14:paraId="3485C75A" w14:textId="137FAF49" w:rsidR="00CA6A60" w:rsidRDefault="00006A6E">
      <w:pPr>
        <w:widowControl/>
        <w:spacing w:line="40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２</w:t>
      </w:r>
      <w:r w:rsidR="008A47B0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．県が実施するＥＶの利用状況等の調査に、</w:t>
      </w:r>
      <w:r w:rsidR="003A103A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必要な情報を提供する</w:t>
      </w:r>
      <w:r w:rsidR="008A47B0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こと。</w:t>
      </w:r>
    </w:p>
    <w:p w14:paraId="528E02EE" w14:textId="16C62B35" w:rsidR="00CA6A60" w:rsidRDefault="00006A6E" w:rsidP="009E7FD3">
      <w:pPr>
        <w:widowControl/>
        <w:spacing w:line="40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３</w:t>
      </w:r>
      <w:r w:rsidR="008A47B0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．ＥＶについては、法定耐用年数を超えて使用すること。</w:t>
      </w:r>
    </w:p>
    <w:p w14:paraId="2D133C0E" w14:textId="2DB7DEF0" w:rsidR="00CA6A60" w:rsidRDefault="00006A6E">
      <w:pPr>
        <w:widowControl/>
        <w:spacing w:line="400" w:lineRule="exact"/>
        <w:ind w:firstLineChars="124" w:firstLine="246"/>
        <w:jc w:val="left"/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４</w:t>
      </w:r>
      <w:r w:rsidR="008A47B0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．</w:t>
      </w:r>
      <w:r w:rsidR="008A47B0">
        <w:rPr>
          <w:rFonts w:hint="eastAsia"/>
        </w:rPr>
        <w:t>本補助事業により取得したＥＶについては、徳島県内を本拠として使用すること。</w:t>
      </w:r>
    </w:p>
    <w:p w14:paraId="5F3CFC22" w14:textId="7CB9FCCA" w:rsidR="009E7FD3" w:rsidRDefault="009E7FD3">
      <w:pPr>
        <w:widowControl/>
        <w:spacing w:line="400" w:lineRule="exact"/>
        <w:ind w:firstLineChars="124" w:firstLine="260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hint="eastAsia"/>
        </w:rPr>
        <w:t>５．Ｖ２Ｈを導入する場合、法定耐用年数を超えて使用すること。</w:t>
      </w:r>
    </w:p>
    <w:p w14:paraId="14C2B64B" w14:textId="638B3EA5" w:rsidR="00FF4601" w:rsidRDefault="009E7FD3">
      <w:pPr>
        <w:widowControl/>
        <w:spacing w:line="40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６</w:t>
      </w:r>
      <w:r w:rsidR="008A47B0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．</w:t>
      </w:r>
      <w:bookmarkEnd w:id="1"/>
      <w:r w:rsidR="0078479B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申請者（法人が申請する場合は役員等を含む。）が、暴力団等の反社会的勢力と関係を有さな</w:t>
      </w:r>
    </w:p>
    <w:p w14:paraId="6902E4F5" w14:textId="77777777" w:rsidR="00CA0EE5" w:rsidRDefault="0078479B" w:rsidP="00CA0EE5">
      <w:pPr>
        <w:widowControl/>
        <w:spacing w:line="400" w:lineRule="exact"/>
        <w:ind w:firstLineChars="224" w:firstLine="444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いこと。</w:t>
      </w:r>
    </w:p>
    <w:p w14:paraId="0F4570F0" w14:textId="6EF17D16" w:rsidR="00CA0EE5" w:rsidRDefault="00CA0EE5" w:rsidP="00CA0EE5">
      <w:pPr>
        <w:widowControl/>
        <w:spacing w:line="40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７．本事業で取得した</w:t>
      </w:r>
      <w:r w:rsidR="00D30D71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設備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等を反社会的勢力に提供しないこと。</w:t>
      </w:r>
    </w:p>
    <w:p w14:paraId="52BF3505" w14:textId="77777777" w:rsidR="00CA6A60" w:rsidRDefault="00CA6A60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color w:val="000000" w:themeColor="text1"/>
          <w:spacing w:val="-6"/>
          <w:kern w:val="0"/>
        </w:rPr>
      </w:pPr>
    </w:p>
    <w:p w14:paraId="0C61E9A5" w14:textId="77777777" w:rsidR="00CA6A60" w:rsidRDefault="008A47B0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 xml:space="preserve">　　年　　月　　日</w:t>
      </w:r>
    </w:p>
    <w:p w14:paraId="234D16D7" w14:textId="77777777" w:rsidR="00CA6A60" w:rsidRDefault="00CA6A60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color w:val="000000" w:themeColor="text1"/>
          <w:spacing w:val="-6"/>
          <w:kern w:val="0"/>
        </w:rPr>
      </w:pPr>
    </w:p>
    <w:p w14:paraId="5F71FCE9" w14:textId="77777777" w:rsidR="00CA6A60" w:rsidRDefault="008A47B0">
      <w:pPr>
        <w:spacing w:line="400" w:lineRule="exac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徳島県知事　殿</w:t>
      </w:r>
    </w:p>
    <w:p w14:paraId="33006970" w14:textId="77777777" w:rsidR="00CA6A60" w:rsidRDefault="00CA6A60">
      <w:pPr>
        <w:spacing w:line="400" w:lineRule="exact"/>
        <w:rPr>
          <w:rFonts w:ascii="ＭＳ 明朝" w:eastAsia="ＭＳ 明朝" w:hAnsi="ＭＳ 明朝"/>
          <w:color w:val="000000" w:themeColor="text1"/>
        </w:rPr>
      </w:pPr>
    </w:p>
    <w:p w14:paraId="31D9ABA8" w14:textId="77777777" w:rsidR="00CA6A60" w:rsidRDefault="008A47B0">
      <w:pPr>
        <w:spacing w:line="400" w:lineRule="exac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069B07D4" w14:textId="77777777" w:rsidR="00CA6A60" w:rsidRDefault="008A47B0">
      <w:pPr>
        <w:spacing w:line="400" w:lineRule="exact"/>
        <w:ind w:firstLineChars="1476" w:firstLine="310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申請者</w:t>
      </w:r>
    </w:p>
    <w:p w14:paraId="0488018C" w14:textId="77777777" w:rsidR="00CA6A60" w:rsidRDefault="008A47B0">
      <w:pPr>
        <w:spacing w:line="600" w:lineRule="exact"/>
        <w:ind w:firstLineChars="1653" w:firstLine="3471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所　在　地　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</w:t>
      </w:r>
    </w:p>
    <w:p w14:paraId="70B00DCE" w14:textId="77777777" w:rsidR="00CA6A60" w:rsidRDefault="008A47B0">
      <w:pPr>
        <w:spacing w:line="600" w:lineRule="exact"/>
        <w:ind w:firstLineChars="1653" w:firstLine="3471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氏　　　名　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</w:t>
      </w:r>
      <w:bookmarkEnd w:id="0"/>
    </w:p>
    <w:p w14:paraId="2D0E8FA6" w14:textId="77777777" w:rsidR="00CA6A60" w:rsidRDefault="008A47B0">
      <w:pPr>
        <w:spacing w:line="600" w:lineRule="exact"/>
        <w:ind w:firstLineChars="2153" w:firstLine="3445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z w:val="16"/>
        </w:rPr>
        <w:t>（個人以外の場合は、名称及び代表者の職・氏名を記載すること）</w:t>
      </w:r>
    </w:p>
    <w:p w14:paraId="22A997DE" w14:textId="77777777" w:rsidR="00CA6A60" w:rsidRDefault="008A47B0">
      <w:pPr>
        <w:spacing w:line="600" w:lineRule="exact"/>
        <w:ind w:firstLineChars="1500" w:firstLine="3150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</w:rPr>
        <w:t>担当者及び連絡先</w:t>
      </w:r>
    </w:p>
    <w:p w14:paraId="5F33DAD7" w14:textId="77777777" w:rsidR="00CA6A60" w:rsidRDefault="008A47B0">
      <w:pPr>
        <w:spacing w:line="600" w:lineRule="exact"/>
        <w:rPr>
          <w:rFonts w:ascii="ＭＳ 明朝" w:eastAsia="ＭＳ 明朝" w:hAnsi="ＭＳ 明朝"/>
          <w:color w:val="000000" w:themeColor="text1"/>
          <w:spacing w:val="-6"/>
          <w:kern w:val="0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 xml:space="preserve">　　　　　　　　　　　　　　　　　　　担当者名　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  <w:u w:val="single"/>
        </w:rPr>
        <w:t xml:space="preserve">　　　　　　　　　　　　　　　　　　　</w:t>
      </w:r>
    </w:p>
    <w:p w14:paraId="635F56F9" w14:textId="77777777" w:rsidR="00CA6A60" w:rsidRDefault="008A47B0">
      <w:pPr>
        <w:spacing w:line="600" w:lineRule="exact"/>
        <w:rPr>
          <w:rFonts w:ascii="ＭＳ 明朝" w:eastAsia="ＭＳ 明朝" w:hAnsi="ＭＳ 明朝"/>
          <w:color w:val="000000" w:themeColor="text1"/>
          <w:spacing w:val="-6"/>
          <w:kern w:val="0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 xml:space="preserve">　　　　　　　　　　　　　　　　　　　　連絡先　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  <w:u w:val="single"/>
        </w:rPr>
        <w:t xml:space="preserve">　　　　　　　　　　　　　　　　　　　</w:t>
      </w:r>
    </w:p>
    <w:sectPr w:rsidR="00CA6A60">
      <w:pgSz w:w="11906" w:h="16838"/>
      <w:pgMar w:top="1134" w:right="1457" w:bottom="709" w:left="1418" w:header="851" w:footer="992" w:gutter="0"/>
      <w:cols w:space="720"/>
      <w:docGrid w:type="lines" w:linePitch="374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F648" w14:textId="77777777" w:rsidR="00BC5A7B" w:rsidRDefault="008A47B0">
      <w:r>
        <w:separator/>
      </w:r>
    </w:p>
  </w:endnote>
  <w:endnote w:type="continuationSeparator" w:id="0">
    <w:p w14:paraId="1B4600BA" w14:textId="77777777" w:rsidR="00BC5A7B" w:rsidRDefault="008A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8BBC" w14:textId="77777777" w:rsidR="00BC5A7B" w:rsidRDefault="008A47B0">
      <w:r>
        <w:separator/>
      </w:r>
    </w:p>
  </w:footnote>
  <w:footnote w:type="continuationSeparator" w:id="0">
    <w:p w14:paraId="524C32D4" w14:textId="77777777" w:rsidR="00BC5A7B" w:rsidRDefault="008A4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23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60"/>
    <w:rsid w:val="00006A6E"/>
    <w:rsid w:val="002C2D89"/>
    <w:rsid w:val="002C64DD"/>
    <w:rsid w:val="003A103A"/>
    <w:rsid w:val="005737D6"/>
    <w:rsid w:val="0078479B"/>
    <w:rsid w:val="007F5B69"/>
    <w:rsid w:val="008A47B0"/>
    <w:rsid w:val="009E7FD3"/>
    <w:rsid w:val="00BC5A7B"/>
    <w:rsid w:val="00C0312C"/>
    <w:rsid w:val="00CA0EE5"/>
    <w:rsid w:val="00CA6A60"/>
    <w:rsid w:val="00CC7213"/>
    <w:rsid w:val="00CE5063"/>
    <w:rsid w:val="00D30D71"/>
    <w:rsid w:val="00DF5CE7"/>
    <w:rsid w:val="00E22420"/>
    <w:rsid w:val="00E556B8"/>
    <w:rsid w:val="00F17D8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5A9EA"/>
  <w15:chartTrackingRefBased/>
  <w15:docId w15:val="{886DD84D-F03B-413D-B9C4-16919DAF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b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hirota tomoya</cp:lastModifiedBy>
  <cp:revision>42</cp:revision>
  <cp:lastPrinted>2023-07-24T04:42:00Z</cp:lastPrinted>
  <dcterms:created xsi:type="dcterms:W3CDTF">2023-05-30T01:25:00Z</dcterms:created>
  <dcterms:modified xsi:type="dcterms:W3CDTF">2023-07-24T04:42:00Z</dcterms:modified>
</cp:coreProperties>
</file>