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pacing w:val="1"/>
        </w:rPr>
        <w:t xml:space="preserve"> </w:t>
      </w:r>
      <w:r>
        <w:rPr>
          <w:rFonts w:hint="default"/>
        </w:rPr>
        <w:t>　　　　　　　　　　　　　　　　　　</w:t>
      </w:r>
    </w:p>
    <w:p>
      <w:pPr>
        <w:pStyle w:val="23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default" w:ascii="HGP創英角ﾎﾟｯﾌﾟ体" w:hAnsi="HGP創英角ﾎﾟｯﾌﾟ体" w:eastAsia="HGP創英角ﾎﾟｯﾌﾟ体"/>
          <w:sz w:val="40"/>
        </w:rPr>
        <w:t>オープンとくしま・パブリックコメント</w:t>
      </w:r>
    </w:p>
    <w:p>
      <w:pPr>
        <w:pStyle w:val="23"/>
        <w:jc w:val="left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｢徳島県みどりの食料システム戦略</w:t>
      </w:r>
    </w:p>
    <w:p>
      <w:pPr>
        <w:pStyle w:val="23"/>
        <w:jc w:val="left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基本計画｣意見提出用紙</w:t>
      </w:r>
    </w:p>
    <w:p>
      <w:pPr>
        <w:pStyle w:val="23"/>
        <w:rPr>
          <w:rFonts w:hint="default"/>
          <w:spacing w:val="0"/>
        </w:rPr>
      </w:pPr>
      <w:r>
        <w:rPr>
          <w:rFonts w:hint="default" w:ascii="ＭＳ ゴシック" w:hAnsi="ＭＳ ゴシック" w:eastAsia="ＭＳ ゴシック"/>
          <w:b w:val="1"/>
          <w:spacing w:val="1"/>
        </w:rPr>
        <w:t xml:space="preserve"> </w:t>
      </w:r>
    </w:p>
    <w:tbl>
      <w:tblPr>
        <w:tblStyle w:val="11"/>
        <w:tblW w:w="9626" w:type="dxa"/>
        <w:jc w:val="left"/>
        <w:tblInd w:w="5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left w:w="36" w:type="dxa"/>
          <w:right w:w="56" w:type="dxa"/>
        </w:tblCellMar>
        <w:tblLook w:firstRow="0" w:lastRow="0" w:firstColumn="0" w:lastColumn="0" w:noHBand="0" w:noVBand="0" w:val="0000"/>
      </w:tblPr>
      <w:tblGrid>
        <w:gridCol w:w="1733"/>
        <w:gridCol w:w="7781"/>
        <w:gridCol w:w="112"/>
      </w:tblGrid>
      <w:tr>
        <w:trPr>
          <w:trHeight w:val="580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氏　名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住　所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〒　　　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-</w:t>
            </w: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spacing w:val="1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FAX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番号</w:t>
            </w:r>
          </w:p>
        </w:tc>
        <w:tc>
          <w:tcPr>
            <w:tcW w:w="7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 w:val="continue"/>
            <w:tcBorders>
              <w:top w:val="nil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  <w:tr>
        <w:trPr>
          <w:trHeight w:val="630" w:hRule="atLeast"/>
        </w:trPr>
        <w:tc>
          <w:tcPr>
            <w:tcW w:w="1733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103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210" w:firstLineChars="10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歳未満・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30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40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50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60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70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歳以上</w:t>
            </w:r>
          </w:p>
        </w:tc>
        <w:tc>
          <w:tcPr>
            <w:tcW w:w="1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spacing w:line="240" w:lineRule="auto"/>
        <w:rPr>
          <w:rFonts w:hint="default" w:eastAsia="ＭＳ ゴシック"/>
          <w:b w:val="1"/>
          <w:color w:val="000000" w:themeColor="text1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="99" w:tblpY="305"/>
        <w:tblW w:w="963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79" w:type="dxa"/>
          <w:right w:w="99" w:type="dxa"/>
        </w:tblCellMar>
        <w:tblLook w:firstRow="0" w:lastRow="0" w:firstColumn="0" w:lastColumn="0" w:noHBand="0" w:noVBand="0" w:val="0000"/>
      </w:tblPr>
      <w:tblGrid>
        <w:gridCol w:w="9636"/>
      </w:tblGrid>
      <w:tr>
        <w:trPr>
          <w:trHeight w:val="6028" w:hRule="atLeast"/>
        </w:trPr>
        <w:tc>
          <w:tcPr>
            <w:tcW w:w="96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79" w:type="dxa"/>
            </w:tcMar>
            <w:vAlign w:val="top"/>
          </w:tcPr>
          <w:p>
            <w:pPr>
              <w:pStyle w:val="23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rPr>
          <w:rFonts w:hint="default"/>
          <w:color w:val="000000" w:themeColor="text1"/>
          <w:spacing w:val="0"/>
          <w:sz w:val="22"/>
        </w:rPr>
      </w:pPr>
      <w:r>
        <w:rPr>
          <w:rFonts w:hint="default" w:eastAsia="ＭＳ ゴシック"/>
          <w:b w:val="1"/>
          <w:color w:val="000000" w:themeColor="text1"/>
          <w:sz w:val="22"/>
        </w:rPr>
        <w:t>ご意見・ご提言等　</w:t>
      </w:r>
    </w:p>
    <w:p>
      <w:pPr>
        <w:pStyle w:val="23"/>
        <w:rPr>
          <w:rFonts w:hint="default"/>
          <w:color w:val="000000" w:themeColor="text1"/>
          <w:spacing w:val="1"/>
        </w:rPr>
      </w:pPr>
    </w:p>
    <w:tbl>
      <w:tblPr>
        <w:tblStyle w:val="11"/>
        <w:tblW w:w="9639" w:type="dxa"/>
        <w:jc w:val="left"/>
        <w:tblInd w:w="83" w:type="dxa"/>
        <w:tblBorders>
          <w:top w:val="dashed" w:color="000001" w:sz="4" w:space="0"/>
          <w:left w:val="dashed" w:color="000001" w:sz="4" w:space="0"/>
          <w:bottom w:val="dashed" w:color="000001" w:sz="4" w:space="0"/>
          <w:right w:val="dashed" w:color="000001" w:sz="4" w:space="0"/>
          <w:insideH w:val="dashed" w:color="000001" w:sz="4" w:space="0"/>
          <w:insideV w:val="dashed" w:color="000001" w:sz="4" w:space="0"/>
        </w:tblBorders>
        <w:tblLayout w:type="fixed"/>
        <w:tblCellMar>
          <w:left w:w="29" w:type="dxa"/>
          <w:right w:w="4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問い合わせ先（計画等の内容については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農林水産政策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課にお問い合わせください。）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徳島県　農林水産部　農林水産政策課　政策推進担当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394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FAX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854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2"/>
              </w:rPr>
              <w:t>nourinsuisanseisakuka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@pref.tokushima.jp</w:t>
            </w:r>
          </w:p>
        </w:tc>
      </w:tr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にご提出ください。）　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監察局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　ふれあい交流担当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:088-621-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096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>
      <w:pPr>
        <w:pStyle w:val="0"/>
        <w:ind w:firstLine="211" w:firstLineChars="100"/>
        <w:rPr>
          <w:rFonts w:hint="default"/>
        </w:rPr>
      </w:pPr>
      <w:r>
        <w:rPr>
          <w:rFonts w:hint="default" w:eastAsia="ＭＳ ゴシック"/>
          <w:b w:val="1"/>
        </w:rPr>
        <w:t>※</w:t>
      </w:r>
      <w:r>
        <w:rPr>
          <w:rFonts w:hint="default" w:eastAsia="ＭＳ ゴシック"/>
          <w:b w:val="1"/>
        </w:rPr>
        <w:t>なお，ご意見は</w:t>
      </w:r>
      <w:r>
        <w:rPr>
          <w:rFonts w:hint="eastAsia" w:eastAsia="ＭＳ ゴシック"/>
          <w:b w:val="1"/>
        </w:rPr>
        <w:t>，</w:t>
      </w:r>
      <w:r>
        <w:rPr>
          <w:rFonts w:hint="default" w:eastAsia="ＭＳ ゴシック"/>
          <w:b w:val="1"/>
        </w:rPr>
        <w:t>この様式以外でもご提出いただけますが，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氏名</w:t>
      </w:r>
      <w:r>
        <w:rPr>
          <w:rFonts w:hint="eastAsia" w:ascii="ＭＳ ゴシック" w:hAnsi="ＭＳ ゴシック" w:eastAsia="ＭＳ ゴシック"/>
          <w:b w:val="1"/>
          <w:color w:val="000000"/>
          <w:spacing w:val="-2"/>
        </w:rPr>
        <w:t>及び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住所</w:t>
      </w:r>
      <w:r>
        <w:rPr>
          <w:rFonts w:hint="default" w:eastAsia="ＭＳ ゴシック"/>
          <w:b w:val="1"/>
        </w:rPr>
        <w:t>を明記してください。</w:t>
      </w:r>
    </w:p>
    <w:sectPr>
      <w:pgSz w:w="11906" w:h="16838"/>
      <w:pgMar w:top="1133" w:right="1133" w:bottom="1133" w:left="1133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ngal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2</Pages>
  <Words>29</Words>
  <Characters>462</Characters>
  <Application>JUST Note</Application>
  <Lines>51</Lines>
  <Paragraphs>21</Paragraphs>
  <CharactersWithSpaces>528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2014-11-27T05:27:00Z</cp:lastPrinted>
  <dcterms:created xsi:type="dcterms:W3CDTF">2014-10-28T09:56:00Z</dcterms:created>
  <dcterms:modified xsi:type="dcterms:W3CDTF">2022-12-13T01:39:58Z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