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rPr>
        <mc:AlternateContent>
          <mc:Choice Requires="wps">
            <w:drawing>
              <wp:anchor distT="0" distB="0" distL="114300" distR="114300" simplePos="0" relativeHeight="2" behindDoc="1" locked="0" layoutInCell="1" hidden="0" allowOverlap="1">
                <wp:simplePos x="0" y="0"/>
                <wp:positionH relativeFrom="column">
                  <wp:posOffset>306070</wp:posOffset>
                </wp:positionH>
                <wp:positionV relativeFrom="paragraph">
                  <wp:posOffset>33655</wp:posOffset>
                </wp:positionV>
                <wp:extent cx="5549900" cy="7429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549900" cy="742950"/>
                        </a:xfrm>
                        <a:prstGeom prst="rect">
                          <a:avLst/>
                        </a:prstGeom>
                        <a:noFill/>
                        <a:ln w="19050">
                          <a:solidFill>
                            <a:schemeClr val="tx1"/>
                          </a:solidFill>
                          <a:miter/>
                        </a:ln>
                      </wps:spPr>
                      <wps:bodyPr/>
                    </wps:wsp>
                  </a:graphicData>
                </a:graphic>
              </wp:anchor>
            </w:drawing>
          </mc:Choice>
          <mc:Fallback>
            <w:pict>
              <v:rect id="オブジェクト 0" style="mso-wrap-distance-right:9pt;mso-wrap-distance-bottom:0pt;margin-top:2.65pt;mso-position-vertical-relative:text;mso-position-horizontal-relative:text;position:absolute;height:58.5pt;mso-wrap-distance-top:0pt;width:437pt;mso-wrap-distance-left:9pt;margin-left:24.1pt;z-index:-503316478;" o:spid="_x0000_s1026" o:allowincell="t" o:allowoverlap="t" filled="f" stroked="t" strokecolor="#000000 [3213]" strokeweight="1.5pt" o:spt="1">
                <v:fill/>
                <v:stroke filltype="solid"/>
                <v:textbox style="layout-flow:horizontal;"/>
                <v:imagedata o:title=""/>
                <w10:wrap type="none" anchorx="text" anchory="text"/>
              </v:rect>
            </w:pict>
          </mc:Fallback>
        </mc:AlternateContent>
      </w:r>
      <w:r>
        <w:rPr>
          <w:rFonts w:hint="eastAsia"/>
          <w:b w:val="1"/>
          <w:sz w:val="28"/>
        </w:rPr>
        <w:t>「</w:t>
      </w:r>
      <w:r>
        <w:rPr>
          <w:rFonts w:hint="default"/>
          <w:b w:val="1"/>
          <w:sz w:val="28"/>
        </w:rPr>
        <w:t>awa</w:t>
      </w:r>
      <w:r>
        <w:rPr>
          <w:rFonts w:hint="eastAsia"/>
          <w:b w:val="1"/>
          <w:sz w:val="28"/>
        </w:rPr>
        <w:t xml:space="preserve"> </w:t>
      </w:r>
      <w:r>
        <w:rPr>
          <w:rFonts w:hint="eastAsia"/>
          <w:b w:val="1"/>
          <w:sz w:val="28"/>
        </w:rPr>
        <w:t>アワー</w:t>
      </w:r>
      <w:r>
        <w:rPr>
          <w:rFonts w:hint="eastAsia"/>
          <w:b w:val="1"/>
          <w:sz w:val="28"/>
        </w:rPr>
        <w:t xml:space="preserve"> project</w:t>
      </w:r>
      <w:r>
        <w:rPr>
          <w:rFonts w:hint="eastAsia"/>
          <w:b w:val="1"/>
          <w:sz w:val="28"/>
        </w:rPr>
        <w:t>（徳島文化芸術ホール（仮称）整備事業）」</w:t>
      </w:r>
    </w:p>
    <w:p>
      <w:pPr>
        <w:pStyle w:val="0"/>
        <w:jc w:val="center"/>
        <w:rPr>
          <w:rFonts w:hint="default"/>
        </w:rPr>
      </w:pPr>
      <w:r>
        <w:rPr>
          <w:rFonts w:hint="eastAsia"/>
          <w:b w:val="1"/>
          <w:sz w:val="28"/>
        </w:rPr>
        <w:t>二次審査会公開プレゼンテーション　来場申込書</w:t>
      </w:r>
    </w:p>
    <w:p>
      <w:pPr>
        <w:pStyle w:val="0"/>
        <w:jc w:val="center"/>
        <w:rPr>
          <w:rFonts w:hint="default"/>
        </w:rPr>
      </w:pPr>
    </w:p>
    <w:p>
      <w:pPr>
        <w:pStyle w:val="0"/>
        <w:spacing w:line="360" w:lineRule="exact"/>
        <w:rPr>
          <w:rFonts w:hint="default"/>
        </w:rPr>
      </w:pPr>
      <w:bookmarkStart w:id="0" w:name="_GoBack"/>
      <w:bookmarkEnd w:id="0"/>
      <w:r>
        <w:rPr>
          <w:rFonts w:hint="eastAsia"/>
        </w:rPr>
        <w:t>日　程</w:t>
      </w:r>
      <w:r>
        <w:rPr>
          <w:rFonts w:hint="default"/>
        </w:rPr>
        <w:t xml:space="preserve"> </w:t>
      </w:r>
      <w:r>
        <w:rPr>
          <w:rFonts w:hint="eastAsia"/>
        </w:rPr>
        <w:t>／</w:t>
      </w:r>
      <w:r>
        <w:rPr>
          <w:rFonts w:hint="default"/>
        </w:rPr>
        <w:t xml:space="preserve"> </w:t>
      </w:r>
      <w:r>
        <w:rPr>
          <w:rFonts w:hint="eastAsia"/>
        </w:rPr>
        <w:t>令和３年９月</w:t>
      </w:r>
      <w:r>
        <w:rPr>
          <w:rFonts w:hint="eastAsia"/>
        </w:rPr>
        <w:t>1</w:t>
      </w:r>
      <w:r>
        <w:rPr>
          <w:rFonts w:hint="default"/>
        </w:rPr>
        <w:t>8</w:t>
      </w:r>
      <w:r>
        <w:rPr>
          <w:rFonts w:hint="eastAsia"/>
        </w:rPr>
        <w:t>日（土）</w:t>
      </w:r>
    </w:p>
    <w:p>
      <w:pPr>
        <w:pStyle w:val="0"/>
        <w:spacing w:line="360" w:lineRule="exact"/>
        <w:rPr>
          <w:rFonts w:hint="default"/>
        </w:rPr>
      </w:pPr>
      <w:r>
        <w:rPr>
          <w:rFonts w:hint="eastAsia"/>
        </w:rPr>
        <w:t>会　場</w:t>
      </w:r>
      <w:r>
        <w:rPr>
          <w:rFonts w:hint="eastAsia"/>
        </w:rPr>
        <w:t xml:space="preserve"> </w:t>
      </w:r>
      <w:r>
        <w:rPr>
          <w:rFonts w:hint="eastAsia"/>
        </w:rPr>
        <w:t>／</w:t>
      </w:r>
      <w:r>
        <w:rPr>
          <w:rFonts w:hint="eastAsia"/>
        </w:rPr>
        <w:t xml:space="preserve"> </w:t>
      </w:r>
      <w:r>
        <w:rPr>
          <w:rFonts w:hint="eastAsia"/>
        </w:rPr>
        <w:t>ホテル千秋閣　７階「鳳の間」</w:t>
      </w:r>
    </w:p>
    <w:p>
      <w:pPr>
        <w:pStyle w:val="0"/>
        <w:spacing w:line="360" w:lineRule="exact"/>
        <w:rPr>
          <w:rFonts w:hint="default"/>
          <w:color w:val="000000" w:themeColor="text1"/>
        </w:rPr>
      </w:pPr>
      <w:r>
        <w:rPr>
          <w:rFonts w:hint="eastAsia"/>
          <w:color w:val="000000" w:themeColor="text1"/>
        </w:rPr>
        <w:t>開　場</w:t>
      </w:r>
      <w:r>
        <w:rPr>
          <w:rFonts w:hint="default"/>
          <w:color w:val="000000" w:themeColor="text1"/>
        </w:rPr>
        <w:t xml:space="preserve"> </w:t>
      </w:r>
      <w:r>
        <w:rPr>
          <w:rFonts w:hint="eastAsia"/>
          <w:color w:val="000000" w:themeColor="text1"/>
        </w:rPr>
        <w:t>／</w:t>
      </w:r>
      <w:r>
        <w:rPr>
          <w:rFonts w:hint="default"/>
          <w:color w:val="000000" w:themeColor="text1"/>
        </w:rPr>
        <w:t xml:space="preserve"> 12:</w:t>
      </w:r>
      <w:r>
        <w:rPr>
          <w:rFonts w:hint="eastAsia"/>
          <w:color w:val="000000" w:themeColor="text1"/>
        </w:rPr>
        <w:t>4</w:t>
      </w:r>
      <w:r>
        <w:rPr>
          <w:rFonts w:hint="default"/>
          <w:color w:val="000000" w:themeColor="text1"/>
        </w:rPr>
        <w:t>5</w:t>
      </w:r>
    </w:p>
    <w:p>
      <w:pPr>
        <w:pStyle w:val="0"/>
        <w:spacing w:line="360" w:lineRule="exact"/>
        <w:rPr>
          <w:rFonts w:hint="default"/>
          <w:color w:val="000000" w:themeColor="text1"/>
        </w:rPr>
      </w:pPr>
      <w:r>
        <w:rPr>
          <w:rFonts w:hint="eastAsia"/>
          <w:color w:val="000000" w:themeColor="text1"/>
        </w:rPr>
        <w:t>開　会</w:t>
      </w:r>
      <w:r>
        <w:rPr>
          <w:rFonts w:hint="default"/>
          <w:color w:val="000000" w:themeColor="text1"/>
        </w:rPr>
        <w:t xml:space="preserve"> </w:t>
      </w:r>
      <w:r>
        <w:rPr>
          <w:rFonts w:hint="eastAsia"/>
          <w:color w:val="000000" w:themeColor="text1"/>
        </w:rPr>
        <w:t>／</w:t>
      </w:r>
      <w:r>
        <w:rPr>
          <w:rFonts w:hint="default"/>
          <w:color w:val="000000" w:themeColor="text1"/>
        </w:rPr>
        <w:t xml:space="preserve"> </w:t>
      </w:r>
      <w:r>
        <w:rPr>
          <w:rFonts w:hint="eastAsia"/>
          <w:color w:val="000000" w:themeColor="text1"/>
        </w:rPr>
        <w:t>13:15</w:t>
      </w:r>
    </w:p>
    <w:p>
      <w:pPr>
        <w:pStyle w:val="0"/>
        <w:spacing w:line="360" w:lineRule="exact"/>
        <w:rPr>
          <w:rFonts w:hint="default"/>
          <w:color w:val="000000" w:themeColor="text1"/>
        </w:rPr>
      </w:pPr>
      <w:r>
        <w:rPr>
          <w:rFonts w:hint="eastAsia"/>
          <w:color w:val="000000" w:themeColor="text1"/>
        </w:rPr>
        <w:t>公開プレゼンテーション</w:t>
      </w:r>
      <w:r>
        <w:rPr>
          <w:rFonts w:hint="default"/>
          <w:color w:val="000000" w:themeColor="text1"/>
        </w:rPr>
        <w:t xml:space="preserve"> </w:t>
      </w:r>
      <w:r>
        <w:rPr>
          <w:rFonts w:hint="eastAsia"/>
          <w:color w:val="000000" w:themeColor="text1"/>
        </w:rPr>
        <w:t>／</w:t>
      </w:r>
      <w:r>
        <w:rPr>
          <w:rFonts w:hint="default"/>
          <w:color w:val="000000" w:themeColor="text1"/>
        </w:rPr>
        <w:t xml:space="preserve"> 1</w:t>
      </w:r>
      <w:r>
        <w:rPr>
          <w:rFonts w:hint="eastAsia"/>
          <w:color w:val="000000" w:themeColor="text1"/>
        </w:rPr>
        <w:t>3</w:t>
      </w:r>
      <w:r>
        <w:rPr>
          <w:rFonts w:hint="default"/>
          <w:color w:val="000000" w:themeColor="text1"/>
        </w:rPr>
        <w:t>:</w:t>
      </w:r>
      <w:r>
        <w:rPr>
          <w:rFonts w:hint="eastAsia"/>
          <w:color w:val="000000" w:themeColor="text1"/>
        </w:rPr>
        <w:t>35</w:t>
      </w:r>
      <w:r>
        <w:rPr>
          <w:rFonts w:hint="eastAsia"/>
          <w:color w:val="000000" w:themeColor="text1"/>
        </w:rPr>
        <w:t>〜</w:t>
      </w:r>
      <w:r>
        <w:rPr>
          <w:rFonts w:hint="eastAsia"/>
          <w:color w:val="000000" w:themeColor="text1"/>
        </w:rPr>
        <w:t>18:10</w:t>
      </w:r>
      <w:r>
        <w:rPr>
          <w:rFonts w:hint="eastAsia"/>
          <w:color w:val="000000" w:themeColor="text1"/>
        </w:rPr>
        <w:t>頃（予定定員：３０名）</w:t>
      </w:r>
    </w:p>
    <w:p>
      <w:pPr>
        <w:pStyle w:val="0"/>
        <w:rPr>
          <w:rFonts w:hint="default"/>
          <w:color w:val="000000" w:themeColor="text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3175</wp:posOffset>
                </wp:positionH>
                <wp:positionV relativeFrom="paragraph">
                  <wp:posOffset>119380</wp:posOffset>
                </wp:positionV>
                <wp:extent cx="6143625" cy="12585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143625" cy="1258570"/>
                        </a:xfrm>
                        <a:prstGeom prst="rect">
                          <a:avLst/>
                        </a:prstGeom>
                        <a:noFill/>
                        <a:ln w="9525" cap="flat" cmpd="sng" algn="ctr">
                          <a:solidFill>
                            <a:schemeClr val="tx1"/>
                          </a:solidFill>
                          <a:prstDash val="solid"/>
                        </a:ln>
                        <a:effectLst/>
                      </wps:spPr>
                      <wps:style>
                        <a:lnRef idx="1">
                          <a:schemeClr val="accent1"/>
                        </a:lnRef>
                        <a:fillRef idx="3">
                          <a:schemeClr val="accent1"/>
                        </a:fillRef>
                        <a:effectRef idx="2">
                          <a:schemeClr val="accent1"/>
                        </a:effectRef>
                        <a:fontRef idx="minor">
                          <a:schemeClr val="lt1"/>
                        </a:fontRef>
                      </wps:style>
                      <wps:bodyPr/>
                    </wps:wsp>
                  </a:graphicData>
                </a:graphic>
              </wp:anchor>
            </w:drawing>
          </mc:Choice>
          <mc:Fallback>
            <w:pict>
              <v:rect id="オブジェクト 0" style="mso-wrap-distance-right:16pt;mso-wrap-distance-bottom:0pt;margin-top:9.4pt;mso-position-vertical-relative:text;mso-position-horizontal-relative:text;position:absolute;height:99.1pt;mso-wrap-distance-top:0pt;width:483.75pt;mso-wrap-distance-left:16pt;margin-left:0.25pt;z-index:3;" o:spid="_x0000_s1027"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ind w:firstLine="240" w:firstLineChars="100"/>
        <w:rPr>
          <w:rFonts w:hint="default"/>
          <w:color w:val="000000" w:themeColor="text1"/>
        </w:rPr>
      </w:pPr>
      <w:r>
        <w:rPr>
          <w:rFonts w:hint="eastAsia"/>
          <w:color w:val="000000" w:themeColor="text1"/>
        </w:rPr>
        <w:t xml:space="preserve">awa </w:t>
      </w:r>
      <w:r>
        <w:rPr>
          <w:rFonts w:hint="eastAsia"/>
          <w:color w:val="000000" w:themeColor="text1"/>
        </w:rPr>
        <w:t>アワー</w:t>
      </w:r>
      <w:r>
        <w:rPr>
          <w:rFonts w:hint="eastAsia"/>
          <w:color w:val="000000" w:themeColor="text1"/>
        </w:rPr>
        <w:t xml:space="preserve"> project</w:t>
      </w:r>
      <w:r>
        <w:rPr>
          <w:rFonts w:hint="eastAsia"/>
          <w:color w:val="000000" w:themeColor="text1"/>
        </w:rPr>
        <w:t>事務局</w:t>
      </w:r>
    </w:p>
    <w:p>
      <w:pPr>
        <w:pStyle w:val="0"/>
        <w:ind w:firstLine="240" w:firstLineChars="100"/>
        <w:rPr>
          <w:rFonts w:hint="default"/>
          <w:color w:val="000000" w:themeColor="text1"/>
        </w:rPr>
      </w:pPr>
      <w:r>
        <w:rPr>
          <w:rFonts w:hint="eastAsia"/>
          <w:color w:val="000000" w:themeColor="text1"/>
        </w:rPr>
        <w:t>徳島県未来創生文化部文化・未来創造課　行き</w:t>
      </w:r>
    </w:p>
    <w:p>
      <w:pPr>
        <w:pStyle w:val="0"/>
        <w:ind w:firstLine="240" w:firstLineChars="100"/>
        <w:rPr>
          <w:rFonts w:hint="default"/>
          <w:color w:val="000000" w:themeColor="text1"/>
        </w:rPr>
      </w:pPr>
      <w:r>
        <w:rPr>
          <w:rFonts w:hint="default"/>
          <w:color w:val="000000" w:themeColor="text1"/>
        </w:rPr>
        <w:t>FAX:088-621-</w:t>
      </w:r>
      <w:r>
        <w:rPr>
          <w:rFonts w:hint="eastAsia"/>
          <w:color w:val="000000" w:themeColor="text1"/>
        </w:rPr>
        <w:t>2934</w:t>
      </w:r>
      <w:r>
        <w:rPr>
          <w:rFonts w:hint="eastAsia"/>
          <w:color w:val="000000" w:themeColor="text1"/>
        </w:rPr>
        <w:t>　</w:t>
      </w:r>
      <w:r>
        <w:rPr>
          <w:rFonts w:hint="eastAsia"/>
          <w:color w:val="000000" w:themeColor="text1"/>
        </w:rPr>
        <w:t>E-m</w:t>
      </w:r>
      <w:r>
        <w:rPr>
          <w:rFonts w:hint="default"/>
          <w:color w:val="000000" w:themeColor="text1"/>
        </w:rPr>
        <w:t xml:space="preserve">ail: </w:t>
      </w:r>
      <w:r>
        <w:rPr>
          <w:rFonts w:hint="default" w:eastAsia="メイリオ"/>
          <w:color w:val="000000" w:themeColor="text1"/>
        </w:rPr>
        <w:t>bunkamiraisozoka@pref.tokushima.jp</w:t>
      </w:r>
    </w:p>
    <w:p>
      <w:pPr>
        <w:pStyle w:val="0"/>
        <w:ind w:firstLine="240" w:firstLineChars="100"/>
        <w:rPr>
          <w:rFonts w:hint="default"/>
          <w:color w:val="000000" w:themeColor="text1"/>
        </w:rPr>
      </w:pPr>
      <w:r>
        <w:rPr>
          <w:rFonts w:hint="eastAsia"/>
          <w:color w:val="000000" w:themeColor="text1"/>
        </w:rPr>
        <w:t>TEL</w:t>
      </w:r>
      <w:r>
        <w:rPr>
          <w:rFonts w:hint="default"/>
          <w:color w:val="000000" w:themeColor="text1"/>
        </w:rPr>
        <w:t>:088-621-</w:t>
      </w:r>
      <w:r>
        <w:rPr>
          <w:rFonts w:hint="eastAsia"/>
          <w:color w:val="000000" w:themeColor="text1"/>
        </w:rPr>
        <w:t>2114</w:t>
      </w:r>
    </w:p>
    <w:p>
      <w:pPr>
        <w:pStyle w:val="0"/>
        <w:ind w:firstLine="240" w:firstLineChars="100"/>
        <w:rPr>
          <w:rFonts w:hint="default"/>
          <w:color w:val="000000" w:themeColor="text1"/>
        </w:rPr>
      </w:pPr>
      <w:r>
        <w:rPr>
          <w:rFonts w:hint="eastAsia"/>
          <w:color w:val="000000" w:themeColor="text1"/>
          <w:u w:val="single" w:color="auto"/>
        </w:rPr>
        <w:t>申込期日：令和３年９月９日（木）</w:t>
      </w:r>
      <w:r>
        <w:rPr>
          <w:rFonts w:hint="eastAsia"/>
          <w:color w:val="000000" w:themeColor="text1"/>
          <w:u w:val="single" w:color="auto"/>
        </w:rPr>
        <w:t>17:00</w:t>
      </w:r>
      <w:r>
        <w:rPr>
          <w:rFonts w:hint="eastAsia"/>
          <w:color w:val="000000" w:themeColor="text1"/>
          <w:u w:val="single" w:color="auto"/>
        </w:rPr>
        <w:t>まで</w:t>
      </w:r>
    </w:p>
    <w:p>
      <w:pPr>
        <w:pStyle w:val="0"/>
        <w:rPr>
          <w:rFonts w:hint="default"/>
          <w:color w:val="000000" w:themeColor="text1"/>
        </w:rPr>
      </w:pPr>
    </w:p>
    <w:p>
      <w:pPr>
        <w:pStyle w:val="0"/>
        <w:spacing w:line="340" w:lineRule="exact"/>
        <w:ind w:left="240" w:leftChars="100"/>
        <w:rPr>
          <w:rFonts w:hint="default"/>
          <w:color w:val="000000" w:themeColor="text1"/>
        </w:rPr>
      </w:pPr>
      <w:r>
        <w:rPr>
          <w:rFonts w:hint="eastAsia"/>
          <w:color w:val="000000" w:themeColor="text1"/>
        </w:rPr>
        <w:t>・来場の可否は、令和３年９月</w:t>
      </w:r>
      <w:r>
        <w:rPr>
          <w:rFonts w:hint="default"/>
          <w:color w:val="000000" w:themeColor="text1"/>
        </w:rPr>
        <w:t>13</w:t>
      </w:r>
      <w:r>
        <w:rPr>
          <w:rFonts w:hint="eastAsia"/>
          <w:color w:val="000000" w:themeColor="text1"/>
        </w:rPr>
        <w:t>日</w:t>
      </w:r>
      <w:r>
        <w:rPr>
          <w:rFonts w:hint="default"/>
          <w:color w:val="000000" w:themeColor="text1"/>
        </w:rPr>
        <w:t>(</w:t>
      </w:r>
      <w:r>
        <w:rPr>
          <w:rFonts w:hint="eastAsia"/>
          <w:color w:val="000000" w:themeColor="text1"/>
        </w:rPr>
        <w:t>月</w:t>
      </w:r>
      <w:r>
        <w:rPr>
          <w:rFonts w:hint="default"/>
          <w:color w:val="000000" w:themeColor="text1"/>
        </w:rPr>
        <w:t>)</w:t>
      </w:r>
      <w:r>
        <w:rPr>
          <w:rFonts w:hint="eastAsia"/>
          <w:color w:val="000000" w:themeColor="text1"/>
        </w:rPr>
        <w:t>に記載のメールアドレスに通知いたします。</w:t>
      </w:r>
    </w:p>
    <w:p>
      <w:pPr>
        <w:pStyle w:val="0"/>
        <w:spacing w:line="340" w:lineRule="exact"/>
        <w:ind w:left="240" w:leftChars="100"/>
        <w:rPr>
          <w:rFonts w:hint="default"/>
          <w:color w:val="000000" w:themeColor="text1"/>
        </w:rPr>
      </w:pPr>
      <w:r>
        <w:rPr>
          <w:rFonts w:hint="eastAsia"/>
          <w:color w:val="000000" w:themeColor="text1"/>
        </w:rPr>
        <w:t>　（メールアドレスをお持ちでない場合は電話にて連絡させていただきます。）</w:t>
      </w:r>
    </w:p>
    <w:p>
      <w:pPr>
        <w:pStyle w:val="0"/>
        <w:spacing w:line="340" w:lineRule="exact"/>
        <w:ind w:left="240" w:leftChars="100"/>
        <w:rPr>
          <w:rFonts w:hint="default"/>
          <w:color w:val="000000" w:themeColor="text1"/>
        </w:rPr>
      </w:pPr>
      <w:r>
        <w:rPr>
          <w:rFonts w:hint="eastAsia"/>
          <w:color w:val="000000" w:themeColor="text1"/>
        </w:rPr>
        <w:t>・申込者多数の場合は、抽選とさせていただきます。</w:t>
      </w:r>
    </w:p>
    <w:p>
      <w:pPr>
        <w:pStyle w:val="0"/>
        <w:spacing w:line="340" w:lineRule="exact"/>
        <w:ind w:left="240" w:leftChars="100"/>
        <w:rPr>
          <w:rFonts w:hint="default"/>
          <w:color w:val="000000" w:themeColor="text1"/>
          <w:sz w:val="24"/>
        </w:rPr>
      </w:pPr>
      <w:r>
        <w:rPr>
          <w:rFonts w:hint="eastAsia"/>
          <w:color w:val="000000" w:themeColor="text1"/>
          <w:sz w:val="24"/>
        </w:rPr>
        <w:t>・９月</w:t>
      </w:r>
      <w:r>
        <w:rPr>
          <w:rFonts w:hint="eastAsia"/>
          <w:color w:val="000000" w:themeColor="text1"/>
          <w:sz w:val="24"/>
        </w:rPr>
        <w:t>1</w:t>
      </w:r>
      <w:r>
        <w:rPr>
          <w:rFonts w:hint="default"/>
          <w:color w:val="000000" w:themeColor="text1"/>
          <w:sz w:val="24"/>
        </w:rPr>
        <w:t>4</w:t>
      </w:r>
      <w:r>
        <w:rPr>
          <w:rFonts w:hint="eastAsia"/>
          <w:color w:val="000000" w:themeColor="text1"/>
          <w:sz w:val="24"/>
        </w:rPr>
        <w:t>日以降の緊急事態宣言等の発令によって、新たに来場制限の対象になった方に対しては、改めて個別に連絡をさせていただきます。</w:t>
      </w:r>
    </w:p>
    <w:p>
      <w:pPr>
        <w:pStyle w:val="0"/>
        <w:ind w:left="240" w:leftChars="100"/>
        <w:rPr>
          <w:rFonts w:hint="eastAsia"/>
          <w:color w:val="000000" w:themeColor="text1"/>
        </w:rPr>
      </w:pPr>
    </w:p>
    <w:tbl>
      <w:tblPr>
        <w:tblStyle w:val="19"/>
        <w:tblW w:w="9724" w:type="dxa"/>
        <w:tblInd w:w="-9" w:type="dxa"/>
        <w:tblLayout w:type="fixed"/>
        <w:tblLook w:firstRow="1" w:lastRow="0" w:firstColumn="1" w:lastColumn="0" w:noHBand="0" w:noVBand="0" w:val="00A0"/>
      </w:tblPr>
      <w:tblGrid>
        <w:gridCol w:w="1951"/>
        <w:gridCol w:w="7773"/>
      </w:tblGrid>
      <w:tr>
        <w:trPr>
          <w:trHeight w:val="553" w:hRule="exact"/>
        </w:trPr>
        <w:tc>
          <w:tcPr>
            <w:tcW w:w="19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r>
              <w:rPr>
                <w:rFonts w:hint="eastAsia"/>
                <w:color w:val="000000" w:themeColor="text1"/>
              </w:rPr>
              <w:t>来場者氏名</w:t>
            </w:r>
            <w:r>
              <w:rPr>
                <w:rFonts w:hint="eastAsia"/>
                <w:color w:val="000000" w:themeColor="text1"/>
                <w:vertAlign w:val="superscript"/>
              </w:rPr>
              <w:t>※</w:t>
            </w:r>
          </w:p>
        </w:tc>
        <w:tc>
          <w:tcPr>
            <w:tcW w:w="777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r>
      <w:tr>
        <w:trPr>
          <w:trHeight w:val="567" w:hRule="atLeast"/>
        </w:trPr>
        <w:tc>
          <w:tcPr>
            <w:tcW w:w="195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r>
              <w:rPr>
                <w:rFonts w:hint="eastAsia"/>
                <w:color w:val="000000" w:themeColor="text1"/>
              </w:rPr>
              <w:t>居住地</w:t>
            </w:r>
            <w:r>
              <w:rPr>
                <w:rFonts w:hint="eastAsia"/>
                <w:color w:val="000000" w:themeColor="text1"/>
                <w:vertAlign w:val="superscript"/>
              </w:rPr>
              <w:t>※</w:t>
            </w:r>
          </w:p>
          <w:p>
            <w:pPr>
              <w:pStyle w:val="0"/>
              <w:spacing w:line="360" w:lineRule="auto"/>
              <w:rPr>
                <w:rFonts w:hint="default"/>
                <w:color w:val="000000" w:themeColor="text1"/>
              </w:rPr>
            </w:pPr>
            <w:r>
              <w:rPr>
                <w:rFonts w:hint="eastAsia"/>
                <w:color w:val="000000" w:themeColor="text1"/>
                <w:sz w:val="16"/>
              </w:rPr>
              <w:t>(</w:t>
            </w:r>
            <w:r>
              <w:rPr>
                <w:rFonts w:hint="eastAsia"/>
                <w:color w:val="000000" w:themeColor="text1"/>
                <w:sz w:val="16"/>
              </w:rPr>
              <w:t>市区町村まで</w:t>
            </w:r>
            <w:r>
              <w:rPr>
                <w:rFonts w:hint="eastAsia"/>
                <w:color w:val="000000" w:themeColor="text1"/>
                <w:sz w:val="16"/>
              </w:rPr>
              <w:t>)</w:t>
            </w:r>
          </w:p>
        </w:tc>
        <w:tc>
          <w:tcPr>
            <w:tcW w:w="777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p>
            <w:pPr>
              <w:pStyle w:val="0"/>
              <w:spacing w:line="360" w:lineRule="auto"/>
              <w:rPr>
                <w:rFonts w:hint="default"/>
                <w:color w:val="000000" w:themeColor="text1"/>
              </w:rPr>
            </w:pPr>
          </w:p>
        </w:tc>
      </w:tr>
      <w:tr>
        <w:trPr>
          <w:trHeight w:val="573" w:hRule="exact"/>
        </w:trPr>
        <w:tc>
          <w:tcPr>
            <w:tcW w:w="195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r>
              <w:rPr>
                <w:rFonts w:hint="eastAsia"/>
                <w:color w:val="000000" w:themeColor="text1"/>
              </w:rPr>
              <w:t>TEL</w:t>
            </w:r>
            <w:r>
              <w:rPr>
                <w:rFonts w:hint="eastAsia"/>
                <w:color w:val="000000" w:themeColor="text1"/>
                <w:vertAlign w:val="superscript"/>
              </w:rPr>
              <w:t>※</w:t>
            </w:r>
          </w:p>
        </w:tc>
        <w:tc>
          <w:tcPr>
            <w:tcW w:w="777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553" w:hRule="exact"/>
        </w:trPr>
        <w:tc>
          <w:tcPr>
            <w:tcW w:w="1951"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r>
              <w:rPr>
                <w:rFonts w:hint="default"/>
                <w:color w:val="000000" w:themeColor="text1"/>
              </w:rPr>
              <w:t>E-mail</w:t>
            </w:r>
            <w:r>
              <w:rPr>
                <w:rFonts w:hint="eastAsia"/>
                <w:color w:val="000000" w:themeColor="text1"/>
                <w:vertAlign w:val="superscript"/>
              </w:rPr>
              <w:t>※</w:t>
            </w:r>
          </w:p>
        </w:tc>
        <w:tc>
          <w:tcPr>
            <w:tcW w:w="777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color w:val="000000" w:themeColor="text1"/>
              </w:rPr>
            </w:pPr>
          </w:p>
        </w:tc>
      </w:tr>
    </w:tbl>
    <w:p>
      <w:pPr>
        <w:pStyle w:val="0"/>
        <w:ind w:left="450" w:leftChars="100" w:hanging="210" w:hangingChars="100"/>
        <w:jc w:val="left"/>
        <w:rPr>
          <w:rFonts w:hint="default"/>
          <w:color w:val="000000" w:themeColor="text1"/>
          <w:sz w:val="21"/>
        </w:rPr>
      </w:pPr>
      <w:r>
        <w:rPr>
          <w:rFonts w:hint="eastAsia"/>
          <w:color w:val="000000" w:themeColor="text1"/>
          <w:sz w:val="21"/>
        </w:rPr>
        <w:t>※</w:t>
      </w:r>
      <w:r>
        <w:rPr>
          <w:rFonts w:hint="eastAsia"/>
          <w:color w:val="000000" w:themeColor="text1"/>
          <w:sz w:val="21"/>
        </w:rPr>
        <w:t xml:space="preserve"> </w:t>
      </w:r>
      <w:r>
        <w:rPr>
          <w:rFonts w:hint="eastAsia"/>
          <w:color w:val="000000" w:themeColor="text1"/>
          <w:sz w:val="21"/>
        </w:rPr>
        <w:t>来場の可否判断、抽選の結果の連絡等に必要となりますので、ご記入ください。また、県からのメールが受信できるように設定してください。なお、当該目的以外への使用はいたしません。</w:t>
      </w:r>
    </w:p>
    <w:p>
      <w:pPr>
        <w:pStyle w:val="0"/>
        <w:jc w:val="left"/>
        <w:rPr>
          <w:rFonts w:hint="default"/>
          <w:color w:val="000000" w:themeColor="text1"/>
        </w:rPr>
      </w:pPr>
    </w:p>
    <w:p>
      <w:pPr>
        <w:pStyle w:val="0"/>
        <w:jc w:val="left"/>
        <w:rPr>
          <w:rFonts w:hint="default"/>
          <w:color w:val="000000" w:themeColor="text1"/>
          <w:sz w:val="22"/>
        </w:rPr>
      </w:pPr>
      <w:r>
        <w:rPr>
          <w:rFonts w:hint="eastAsia"/>
          <w:color w:val="000000" w:themeColor="text1"/>
          <w:sz w:val="22"/>
        </w:rPr>
        <w:t>注意事項</w:t>
      </w:r>
    </w:p>
    <w:p>
      <w:pPr>
        <w:pStyle w:val="0"/>
        <w:numPr>
          <w:ilvl w:val="0"/>
          <w:numId w:val="1"/>
        </w:numPr>
        <w:spacing w:line="340" w:lineRule="exact"/>
        <w:rPr>
          <w:rFonts w:hint="default"/>
          <w:color w:val="000000" w:themeColor="text1"/>
          <w:sz w:val="22"/>
        </w:rPr>
      </w:pPr>
      <w:r>
        <w:rPr>
          <w:rFonts w:hint="eastAsia"/>
          <w:color w:val="000000" w:themeColor="text1"/>
          <w:sz w:val="22"/>
        </w:rPr>
        <w:t>「新型コロナウイルス感染症」拡大防止のため、別紙「公開プレゼンテーションにおける新型コロナウイルス感染症対策」に示す対応を図ることとしております。来場を希望される方は別紙の内容もご確認ください。</w:t>
      </w:r>
    </w:p>
    <w:p>
      <w:pPr>
        <w:pStyle w:val="16"/>
        <w:numPr>
          <w:ilvl w:val="0"/>
          <w:numId w:val="1"/>
        </w:numPr>
        <w:spacing w:line="340" w:lineRule="exact"/>
        <w:ind w:leftChars="0"/>
        <w:rPr>
          <w:rFonts w:hint="default"/>
          <w:color w:val="000000" w:themeColor="text1"/>
          <w:sz w:val="22"/>
        </w:rPr>
      </w:pPr>
      <w:r>
        <w:rPr>
          <w:rFonts w:hint="eastAsia"/>
          <w:color w:val="000000" w:themeColor="text1"/>
          <w:sz w:val="22"/>
        </w:rPr>
        <w:t>当日は会場から、</w:t>
      </w:r>
      <w:r>
        <w:rPr>
          <w:rFonts w:hint="eastAsia"/>
          <w:color w:val="000000" w:themeColor="text1"/>
          <w:sz w:val="22"/>
        </w:rPr>
        <w:t>YouTube</w:t>
      </w:r>
      <w:r>
        <w:rPr>
          <w:rFonts w:hint="eastAsia"/>
          <w:color w:val="000000" w:themeColor="text1"/>
          <w:sz w:val="22"/>
        </w:rPr>
        <w:t>によるライブ配信を行います。画面に映る可能性がありますことを予めご了承ください。</w:t>
      </w:r>
    </w:p>
    <w:p>
      <w:pPr>
        <w:pStyle w:val="16"/>
        <w:numPr>
          <w:ilvl w:val="0"/>
          <w:numId w:val="1"/>
        </w:numPr>
        <w:spacing w:line="340" w:lineRule="exact"/>
        <w:ind w:leftChars="0"/>
        <w:rPr>
          <w:rFonts w:hint="default"/>
          <w:color w:val="000000" w:themeColor="text1"/>
          <w:sz w:val="22"/>
        </w:rPr>
      </w:pPr>
      <w:r>
        <w:rPr>
          <w:rFonts w:hint="eastAsia"/>
          <w:color w:val="000000" w:themeColor="text1"/>
          <w:sz w:val="22"/>
        </w:rPr>
        <w:t>審査会の進行を妨げる行為があった場合、会場から退出いただく場合がございます。</w:t>
      </w:r>
    </w:p>
    <w:p>
      <w:pPr>
        <w:pStyle w:val="16"/>
        <w:numPr>
          <w:ilvl w:val="0"/>
          <w:numId w:val="1"/>
        </w:numPr>
        <w:spacing w:line="340" w:lineRule="exact"/>
        <w:ind w:leftChars="0"/>
        <w:rPr>
          <w:rFonts w:hint="default"/>
          <w:color w:val="000000" w:themeColor="text1"/>
          <w:sz w:val="22"/>
        </w:rPr>
      </w:pPr>
      <w:r>
        <w:rPr>
          <w:rFonts w:hint="eastAsia"/>
          <w:color w:val="000000" w:themeColor="text1"/>
          <w:sz w:val="22"/>
        </w:rPr>
        <w:t>天候や今後の「新型コロナウイルス感染症」拡大状況等により、公開プレゼンテーションはライブ配信のみとする場合がありますので、予めご了承ください。</w:t>
      </w:r>
    </w:p>
    <w:p>
      <w:pPr>
        <w:pStyle w:val="0"/>
        <w:widowControl w:val="1"/>
        <w:jc w:val="left"/>
        <w:rPr>
          <w:rFonts w:hint="default"/>
        </w:rPr>
      </w:pPr>
      <w:r>
        <w:rPr>
          <w:rFonts w:hint="default"/>
        </w:rPr>
        <w:br w:type="page"/>
      </w:r>
    </w:p>
    <w:p>
      <w:pPr>
        <w:pStyle w:val="0"/>
        <w:jc w:val="right"/>
        <w:rPr>
          <w:rFonts w:hint="default" w:ascii="ヒラギノ角ゴ ProN W6" w:hAnsi="ヒラギノ角ゴ ProN W6" w:eastAsia="ヒラギノ角ゴ ProN W6"/>
          <w:b w:val="1"/>
          <w:color w:val="000000" w:themeColor="text1"/>
          <w:sz w:val="28"/>
          <w:bdr w:val="single" w:color="auto" w:sz="4" w:space="0"/>
        </w:rPr>
      </w:pPr>
      <w:r>
        <w:rPr>
          <w:rFonts w:hint="eastAsia" w:ascii="ヒラギノ角ゴ ProN W6" w:hAnsi="ヒラギノ角ゴ ProN W6" w:eastAsia="ヒラギノ角ゴ ProN W6"/>
          <w:b w:val="1"/>
          <w:color w:val="000000" w:themeColor="text1"/>
          <w:sz w:val="28"/>
          <w:bdr w:val="single" w:color="auto" w:sz="4" w:space="0"/>
        </w:rPr>
        <w:t>別　紙</w:t>
      </w:r>
    </w:p>
    <w:p>
      <w:pPr>
        <w:pStyle w:val="0"/>
        <w:jc w:val="center"/>
        <w:rPr>
          <w:rFonts w:hint="default" w:ascii="ヒラギノ角ゴ ProN W6" w:hAnsi="ヒラギノ角ゴ ProN W6" w:eastAsia="ヒラギノ角ゴ ProN W6"/>
          <w:b w:val="1"/>
          <w:color w:val="000000" w:themeColor="text1"/>
          <w:sz w:val="28"/>
        </w:rPr>
      </w:pPr>
      <w:r>
        <w:rPr>
          <w:rFonts w:hint="eastAsia" w:ascii="ヒラギノ角ゴ ProN W6" w:hAnsi="ヒラギノ角ゴ ProN W6" w:eastAsia="ヒラギノ角ゴ ProN W6"/>
          <w:b w:val="1"/>
          <w:color w:val="000000" w:themeColor="text1"/>
          <w:sz w:val="28"/>
        </w:rPr>
        <w:t>公開プレゼンテーションにおける新型コロナウイルス感染症対策</w:t>
      </w:r>
    </w:p>
    <w:p>
      <w:pPr>
        <w:pStyle w:val="0"/>
        <w:rPr>
          <w:rFonts w:hint="default"/>
          <w:color w:val="000000" w:themeColor="text1"/>
        </w:rPr>
      </w:pPr>
    </w:p>
    <w:p>
      <w:pPr>
        <w:pStyle w:val="0"/>
        <w:rPr>
          <w:rFonts w:hint="default" w:ascii="ヒラギノ角ゴ ProN W3" w:hAnsi="ヒラギノ角ゴ ProN W3" w:eastAsia="ヒラギノ角ゴ ProN W3"/>
          <w:b w:val="1"/>
          <w:color w:val="000000" w:themeColor="text1"/>
        </w:rPr>
      </w:pPr>
      <w:r>
        <w:rPr>
          <w:rFonts w:hint="eastAsia" w:ascii="ヒラギノ角ゴ ProN W3" w:hAnsi="ヒラギノ角ゴ ProN W3" w:eastAsia="ヒラギノ角ゴ ProN W3"/>
          <w:b w:val="1"/>
          <w:color w:val="000000" w:themeColor="text1"/>
        </w:rPr>
        <w:t>１．来場の可否判断基準</w:t>
      </w:r>
    </w:p>
    <w:p>
      <w:pPr>
        <w:pStyle w:val="0"/>
        <w:spacing w:line="360" w:lineRule="exact"/>
        <w:ind w:left="450" w:leftChars="100"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 xml:space="preserve"> </w:t>
      </w:r>
      <w:r>
        <w:rPr>
          <w:rFonts w:hint="eastAsia"/>
          <w:color w:val="000000" w:themeColor="text1"/>
          <w:sz w:val="21"/>
          <w:u w:val="wave" w:color="auto"/>
        </w:rPr>
        <w:t>９月</w:t>
      </w:r>
      <w:r>
        <w:rPr>
          <w:rFonts w:hint="default"/>
          <w:color w:val="000000" w:themeColor="text1"/>
          <w:sz w:val="21"/>
          <w:u w:val="wave" w:color="auto"/>
        </w:rPr>
        <w:t>13</w:t>
      </w:r>
      <w:r>
        <w:rPr>
          <w:rFonts w:hint="eastAsia"/>
          <w:color w:val="000000" w:themeColor="text1"/>
          <w:sz w:val="21"/>
          <w:u w:val="wave" w:color="auto"/>
        </w:rPr>
        <w:t>日から</w:t>
      </w:r>
      <w:r>
        <w:rPr>
          <w:rFonts w:hint="default"/>
          <w:color w:val="000000" w:themeColor="text1"/>
          <w:sz w:val="21"/>
          <w:u w:val="wave" w:color="auto"/>
        </w:rPr>
        <w:t>18</w:t>
      </w:r>
      <w:r>
        <w:rPr>
          <w:rFonts w:hint="eastAsia"/>
          <w:color w:val="000000" w:themeColor="text1"/>
          <w:sz w:val="21"/>
          <w:u w:val="wave" w:color="auto"/>
        </w:rPr>
        <w:t>日までの期間中における「緊急事態宣言等の発令状況」及び「とくしまアラートの発動状況」</w:t>
      </w:r>
      <w:r>
        <w:rPr>
          <w:rFonts w:hint="eastAsia"/>
          <w:color w:val="000000" w:themeColor="text1"/>
          <w:sz w:val="21"/>
        </w:rPr>
        <w:t>に応じて、下表のとおり、</w:t>
      </w:r>
      <w:r>
        <w:rPr>
          <w:rFonts w:hint="eastAsia"/>
          <w:color w:val="000000" w:themeColor="text1"/>
          <w:sz w:val="21"/>
          <w:u w:val="wave" w:color="auto"/>
        </w:rPr>
        <w:t>来場制限</w:t>
      </w:r>
      <w:r>
        <w:rPr>
          <w:rFonts w:hint="eastAsia"/>
          <w:color w:val="000000" w:themeColor="text1"/>
          <w:sz w:val="21"/>
        </w:rPr>
        <w:t>をさせていただきます。</w:t>
      </w:r>
    </w:p>
    <w:tbl>
      <w:tblPr>
        <w:tblStyle w:val="19"/>
        <w:tblW w:w="9720" w:type="dxa"/>
        <w:tblInd w:w="175" w:type="dxa"/>
        <w:tblLayout w:type="fixed"/>
        <w:tblLook w:firstRow="1" w:lastRow="0" w:firstColumn="1" w:lastColumn="0" w:noHBand="0" w:noVBand="1" w:val="04A0"/>
      </w:tblPr>
      <w:tblGrid>
        <w:gridCol w:w="2160"/>
        <w:gridCol w:w="1980"/>
        <w:gridCol w:w="3240"/>
        <w:gridCol w:w="2340"/>
      </w:tblGrid>
      <w:tr>
        <w:trPr/>
        <w:tc>
          <w:tcPr>
            <w:tcW w:w="7380"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ヒラギノ角ゴ ProN W3" w:hAnsi="ヒラギノ角ゴ ProN W3" w:eastAsia="ヒラギノ角ゴ ProN W3"/>
                <w:color w:val="000000" w:themeColor="text1"/>
                <w:sz w:val="21"/>
              </w:rPr>
            </w:pPr>
            <w:r>
              <w:rPr>
                <w:rFonts w:hint="eastAsia" w:ascii="ヒラギノ角ゴ ProN W3" w:hAnsi="ヒラギノ角ゴ ProN W3" w:eastAsia="ヒラギノ角ゴ ProN W3"/>
                <w:color w:val="000000" w:themeColor="text1"/>
                <w:sz w:val="21"/>
              </w:rPr>
              <w:t>来場希望者の居住地</w:t>
            </w:r>
          </w:p>
        </w:tc>
        <w:tc>
          <w:tcPr>
            <w:tcW w:w="23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ヒラギノ角ゴ ProN W3" w:hAnsi="ヒラギノ角ゴ ProN W3" w:eastAsia="ヒラギノ角ゴ ProN W3"/>
                <w:color w:val="000000" w:themeColor="text1"/>
                <w:sz w:val="21"/>
              </w:rPr>
            </w:pPr>
            <w:r>
              <w:rPr>
                <w:rFonts w:hint="eastAsia" w:ascii="ヒラギノ角ゴ ProN W3" w:hAnsi="ヒラギノ角ゴ ProN W3" w:eastAsia="ヒラギノ角ゴ ProN W3"/>
                <w:color w:val="000000" w:themeColor="text1"/>
                <w:sz w:val="21"/>
              </w:rPr>
              <w:t>来場の可否</w:t>
            </w:r>
          </w:p>
        </w:tc>
      </w:tr>
      <w:tr>
        <w:trPr/>
        <w:tc>
          <w:tcPr>
            <w:tcW w:w="7380"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ヒラギノ角ゴ ProN W3" w:hAnsi="ヒラギノ角ゴ ProN W3" w:eastAsia="ヒラギノ角ゴ ProN W3"/>
                <w:color w:val="000000" w:themeColor="text1"/>
                <w:sz w:val="21"/>
              </w:rPr>
            </w:pPr>
            <w:r>
              <w:rPr>
                <w:rFonts w:hint="eastAsia" w:ascii="ヒラギノ角ゴ ProN W3" w:hAnsi="ヒラギノ角ゴ ProN W3" w:eastAsia="ヒラギノ角ゴ ProN W3"/>
                <w:color w:val="000000" w:themeColor="text1"/>
                <w:sz w:val="21"/>
              </w:rPr>
              <w:t>「緊急事態宣言の発令区域内」にお住まいの方</w:t>
            </w:r>
          </w:p>
        </w:tc>
        <w:tc>
          <w:tcPr>
            <w:tcW w:w="23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ヒラギノ角ゴ ProN W3" w:hAnsi="ヒラギノ角ゴ ProN W3" w:eastAsia="ヒラギノ角ゴ ProN W3"/>
                <w:color w:val="000000" w:themeColor="text1"/>
                <w:sz w:val="21"/>
              </w:rPr>
            </w:pPr>
            <w:r>
              <w:rPr>
                <w:rFonts w:hint="eastAsia" w:ascii="ヒラギノ角ゴ ProN W3" w:hAnsi="ヒラギノ角ゴ ProN W3" w:eastAsia="ヒラギノ角ゴ ProN W3"/>
                <w:color w:val="000000" w:themeColor="text1"/>
                <w:sz w:val="21"/>
              </w:rPr>
              <w:t>ご来場いただけません</w:t>
            </w:r>
          </w:p>
        </w:tc>
      </w:tr>
      <w:tr>
        <w:trPr/>
        <w:tc>
          <w:tcPr>
            <w:tcW w:w="73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ヒラギノ角ゴ ProN W3" w:hAnsi="ヒラギノ角ゴ ProN W3" w:eastAsia="ヒラギノ角ゴ ProN W3"/>
                <w:color w:val="000000" w:themeColor="text1"/>
                <w:sz w:val="21"/>
              </w:rPr>
            </w:pPr>
            <w:r>
              <w:rPr>
                <w:rFonts w:hint="eastAsia" w:ascii="ヒラギノ角ゴ ProN W3" w:hAnsi="ヒラギノ角ゴ ProN W3" w:eastAsia="ヒラギノ角ゴ ProN W3"/>
                <w:color w:val="000000" w:themeColor="text1"/>
                <w:sz w:val="21"/>
              </w:rPr>
              <w:t>「まん延防止等重点措置の発令区域内」にお住まいの方</w:t>
            </w:r>
          </w:p>
        </w:tc>
        <w:tc>
          <w:tcPr>
            <w:tcW w:w="2340" w:type="dxa"/>
            <w:vAlign w:val="center"/>
          </w:tcPr>
          <w:p>
            <w:pPr>
              <w:pStyle w:val="0"/>
              <w:rPr>
                <w:rFonts w:hint="eastAsia" w:ascii="ヒラギノ角ゴ ProN W3" w:hAnsi="ヒラギノ角ゴ ProN W3" w:eastAsia="ヒラギノ角ゴ ProN W3"/>
                <w:color w:val="000000" w:themeColor="text1"/>
                <w:sz w:val="21"/>
              </w:rPr>
            </w:pPr>
            <w:r>
              <w:rPr>
                <w:rFonts w:hint="eastAsia" w:ascii="ヒラギノ角ゴ ProN W3" w:hAnsi="ヒラギノ角ゴ ProN W3" w:eastAsia="ヒラギノ角ゴ ProN W3"/>
                <w:color w:val="000000" w:themeColor="text1"/>
                <w:sz w:val="21"/>
              </w:rPr>
              <w:t>ご来場いただけません</w:t>
            </w:r>
          </w:p>
        </w:tc>
      </w:tr>
      <w:tr>
        <w:trPr>
          <w:trHeight w:val="692" w:hRule="atLeast"/>
        </w:trPr>
        <w:tc>
          <w:tcPr>
            <w:tcW w:w="2160" w:type="dxa"/>
            <w:vMerge w:val="restart"/>
            <w:vAlign w:val="center"/>
          </w:tcPr>
          <w:p>
            <w:pPr>
              <w:pStyle w:val="0"/>
              <w:ind w:left="210" w:hanging="210" w:hangingChars="100"/>
              <w:rPr>
                <w:rFonts w:hint="eastAsia" w:ascii="ヒラギノ角ゴ ProN W3" w:hAnsi="ヒラギノ角ゴ ProN W3" w:eastAsia="ヒラギノ角ゴ ProN W3"/>
                <w:color w:val="000000" w:themeColor="text1"/>
                <w:sz w:val="21"/>
              </w:rPr>
            </w:pPr>
            <w:r>
              <w:rPr>
                <w:rFonts w:hint="eastAsia" w:ascii="ヒラギノ角ゴ ProN W3" w:hAnsi="ヒラギノ角ゴ ProN W3" w:eastAsia="ヒラギノ角ゴ ProN W3"/>
                <w:color w:val="000000" w:themeColor="text1"/>
                <w:sz w:val="21"/>
              </w:rPr>
              <w:t>「上記のいずれにも該当しない地域」にお住まいの方</w:t>
            </w:r>
          </w:p>
        </w:tc>
        <w:tc>
          <w:tcPr>
            <w:tcW w:w="52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ヒラギノ角ゴ ProN W3" w:hAnsi="ヒラギノ角ゴ ProN W3" w:eastAsia="ヒラギノ角ゴ ProN W3"/>
                <w:color w:val="000000" w:themeColor="text1"/>
                <w:sz w:val="21"/>
              </w:rPr>
            </w:pPr>
            <w:r>
              <w:rPr>
                <w:rFonts w:hint="eastAsia" w:ascii="ヒラギノ角ゴ ProN W3" w:hAnsi="ヒラギノ角ゴ ProN W3" w:eastAsia="ヒラギノ角ゴ ProN W3"/>
                <w:color w:val="000000" w:themeColor="text1"/>
                <w:sz w:val="21"/>
              </w:rPr>
              <w:t>徳島市が「緊急事態宣言の発令区域」又は「まん延防止等重点措置の発令区域」に含まれる場合</w:t>
            </w:r>
          </w:p>
        </w:tc>
        <w:tc>
          <w:tcPr>
            <w:tcW w:w="2340" w:type="dxa"/>
            <w:vAlign w:val="center"/>
          </w:tcPr>
          <w:p>
            <w:pPr>
              <w:pStyle w:val="0"/>
              <w:snapToGrid w:val="0"/>
              <w:rPr>
                <w:rFonts w:hint="eastAsia" w:ascii="ヒラギノ角ゴ ProN W3" w:hAnsi="ヒラギノ角ゴ ProN W3" w:eastAsia="ヒラギノ角ゴ ProN W3"/>
                <w:color w:val="000000" w:themeColor="text1"/>
                <w:sz w:val="21"/>
              </w:rPr>
            </w:pPr>
            <w:r>
              <w:rPr>
                <w:rFonts w:hint="eastAsia" w:ascii="ヒラギノ角ゴ ProN W3" w:hAnsi="ヒラギノ角ゴ ProN W3" w:eastAsia="ヒラギノ角ゴ ProN W3"/>
                <w:color w:val="000000" w:themeColor="text1"/>
                <w:sz w:val="21"/>
              </w:rPr>
              <w:t>ご来場いただけません</w:t>
            </w:r>
          </w:p>
          <w:p>
            <w:pPr>
              <w:pStyle w:val="0"/>
              <w:snapToGrid w:val="0"/>
              <w:rPr>
                <w:rFonts w:hint="eastAsia" w:ascii="ヒラギノ角ゴ ProN W3" w:hAnsi="ヒラギノ角ゴ ProN W3" w:eastAsia="ヒラギノ角ゴ ProN W3"/>
                <w:color w:val="000000" w:themeColor="text1"/>
                <w:sz w:val="21"/>
              </w:rPr>
            </w:pPr>
            <w:r>
              <w:rPr>
                <w:rFonts w:hint="eastAsia" w:ascii="ヒラギノ角ゴ ProN W3" w:hAnsi="ヒラギノ角ゴ ProN W3" w:eastAsia="ヒラギノ角ゴ ProN W3"/>
                <w:color w:val="000000" w:themeColor="text1"/>
                <w:sz w:val="21"/>
              </w:rPr>
              <w:t>（ライブ配信のみ）</w:t>
            </w:r>
          </w:p>
        </w:tc>
      </w:tr>
      <w:tr>
        <w:trPr>
          <w:trHeight w:val="978" w:hRule="atLeast"/>
        </w:trPr>
        <w:tc>
          <w:tcPr>
            <w:tcW w:w="2160" w:type="dxa"/>
            <w:vMerge w:val="continue"/>
            <w:vAlign w:val="center"/>
          </w:tcPr>
          <w:p>
            <w:pPr>
              <w:pStyle w:val="0"/>
              <w:rPr>
                <w:rFonts w:hint="eastAsia" w:ascii="ヒラギノ角ゴ ProN W3" w:hAnsi="ヒラギノ角ゴ ProN W3" w:eastAsia="ヒラギノ角ゴ ProN W3"/>
                <w:sz w:val="21"/>
              </w:rPr>
            </w:pPr>
          </w:p>
        </w:tc>
        <w:tc>
          <w:tcPr>
            <w:tcW w:w="1980" w:type="dxa"/>
            <w:vMerge w:val="restart"/>
            <w:vAlign w:val="center"/>
          </w:tcPr>
          <w:p>
            <w:pPr>
              <w:pStyle w:val="0"/>
              <w:rPr>
                <w:rFonts w:hint="eastAsia" w:ascii="ヒラギノ角ゴ ProN W3" w:hAnsi="ヒラギノ角ゴ ProN W3" w:eastAsia="ヒラギノ角ゴ ProN W3"/>
                <w:color w:val="000000" w:themeColor="text1"/>
                <w:sz w:val="21"/>
              </w:rPr>
            </w:pPr>
            <w:r>
              <w:rPr>
                <w:rFonts w:hint="eastAsia" w:ascii="ヒラギノ角ゴ ProN W3" w:hAnsi="ヒラギノ角ゴ ProN W3" w:eastAsia="ヒラギノ角ゴ ProN W3"/>
                <w:color w:val="000000" w:themeColor="text1"/>
                <w:sz w:val="21"/>
              </w:rPr>
              <w:t>徳島市が「上記のいずれの区域」にも含まれない場合</w:t>
            </w:r>
          </w:p>
        </w:tc>
        <w:tc>
          <w:tcPr>
            <w:tcW w:w="3240" w:type="dxa"/>
            <w:vAlign w:val="center"/>
          </w:tcPr>
          <w:p>
            <w:pPr>
              <w:pStyle w:val="0"/>
              <w:rPr>
                <w:rFonts w:hint="eastAsia"/>
                <w:color w:val="000000" w:themeColor="text1"/>
              </w:rPr>
            </w:pPr>
            <w:r>
              <w:rPr>
                <w:rFonts w:hint="eastAsia" w:ascii="ヒラギノ角ゴ ProN W3" w:hAnsi="ヒラギノ角ゴ ProN W3" w:eastAsia="ヒラギノ角ゴ ProN W3"/>
                <w:color w:val="000000" w:themeColor="text1"/>
                <w:sz w:val="21"/>
              </w:rPr>
              <w:t>とくしまアラートが「ステージⅢ（急増）」又は「ステージⅣ（特定警戒）」の場合</w:t>
            </w:r>
          </w:p>
        </w:tc>
        <w:tc>
          <w:tcPr>
            <w:tcW w:w="2340" w:type="dxa"/>
            <w:vAlign w:val="center"/>
          </w:tcPr>
          <w:p>
            <w:pPr>
              <w:pStyle w:val="0"/>
              <w:snapToGrid w:val="0"/>
              <w:rPr>
                <w:rFonts w:hint="eastAsia" w:ascii="ヒラギノ角ゴ ProN W3" w:hAnsi="ヒラギノ角ゴ ProN W3" w:eastAsia="ヒラギノ角ゴ ProN W3"/>
                <w:color w:val="000000" w:themeColor="text1"/>
                <w:sz w:val="21"/>
              </w:rPr>
            </w:pPr>
            <w:r>
              <w:rPr>
                <w:rFonts w:hint="eastAsia" w:ascii="ヒラギノ角ゴ ProN W3" w:hAnsi="ヒラギノ角ゴ ProN W3" w:eastAsia="ヒラギノ角ゴ ProN W3"/>
                <w:color w:val="000000" w:themeColor="text1"/>
                <w:sz w:val="21"/>
              </w:rPr>
              <w:t>ご来場いただけません</w:t>
            </w:r>
          </w:p>
          <w:p>
            <w:pPr>
              <w:pStyle w:val="0"/>
              <w:rPr>
                <w:rFonts w:hint="eastAsia" w:ascii="ヒラギノ角ゴ ProN W3" w:hAnsi="ヒラギノ角ゴ ProN W3" w:eastAsia="ヒラギノ角ゴ ProN W3"/>
                <w:color w:val="000000" w:themeColor="text1"/>
                <w:sz w:val="21"/>
              </w:rPr>
            </w:pPr>
            <w:r>
              <w:rPr>
                <w:rFonts w:hint="eastAsia" w:ascii="ヒラギノ角ゴ ProN W3" w:hAnsi="ヒラギノ角ゴ ProN W3" w:eastAsia="ヒラギノ角ゴ ProN W3"/>
                <w:color w:val="000000" w:themeColor="text1"/>
                <w:sz w:val="21"/>
              </w:rPr>
              <w:t>（ライブ配信のみ）</w:t>
            </w:r>
          </w:p>
        </w:tc>
      </w:tr>
      <w:tr>
        <w:trPr>
          <w:trHeight w:val="419" w:hRule="atLeast"/>
        </w:trPr>
        <w:tc>
          <w:tcPr>
            <w:tcW w:w="2160" w:type="dxa"/>
            <w:vMerge w:val="continue"/>
            <w:vAlign w:val="center"/>
          </w:tcPr>
          <w:p>
            <w:pPr>
              <w:pStyle w:val="0"/>
              <w:rPr>
                <w:rFonts w:hint="eastAsia"/>
              </w:rPr>
            </w:pPr>
          </w:p>
        </w:tc>
        <w:tc>
          <w:tcPr>
            <w:tcW w:w="1980" w:type="dxa"/>
            <w:vMerge w:val="continue"/>
            <w:vAlign w:val="center"/>
          </w:tcPr>
          <w:p>
            <w:pPr>
              <w:pStyle w:val="0"/>
              <w:rPr>
                <w:rFonts w:hint="eastAsia"/>
              </w:rPr>
            </w:pPr>
          </w:p>
        </w:tc>
        <w:tc>
          <w:tcPr>
            <w:tcW w:w="3240" w:type="dxa"/>
            <w:vAlign w:val="center"/>
          </w:tcPr>
          <w:p>
            <w:pPr>
              <w:pStyle w:val="0"/>
              <w:rPr>
                <w:rFonts w:hint="eastAsia"/>
                <w:color w:val="000000" w:themeColor="text1"/>
              </w:rPr>
            </w:pPr>
            <w:r>
              <w:rPr>
                <w:rFonts w:hint="eastAsia" w:ascii="ヒラギノ角ゴ ProN W3" w:hAnsi="ヒラギノ角ゴ ProN W3" w:eastAsia="ヒラギノ角ゴ ProN W3"/>
                <w:color w:val="000000" w:themeColor="text1"/>
                <w:sz w:val="21"/>
              </w:rPr>
              <w:t>とくしまアラートが「ステージⅡ（漸増）」以下の場合</w:t>
            </w:r>
          </w:p>
        </w:tc>
        <w:tc>
          <w:tcPr>
            <w:tcW w:w="2340" w:type="dxa"/>
            <w:vAlign w:val="center"/>
          </w:tcPr>
          <w:p>
            <w:pPr>
              <w:pStyle w:val="0"/>
              <w:rPr>
                <w:rFonts w:hint="eastAsia"/>
                <w:color w:val="000000" w:themeColor="text1"/>
              </w:rPr>
            </w:pPr>
            <w:r>
              <w:rPr>
                <w:rFonts w:hint="eastAsia" w:ascii="ヒラギノ角ゴ ProN W3" w:hAnsi="ヒラギノ角ゴ ProN W3" w:eastAsia="ヒラギノ角ゴ ProN W3"/>
                <w:color w:val="000000" w:themeColor="text1"/>
                <w:sz w:val="21"/>
              </w:rPr>
              <w:t>ご来場いただけます</w:t>
            </w:r>
          </w:p>
        </w:tc>
      </w:tr>
    </w:tbl>
    <w:p>
      <w:pPr>
        <w:pStyle w:val="0"/>
        <w:snapToGrid w:val="0"/>
        <w:ind w:left="400" w:leftChars="100" w:hanging="160" w:hangingChars="100"/>
        <w:rPr>
          <w:rFonts w:hint="default"/>
          <w:color w:val="000000" w:themeColor="text1"/>
          <w:sz w:val="16"/>
        </w:rPr>
      </w:pPr>
    </w:p>
    <w:p>
      <w:pPr>
        <w:pStyle w:val="0"/>
        <w:spacing w:line="300" w:lineRule="exact"/>
        <w:ind w:left="450" w:leftChars="100"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 xml:space="preserve"> </w:t>
      </w:r>
      <w:r>
        <w:rPr>
          <w:rFonts w:hint="eastAsia"/>
          <w:color w:val="000000" w:themeColor="text1"/>
          <w:sz w:val="21"/>
        </w:rPr>
        <w:t>可否判断の対象期間は、以下を踏まえて「９月</w:t>
      </w:r>
      <w:r>
        <w:rPr>
          <w:rFonts w:hint="default"/>
          <w:color w:val="000000" w:themeColor="text1"/>
          <w:sz w:val="21"/>
        </w:rPr>
        <w:t>13</w:t>
      </w:r>
      <w:r>
        <w:rPr>
          <w:rFonts w:hint="eastAsia"/>
          <w:color w:val="000000" w:themeColor="text1"/>
          <w:sz w:val="21"/>
        </w:rPr>
        <w:t>日から</w:t>
      </w:r>
      <w:r>
        <w:rPr>
          <w:rFonts w:hint="default"/>
          <w:color w:val="000000" w:themeColor="text1"/>
          <w:sz w:val="21"/>
        </w:rPr>
        <w:t>18</w:t>
      </w:r>
      <w:r>
        <w:rPr>
          <w:rFonts w:hint="eastAsia"/>
          <w:color w:val="000000" w:themeColor="text1"/>
          <w:sz w:val="21"/>
        </w:rPr>
        <w:t>日まで」としております。</w:t>
      </w:r>
    </w:p>
    <w:p>
      <w:pPr>
        <w:pStyle w:val="0"/>
        <w:spacing w:line="300" w:lineRule="exact"/>
        <w:ind w:left="690" w:leftChars="200" w:hanging="210" w:hangingChars="100"/>
        <w:rPr>
          <w:rFonts w:hint="eastAsia"/>
          <w:color w:val="000000" w:themeColor="text1"/>
          <w:sz w:val="21"/>
        </w:rPr>
      </w:pPr>
      <w:r>
        <w:rPr>
          <w:rFonts w:hint="eastAsia"/>
          <w:color w:val="000000" w:themeColor="text1"/>
          <w:sz w:val="21"/>
        </w:rPr>
        <w:t>・</w:t>
      </w:r>
      <w:r>
        <w:rPr>
          <w:rFonts w:hint="default"/>
          <w:color w:val="000000" w:themeColor="text1"/>
          <w:sz w:val="21"/>
        </w:rPr>
        <w:t xml:space="preserve"> </w:t>
      </w:r>
      <w:r>
        <w:rPr>
          <w:rFonts w:hint="eastAsia"/>
          <w:color w:val="000000" w:themeColor="text1"/>
          <w:sz w:val="21"/>
        </w:rPr>
        <w:t>緊急事態宣言等の発令にあたっては、発令前の一定期間の感染状況が参考にされていること。</w:t>
      </w:r>
    </w:p>
    <w:p>
      <w:pPr>
        <w:pStyle w:val="0"/>
        <w:spacing w:line="300" w:lineRule="exact"/>
        <w:ind w:left="690" w:leftChars="200" w:hanging="210" w:hangingChars="100"/>
        <w:rPr>
          <w:rFonts w:hint="eastAsia"/>
          <w:color w:val="000000" w:themeColor="text1"/>
          <w:sz w:val="21"/>
        </w:rPr>
      </w:pPr>
      <w:r>
        <w:rPr>
          <w:rFonts w:hint="eastAsia"/>
          <w:color w:val="000000" w:themeColor="text1"/>
          <w:sz w:val="21"/>
        </w:rPr>
        <w:t>・</w:t>
      </w:r>
      <w:r>
        <w:rPr>
          <w:rFonts w:hint="eastAsia"/>
          <w:color w:val="000000" w:themeColor="text1"/>
          <w:sz w:val="21"/>
        </w:rPr>
        <w:t xml:space="preserve"> </w:t>
      </w:r>
      <w:r>
        <w:rPr>
          <w:rFonts w:hint="eastAsia"/>
          <w:color w:val="000000" w:themeColor="text1"/>
          <w:sz w:val="21"/>
        </w:rPr>
        <w:t>８月</w:t>
      </w:r>
      <w:r>
        <w:rPr>
          <w:rFonts w:hint="eastAsia"/>
          <w:color w:val="000000" w:themeColor="text1"/>
          <w:sz w:val="21"/>
        </w:rPr>
        <w:t>25</w:t>
      </w:r>
      <w:r>
        <w:rPr>
          <w:rFonts w:hint="eastAsia"/>
          <w:color w:val="000000" w:themeColor="text1"/>
          <w:sz w:val="21"/>
        </w:rPr>
        <w:t>日現在、９月</w:t>
      </w:r>
      <w:r>
        <w:rPr>
          <w:rFonts w:hint="eastAsia"/>
          <w:color w:val="000000" w:themeColor="text1"/>
          <w:sz w:val="21"/>
        </w:rPr>
        <w:t>12</w:t>
      </w:r>
      <w:r>
        <w:rPr>
          <w:rFonts w:hint="eastAsia"/>
          <w:color w:val="000000" w:themeColor="text1"/>
          <w:sz w:val="21"/>
        </w:rPr>
        <w:t>日まで緊急事態宣言等が発令されている区域があること。</w:t>
      </w:r>
    </w:p>
    <w:p>
      <w:pPr>
        <w:pStyle w:val="0"/>
        <w:spacing w:line="300" w:lineRule="exact"/>
        <w:ind w:left="450" w:leftChars="100"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 xml:space="preserve"> </w:t>
      </w:r>
      <w:r>
        <w:rPr>
          <w:rFonts w:hint="eastAsia"/>
          <w:color w:val="000000" w:themeColor="text1"/>
          <w:sz w:val="21"/>
        </w:rPr>
        <w:t>来場希望者多数の場合、９月</w:t>
      </w:r>
      <w:r>
        <w:rPr>
          <w:rFonts w:hint="eastAsia"/>
          <w:color w:val="000000" w:themeColor="text1"/>
          <w:sz w:val="21"/>
        </w:rPr>
        <w:t>13</w:t>
      </w:r>
      <w:r>
        <w:rPr>
          <w:rFonts w:hint="eastAsia"/>
          <w:color w:val="000000" w:themeColor="text1"/>
          <w:sz w:val="21"/>
        </w:rPr>
        <w:t>日時点の情報に基づき、上記の基準に応じた来場可否を判断した上で、事務局において抽選を行います。</w:t>
      </w:r>
    </w:p>
    <w:p>
      <w:pPr>
        <w:pStyle w:val="0"/>
        <w:spacing w:line="300" w:lineRule="exact"/>
        <w:ind w:left="450" w:leftChars="100" w:hanging="210" w:hangingChars="100"/>
        <w:rPr>
          <w:rFonts w:hint="eastAsia"/>
          <w:color w:val="000000" w:themeColor="text1"/>
          <w:sz w:val="21"/>
        </w:rPr>
      </w:pPr>
      <w:r>
        <w:rPr>
          <w:rFonts w:hint="eastAsia"/>
          <w:color w:val="000000" w:themeColor="text1"/>
          <w:sz w:val="21"/>
        </w:rPr>
        <w:t>○</w:t>
      </w:r>
      <w:r>
        <w:rPr>
          <w:rFonts w:hint="default"/>
          <w:color w:val="000000" w:themeColor="text1"/>
          <w:sz w:val="21"/>
        </w:rPr>
        <w:t xml:space="preserve"> </w:t>
      </w:r>
      <w:r>
        <w:rPr>
          <w:rFonts w:hint="eastAsia"/>
          <w:color w:val="000000" w:themeColor="text1"/>
          <w:sz w:val="21"/>
        </w:rPr>
        <w:t>９月</w:t>
      </w:r>
      <w:r>
        <w:rPr>
          <w:rFonts w:hint="eastAsia"/>
          <w:color w:val="000000" w:themeColor="text1"/>
          <w:sz w:val="21"/>
        </w:rPr>
        <w:t>1</w:t>
      </w:r>
      <w:r>
        <w:rPr>
          <w:rFonts w:hint="default"/>
          <w:color w:val="000000" w:themeColor="text1"/>
          <w:sz w:val="21"/>
        </w:rPr>
        <w:t>4</w:t>
      </w:r>
      <w:r>
        <w:rPr>
          <w:rFonts w:hint="eastAsia"/>
          <w:color w:val="000000" w:themeColor="text1"/>
          <w:sz w:val="21"/>
        </w:rPr>
        <w:t>日以降の緊急事態宣言等の発令によって、新たに来場制限の対象になった方に対しては、改めて個別に連絡をさせていただきます。</w:t>
      </w:r>
    </w:p>
    <w:p>
      <w:pPr>
        <w:pStyle w:val="0"/>
        <w:spacing w:line="300" w:lineRule="exact"/>
        <w:ind w:left="450" w:leftChars="100" w:hanging="210" w:hangingChars="100"/>
        <w:rPr>
          <w:rFonts w:hint="eastAsia"/>
          <w:color w:val="000000" w:themeColor="text1"/>
          <w:sz w:val="21"/>
        </w:rPr>
      </w:pPr>
      <w:r>
        <w:rPr>
          <w:rFonts w:hint="eastAsia"/>
          <w:color w:val="000000" w:themeColor="text1"/>
          <w:sz w:val="21"/>
        </w:rPr>
        <w:t>○</w:t>
      </w:r>
      <w:r>
        <w:rPr>
          <w:rFonts w:hint="eastAsia"/>
          <w:color w:val="000000" w:themeColor="text1"/>
          <w:sz w:val="21"/>
        </w:rPr>
        <w:t xml:space="preserve"> </w:t>
      </w:r>
      <w:r>
        <w:rPr>
          <w:rFonts w:hint="eastAsia"/>
          <w:color w:val="000000" w:themeColor="text1"/>
          <w:sz w:val="21"/>
        </w:rPr>
        <w:t>当日はライブ配信を行います。ご来場いただけない場合でも、プレゼンテーションの内容をご覧いただけます。</w:t>
      </w:r>
    </w:p>
    <w:p>
      <w:pPr>
        <w:pStyle w:val="0"/>
        <w:rPr>
          <w:rFonts w:hint="default"/>
          <w:color w:val="000000" w:themeColor="text1"/>
        </w:rPr>
      </w:pPr>
    </w:p>
    <w:p>
      <w:pPr>
        <w:pStyle w:val="0"/>
        <w:rPr>
          <w:rFonts w:hint="default" w:ascii="ヒラギノ角ゴ ProN W3" w:hAnsi="ヒラギノ角ゴ ProN W3" w:eastAsia="ヒラギノ角ゴ ProN W3"/>
          <w:b w:val="1"/>
          <w:color w:val="000000" w:themeColor="text1"/>
        </w:rPr>
      </w:pPr>
      <w:r>
        <w:rPr>
          <w:rFonts w:hint="eastAsia" w:ascii="ヒラギノ角ゴ ProN W3" w:hAnsi="ヒラギノ角ゴ ProN W3" w:eastAsia="ヒラギノ角ゴ ProN W3"/>
          <w:b w:val="1"/>
          <w:color w:val="000000" w:themeColor="text1"/>
        </w:rPr>
        <w:t>２．会場における感染対策</w:t>
      </w:r>
    </w:p>
    <w:p>
      <w:pPr>
        <w:pStyle w:val="0"/>
        <w:spacing w:line="300" w:lineRule="exact"/>
        <w:ind w:left="450" w:leftChars="100"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 xml:space="preserve"> </w:t>
      </w:r>
      <w:r>
        <w:rPr>
          <w:rFonts w:hint="eastAsia"/>
          <w:color w:val="000000" w:themeColor="text1"/>
          <w:sz w:val="21"/>
        </w:rPr>
        <w:t>９月</w:t>
      </w:r>
      <w:r>
        <w:rPr>
          <w:rFonts w:hint="default"/>
          <w:color w:val="000000" w:themeColor="text1"/>
          <w:sz w:val="21"/>
        </w:rPr>
        <w:t>1</w:t>
      </w:r>
      <w:r>
        <w:rPr>
          <w:rFonts w:hint="eastAsia"/>
          <w:color w:val="000000" w:themeColor="text1"/>
          <w:sz w:val="21"/>
        </w:rPr>
        <w:t>3</w:t>
      </w:r>
      <w:r>
        <w:rPr>
          <w:rFonts w:hint="eastAsia"/>
          <w:color w:val="000000" w:themeColor="text1"/>
          <w:sz w:val="21"/>
        </w:rPr>
        <w:t>日から</w:t>
      </w:r>
      <w:r>
        <w:rPr>
          <w:rFonts w:hint="eastAsia"/>
          <w:color w:val="000000" w:themeColor="text1"/>
          <w:sz w:val="21"/>
        </w:rPr>
        <w:t>18</w:t>
      </w:r>
      <w:r>
        <w:rPr>
          <w:rFonts w:hint="eastAsia"/>
          <w:color w:val="000000" w:themeColor="text1"/>
          <w:sz w:val="21"/>
        </w:rPr>
        <w:t>日までの期間中に、会場のある徳島市において、とくしまアラートが「ステージⅢ（急増）」又は「ステージⅣ（特定警戒）」の場合は、会場での公開は中止とし、ライブ配信のみとします。</w:t>
      </w:r>
    </w:p>
    <w:p>
      <w:pPr>
        <w:pStyle w:val="0"/>
        <w:spacing w:line="300" w:lineRule="exact"/>
        <w:ind w:left="450" w:leftChars="100"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 xml:space="preserve"> </w:t>
      </w:r>
      <w:r>
        <w:rPr>
          <w:rFonts w:hint="eastAsia"/>
          <w:color w:val="000000" w:themeColor="text1"/>
          <w:sz w:val="21"/>
        </w:rPr>
        <w:t>９月</w:t>
      </w:r>
      <w:r>
        <w:rPr>
          <w:rFonts w:hint="default"/>
          <w:color w:val="000000" w:themeColor="text1"/>
          <w:sz w:val="21"/>
        </w:rPr>
        <w:t>18</w:t>
      </w:r>
      <w:r>
        <w:rPr>
          <w:rFonts w:hint="eastAsia"/>
          <w:color w:val="000000" w:themeColor="text1"/>
          <w:sz w:val="21"/>
        </w:rPr>
        <w:t>日当日、以下のいずれかに該当する場合は、ご来場をご遠慮ください。</w:t>
      </w:r>
    </w:p>
    <w:p>
      <w:pPr>
        <w:pStyle w:val="0"/>
        <w:spacing w:line="300" w:lineRule="exact"/>
        <w:ind w:left="690" w:leftChars="200" w:hanging="210" w:hangingChars="100"/>
        <w:rPr>
          <w:rFonts w:hint="eastAsia"/>
          <w:color w:val="000000" w:themeColor="text1"/>
          <w:sz w:val="21"/>
        </w:rPr>
      </w:pPr>
      <w:r>
        <w:rPr>
          <w:rFonts w:hint="eastAsia"/>
          <w:color w:val="000000" w:themeColor="text1"/>
          <w:sz w:val="21"/>
        </w:rPr>
        <w:t>・</w:t>
      </w:r>
      <w:r>
        <w:rPr>
          <w:rFonts w:hint="eastAsia"/>
          <w:color w:val="000000" w:themeColor="text1"/>
          <w:sz w:val="21"/>
        </w:rPr>
        <w:t xml:space="preserve"> </w:t>
      </w:r>
      <w:r>
        <w:rPr>
          <w:rFonts w:hint="eastAsia"/>
          <w:color w:val="000000" w:themeColor="text1"/>
          <w:sz w:val="21"/>
        </w:rPr>
        <w:t>体調がよくない場合</w:t>
      </w:r>
      <w:r>
        <w:rPr>
          <w:rFonts w:hint="eastAsia"/>
          <w:color w:val="000000" w:themeColor="text1"/>
          <w:sz w:val="21"/>
        </w:rPr>
        <w:t>(</w:t>
      </w:r>
      <w:r>
        <w:rPr>
          <w:rFonts w:hint="eastAsia"/>
          <w:color w:val="000000" w:themeColor="text1"/>
          <w:sz w:val="21"/>
        </w:rPr>
        <w:t>例</w:t>
      </w:r>
      <w:r>
        <w:rPr>
          <w:rFonts w:hint="eastAsia"/>
          <w:color w:val="000000" w:themeColor="text1"/>
          <w:sz w:val="21"/>
        </w:rPr>
        <w:t>:</w:t>
      </w:r>
      <w:r>
        <w:rPr>
          <w:rFonts w:hint="eastAsia"/>
          <w:color w:val="000000" w:themeColor="text1"/>
          <w:sz w:val="21"/>
        </w:rPr>
        <w:t>発熱・咳・咽頭痛などの症状がある場合</w:t>
      </w:r>
      <w:r>
        <w:rPr>
          <w:rFonts w:hint="eastAsia"/>
          <w:color w:val="000000" w:themeColor="text1"/>
          <w:sz w:val="21"/>
        </w:rPr>
        <w:t>)</w:t>
      </w:r>
    </w:p>
    <w:p>
      <w:pPr>
        <w:pStyle w:val="0"/>
        <w:spacing w:line="300" w:lineRule="exact"/>
        <w:ind w:left="690" w:leftChars="200" w:hanging="210" w:hangingChars="100"/>
        <w:rPr>
          <w:rFonts w:hint="eastAsia"/>
          <w:color w:val="000000" w:themeColor="text1"/>
          <w:sz w:val="21"/>
        </w:rPr>
      </w:pPr>
      <w:r>
        <w:rPr>
          <w:rFonts w:hint="eastAsia"/>
          <w:color w:val="000000" w:themeColor="text1"/>
          <w:sz w:val="21"/>
        </w:rPr>
        <w:t>・</w:t>
      </w:r>
      <w:r>
        <w:rPr>
          <w:rFonts w:hint="eastAsia"/>
          <w:color w:val="000000" w:themeColor="text1"/>
          <w:sz w:val="21"/>
        </w:rPr>
        <w:t xml:space="preserve"> </w:t>
      </w:r>
      <w:r>
        <w:rPr>
          <w:rFonts w:hint="eastAsia"/>
          <w:color w:val="000000" w:themeColor="text1"/>
          <w:sz w:val="21"/>
        </w:rPr>
        <w:t>同居家族や身近な知人に感染が疑われる方がいる場合</w:t>
      </w:r>
    </w:p>
    <w:p>
      <w:pPr>
        <w:pStyle w:val="0"/>
        <w:spacing w:line="300" w:lineRule="exact"/>
        <w:ind w:left="690" w:leftChars="200" w:hanging="210" w:hangingChars="100"/>
        <w:rPr>
          <w:rFonts w:hint="eastAsia"/>
          <w:color w:val="000000" w:themeColor="text1"/>
          <w:sz w:val="21"/>
        </w:rPr>
      </w:pPr>
      <w:r>
        <w:rPr>
          <w:rFonts w:hint="eastAsia"/>
          <w:color w:val="000000" w:themeColor="text1"/>
          <w:sz w:val="21"/>
        </w:rPr>
        <w:t>・</w:t>
      </w:r>
      <w:r>
        <w:rPr>
          <w:rFonts w:hint="eastAsia"/>
          <w:color w:val="000000" w:themeColor="text1"/>
          <w:sz w:val="21"/>
        </w:rPr>
        <w:t xml:space="preserve"> </w:t>
      </w:r>
      <w:r>
        <w:rPr>
          <w:rFonts w:hint="eastAsia"/>
          <w:color w:val="000000" w:themeColor="text1"/>
          <w:sz w:val="21"/>
        </w:rPr>
        <w:t>過去</w:t>
      </w:r>
      <w:r>
        <w:rPr>
          <w:rFonts w:hint="eastAsia"/>
          <w:color w:val="000000" w:themeColor="text1"/>
          <w:sz w:val="21"/>
        </w:rPr>
        <w:t>14</w:t>
      </w:r>
      <w:r>
        <w:rPr>
          <w:rFonts w:hint="eastAsia"/>
          <w:color w:val="000000" w:themeColor="text1"/>
          <w:sz w:val="21"/>
        </w:rPr>
        <w:t>日以内に政府から入国制限、入国後の観察期間を必要とされている国、地域等への渡航又は当該在住者との濃厚接触がある場合</w:t>
      </w:r>
    </w:p>
    <w:p>
      <w:pPr>
        <w:pStyle w:val="0"/>
        <w:spacing w:line="300" w:lineRule="exact"/>
        <w:ind w:left="450" w:leftChars="100" w:hanging="210" w:hangingChars="100"/>
        <w:rPr>
          <w:rFonts w:hint="eastAsia"/>
          <w:color w:val="000000" w:themeColor="text1"/>
          <w:sz w:val="21"/>
        </w:rPr>
      </w:pPr>
      <w:r>
        <w:rPr>
          <w:rFonts w:hint="eastAsia"/>
          <w:color w:val="000000" w:themeColor="text1"/>
          <w:sz w:val="21"/>
        </w:rPr>
        <w:t>○</w:t>
      </w:r>
      <w:r>
        <w:rPr>
          <w:rFonts w:hint="default"/>
          <w:color w:val="000000" w:themeColor="text1"/>
          <w:sz w:val="21"/>
        </w:rPr>
        <w:t xml:space="preserve"> </w:t>
      </w:r>
      <w:r>
        <w:rPr>
          <w:rFonts w:hint="eastAsia"/>
          <w:color w:val="000000" w:themeColor="text1"/>
          <w:sz w:val="21"/>
        </w:rPr>
        <w:t>マスクをご持参いただき、会場内での着用の徹底にご協力ください。</w:t>
      </w:r>
    </w:p>
    <w:p>
      <w:pPr>
        <w:pStyle w:val="0"/>
        <w:spacing w:line="300" w:lineRule="exact"/>
        <w:ind w:left="450" w:leftChars="100" w:hanging="210" w:hangingChars="100"/>
        <w:rPr>
          <w:rFonts w:hint="eastAsia"/>
          <w:color w:val="000000" w:themeColor="text1"/>
          <w:sz w:val="21"/>
        </w:rPr>
      </w:pPr>
      <w:r>
        <w:rPr>
          <w:rFonts w:hint="eastAsia"/>
          <w:color w:val="000000" w:themeColor="text1"/>
          <w:sz w:val="21"/>
        </w:rPr>
        <w:t>○</w:t>
      </w:r>
      <w:r>
        <w:rPr>
          <w:rFonts w:hint="default"/>
          <w:color w:val="000000" w:themeColor="text1"/>
          <w:sz w:val="21"/>
        </w:rPr>
        <w:t xml:space="preserve"> </w:t>
      </w:r>
      <w:r>
        <w:rPr>
          <w:rFonts w:hint="eastAsia"/>
          <w:color w:val="000000" w:themeColor="text1"/>
          <w:sz w:val="21"/>
        </w:rPr>
        <w:t>こまめな手洗い、アルコール等による手指消毒の実施にご協力ください。</w:t>
      </w:r>
    </w:p>
    <w:p>
      <w:pPr>
        <w:pStyle w:val="0"/>
        <w:spacing w:line="300" w:lineRule="exact"/>
        <w:ind w:left="450" w:leftChars="100" w:hanging="210" w:hangingChars="100"/>
        <w:rPr>
          <w:rFonts w:hint="eastAsia"/>
          <w:color w:val="000000" w:themeColor="text1"/>
          <w:sz w:val="21"/>
        </w:rPr>
      </w:pPr>
      <w:r>
        <w:rPr>
          <w:rFonts w:hint="eastAsia"/>
          <w:color w:val="000000" w:themeColor="text1"/>
          <w:sz w:val="21"/>
        </w:rPr>
        <w:t>○</w:t>
      </w:r>
      <w:r>
        <w:rPr>
          <w:rFonts w:hint="default"/>
          <w:color w:val="000000" w:themeColor="text1"/>
          <w:sz w:val="21"/>
        </w:rPr>
        <w:t xml:space="preserve"> </w:t>
      </w:r>
      <w:r>
        <w:rPr>
          <w:rFonts w:hint="eastAsia"/>
          <w:color w:val="000000" w:themeColor="text1"/>
          <w:sz w:val="21"/>
        </w:rPr>
        <w:t>他の来場者やスタッフ等との距離を確保するようにしてください。</w:t>
      </w:r>
    </w:p>
    <w:p>
      <w:pPr>
        <w:pStyle w:val="0"/>
        <w:spacing w:line="300" w:lineRule="exact"/>
        <w:ind w:left="450" w:leftChars="100"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 xml:space="preserve"> </w:t>
      </w:r>
      <w:r>
        <w:rPr>
          <w:rFonts w:hint="eastAsia"/>
          <w:color w:val="000000" w:themeColor="text1"/>
          <w:sz w:val="21"/>
        </w:rPr>
        <w:t>プレゼンテーション中の会話はお控えください。</w:t>
      </w:r>
    </w:p>
    <w:p>
      <w:pPr>
        <w:pStyle w:val="0"/>
        <w:ind w:left="450" w:leftChars="100" w:hanging="210" w:hangingChars="100"/>
        <w:rPr>
          <w:rFonts w:hint="default"/>
          <w:color w:val="000000" w:themeColor="text1"/>
          <w:sz w:val="21"/>
        </w:rPr>
      </w:pPr>
    </w:p>
    <w:p>
      <w:pPr>
        <w:pStyle w:val="0"/>
        <w:rPr>
          <w:rFonts w:hint="default" w:ascii="ヒラギノ角ゴ ProN W3" w:hAnsi="ヒラギノ角ゴ ProN W3" w:eastAsia="ヒラギノ角ゴ ProN W3"/>
          <w:b w:val="1"/>
          <w:color w:val="000000" w:themeColor="text1"/>
        </w:rPr>
      </w:pPr>
      <w:r>
        <w:rPr>
          <w:rFonts w:hint="eastAsia" w:ascii="ヒラギノ角ゴ ProN W3" w:hAnsi="ヒラギノ角ゴ ProN W3" w:eastAsia="ヒラギノ角ゴ ProN W3"/>
          <w:b w:val="1"/>
          <w:color w:val="000000" w:themeColor="text1"/>
        </w:rPr>
        <w:t>３．その他</w:t>
      </w:r>
    </w:p>
    <w:p>
      <w:pPr>
        <w:pStyle w:val="0"/>
        <w:ind w:left="450" w:leftChars="100" w:hanging="210" w:hangingChars="100"/>
        <w:rPr>
          <w:rFonts w:hint="eastAsia"/>
          <w:sz w:val="21"/>
        </w:rPr>
      </w:pPr>
      <w:r>
        <w:rPr>
          <w:rFonts w:hint="eastAsia"/>
          <w:color w:val="000000" w:themeColor="text1"/>
          <w:sz w:val="21"/>
        </w:rPr>
        <w:t>○</w:t>
      </w:r>
      <w:r>
        <w:rPr>
          <w:rFonts w:hint="default"/>
          <w:color w:val="000000" w:themeColor="text1"/>
          <w:sz w:val="21"/>
        </w:rPr>
        <w:t xml:space="preserve"> </w:t>
      </w:r>
      <w:r>
        <w:rPr>
          <w:rFonts w:hint="eastAsia"/>
          <w:color w:val="000000" w:themeColor="text1"/>
          <w:sz w:val="21"/>
        </w:rPr>
        <w:t>プレゼンテーションの終了後２週間以内に新型コロナウイルス感染症を発症した場合は、事務局に対して速やかにご連絡ください。</w:t>
      </w:r>
    </w:p>
    <w:sectPr>
      <w:pgSz w:w="11906" w:h="16838"/>
      <w:pgMar w:top="1020" w:right="1080" w:bottom="1020" w:left="1080"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ヒラギノ角ゴ ProN W6">
    <w:panose1 w:val="00000000000000000000"/>
    <w:charset w:val="80"/>
    <w:family w:val="swiss"/>
    <w:pitch w:val="fixed"/>
    <w:sig w:usb0="00000000" w:usb1="00000000" w:usb2="00000000" w:usb3="00000000" w:csb0="0002000D" w:csb1="00000000"/>
  </w:font>
  <w:font w:name="ヒラギノ角ゴ ProN W3">
    <w:panose1 w:val="00000000000000000000"/>
    <w:charset w:val="80"/>
    <w:family w:val="swiss"/>
    <w:pitch w:val="fixed"/>
    <w:sig w:usb0="00000000" w:usb1="00000000" w:usb2="00000000" w:usb3="00000000" w:csb0="0002000D" w:csb1="00000000"/>
  </w:font>
  <w:font w:name="ＭＳ 明朝">
    <w:panose1 w:val="00000000000000000000"/>
    <w:charset w:val="80"/>
    <w:family w:val="roman"/>
    <w:notTrueType/>
    <w:pitch w:val="fixed"/>
    <w:sig w:usb0="00000000" w:usb1="00000000" w:usb2="00000000" w:usb3="00000000" w:csb0="01008200" w:csb1="00000000"/>
  </w:font>
  <w:font w:name="ヒラギノ角ゴ ProN W6">
    <w:panose1 w:val="00000800000000000000"/>
    <w:charset w:val="80"/>
    <w:family w:val="swiss"/>
    <w:pitch w:val="fixed"/>
    <w:sig w:usb0="00000000" w:usb1="00000000" w:usb2="00000000" w:usb3="00000000" w:csb0="0002000D" w:csb1="00000000"/>
  </w:font>
  <w:font w:name="ヒラギノ角ゴ ProN W3">
    <w:panose1 w:val="00000800000000000000"/>
    <w:charset w:val="80"/>
    <w:family w:val="swiss"/>
    <w:pitch w:val="fixed"/>
    <w:sig w:usb0="00000000" w:usb1="00000000" w:usb2="00000000" w:usb3="00000000" w:csb0="0002000D"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5FC16FC"/>
    <w:lvl w:ilvl="0" w:tplc="4E707006">
      <w:start w:val="1"/>
      <w:numFmt w:val="decimal"/>
      <w:suff w:val="space"/>
      <w:lvlText w:val="%1."/>
      <w:lvlJc w:val="left"/>
      <w:pPr>
        <w:ind w:left="200" w:hanging="200"/>
      </w:pPr>
      <w:rPr>
        <w:rFonts w:hint="default"/>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oNotTrackMoves/>
  <w:defaultTabStop w:val="96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List Paragraph"/>
    <w:basedOn w:val="0"/>
    <w:next w:val="16"/>
    <w:link w:val="0"/>
    <w:uiPriority w:val="0"/>
    <w:qFormat/>
    <w:pPr>
      <w:ind w:left="960" w:leftChars="40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754</TotalTime>
  <Pages>2</Pages>
  <Words>41</Words>
  <Characters>1961</Characters>
  <Application>JUST Note</Application>
  <Lines>306</Lines>
  <Paragraphs>65</Paragraphs>
  <Company>横浜国立大学</Company>
  <CharactersWithSpaces>2004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原田 奈央子</dc:creator>
  <cp:lastModifiedBy>0610232</cp:lastModifiedBy>
  <cp:lastPrinted>2021-08-25T06:05:48Z</cp:lastPrinted>
  <dcterms:created xsi:type="dcterms:W3CDTF">2021-08-22T06:20:00Z</dcterms:created>
  <dcterms:modified xsi:type="dcterms:W3CDTF">2021-08-25T06:05:24Z</dcterms:modified>
  <cp:revision>26</cp:revision>
</cp:coreProperties>
</file>