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様式第五（第六条関係）</w:t>
      </w:r>
    </w:p>
    <w:p>
      <w:pPr>
        <w:pStyle w:val="0"/>
        <w:wordWrap w:val="0"/>
        <w:rPr>
          <w:rFonts w:hint="default"/>
        </w:rPr>
      </w:pPr>
    </w:p>
    <w:p>
      <w:pPr>
        <w:pStyle w:val="0"/>
        <w:wordWrap w:val="0"/>
        <w:jc w:val="center"/>
        <w:rPr>
          <w:rFonts w:hint="default"/>
        </w:rPr>
      </w:pPr>
      <w:r>
        <w:rPr>
          <w:rFonts w:hint="eastAsia"/>
          <w:spacing w:val="53"/>
        </w:rPr>
        <w:t>薬局開設許可更新申請</w:t>
      </w:r>
      <w:r>
        <w:rPr>
          <w:rFonts w:hint="eastAsia"/>
        </w:rPr>
        <w:t>書</w:t>
      </w:r>
    </w:p>
    <w:p>
      <w:pPr>
        <w:pStyle w:val="0"/>
        <w:wordWrap w:val="0"/>
        <w:jc w:val="center"/>
        <w:rPr>
          <w:rFonts w:hint="default"/>
        </w:rPr>
      </w:pPr>
    </w:p>
    <w:tbl>
      <w:tblPr>
        <w:tblStyle w:val="11"/>
        <w:tblW w:w="8505" w:type="dxa"/>
        <w:tblInd w:w="99" w:type="dxa"/>
        <w:tblLayout w:type="fixed"/>
        <w:tblCellMar>
          <w:left w:w="99" w:type="dxa"/>
          <w:right w:w="99" w:type="dxa"/>
        </w:tblCellMar>
        <w:tblLook w:firstRow="0" w:lastRow="0" w:firstColumn="0" w:lastColumn="0" w:noHBand="0" w:noVBand="0" w:val="0000"/>
      </w:tblPr>
      <w:tblGrid>
        <w:gridCol w:w="709"/>
        <w:gridCol w:w="425"/>
        <w:gridCol w:w="2310"/>
        <w:gridCol w:w="2530"/>
        <w:gridCol w:w="1097"/>
        <w:gridCol w:w="1434"/>
      </w:tblGrid>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許可番号及び年月日</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薬局の名称</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薬局の所在地</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wordWrap w:val="0"/>
              <w:ind w:left="113" w:right="113"/>
              <w:jc w:val="center"/>
              <w:rPr>
                <w:rFonts w:hint="default"/>
              </w:rPr>
            </w:pPr>
            <w:r>
              <w:rPr>
                <w:rFonts w:hint="eastAsia"/>
              </w:rPr>
              <w:t>変更内容</w:t>
            </w:r>
          </w:p>
        </w:tc>
        <w:tc>
          <w:tcPr>
            <w:tcW w:w="27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400"/>
              </w:rPr>
              <w:t>事</w:t>
            </w:r>
            <w:r>
              <w:rPr>
                <w:rFonts w:hint="eastAsia"/>
              </w:rPr>
              <w:t>項</w:t>
            </w:r>
          </w:p>
        </w:tc>
        <w:tc>
          <w:tcPr>
            <w:tcW w:w="253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前</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後</w:t>
            </w:r>
          </w:p>
        </w:tc>
      </w:tr>
      <w:tr>
        <w:trPr>
          <w:cantSplit/>
          <w:trHeight w:val="850" w:hRule="atLeast"/>
        </w:trPr>
        <w:tc>
          <w:tcPr>
            <w:tcW w:w="70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rPr>
                <w:rFonts w:hint="default"/>
              </w:rPr>
            </w:pPr>
          </w:p>
        </w:tc>
        <w:tc>
          <w:tcPr>
            <w:tcW w:w="27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53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r>
      <w:tr>
        <w:trPr>
          <w:cantSplit/>
          <w:trHeight w:val="850" w:hRule="atLeast"/>
        </w:trPr>
        <w:tc>
          <w:tcPr>
            <w:tcW w:w="3444"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に責任を有する役員の氏名</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p>
        </w:tc>
      </w:tr>
      <w:tr>
        <w:trPr>
          <w:cantSplit/>
          <w:trHeight w:val="441" w:hRule="atLeast"/>
        </w:trPr>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に責任を有する役員を含む。）の欠格条項</w:t>
            </w:r>
          </w:p>
          <w:p>
            <w:pPr>
              <w:pStyle w:val="0"/>
              <w:wordWrap w:val="0"/>
              <w:ind w:left="113" w:right="113"/>
              <w:jc w:val="center"/>
              <w:rPr>
                <w:rFonts w:hint="default"/>
              </w:rPr>
            </w:pPr>
            <w:r>
              <w:rPr>
                <w:rFonts w:hint="eastAsia"/>
              </w:rPr>
              <w:t>申請者（法人にあつては、薬事に関する業務</w:t>
            </w:r>
          </w:p>
        </w:tc>
        <w:tc>
          <w:tcPr>
            <w:tcW w:w="425"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93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307"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87"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93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39"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435"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80"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665"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備考</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bl>
    <w:p>
      <w:pPr>
        <w:pStyle w:val="0"/>
        <w:wordWrap w:val="0"/>
        <w:autoSpaceDE w:val="0"/>
        <w:autoSpaceDN w:val="0"/>
        <w:spacing w:before="64" w:beforeLines="20" w:beforeAutospacing="0"/>
        <w:rPr>
          <w:rFonts w:hint="default"/>
        </w:rPr>
      </w:pPr>
      <w:r>
        <w:rPr>
          <w:rFonts w:hint="eastAsia"/>
        </w:rPr>
        <w:t>　上記により、薬局開設の許可の更新を申請します。</w:t>
      </w:r>
    </w:p>
    <w:p>
      <w:pPr>
        <w:pStyle w:val="0"/>
        <w:wordWrap w:val="0"/>
        <w:autoSpaceDE w:val="0"/>
        <w:autoSpaceDN w:val="0"/>
        <w:spacing w:before="97" w:beforeLines="30" w:beforeAutospacing="0" w:after="97" w:afterLines="30" w:afterAutospacing="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31"/>
        <w:gridCol w:w="2205"/>
        <w:gridCol w:w="3669"/>
      </w:tblGrid>
      <w:tr>
        <w:trPr>
          <w:cantSplit/>
          <w:trHeight w:val="640" w:hRule="atLeast"/>
        </w:trPr>
        <w:tc>
          <w:tcPr>
            <w:tcW w:w="2631"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20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mc:AlternateContent>
                <mc:Choice Requires="wpg">
                  <w:drawing>
                    <wp:anchor distT="0" distB="0" distL="114300" distR="114300" simplePos="0" relativeHeight="5" behindDoc="0" locked="0" layoutInCell="1" hidden="0" allowOverlap="1">
                      <wp:simplePos x="0" y="0"/>
                      <wp:positionH relativeFrom="column">
                        <wp:posOffset>-45720</wp:posOffset>
                      </wp:positionH>
                      <wp:positionV relativeFrom="paragraph">
                        <wp:posOffset>19685</wp:posOffset>
                      </wp:positionV>
                      <wp:extent cx="1346200" cy="330200"/>
                      <wp:effectExtent l="635" t="635" r="29845" b="10795"/>
                      <wp:wrapNone/>
                      <wp:docPr id="1026" name="Group 2"/>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AutoShape 3"/>
                              <wps:cNvSpPr/>
                              <wps:spPr>
                                <a:xfrm>
                                  <a:off x="7320" y="9123"/>
                                  <a:ext cx="60" cy="480"/>
                                </a:xfrm>
                                <a:prstGeom prst="leftBracket">
                                  <a:avLst>
                                    <a:gd name="adj" fmla="val 400000"/>
                                  </a:avLst>
                                </a:prstGeom>
                                <a:noFill/>
                                <a:ln w="6350">
                                  <a:solidFill>
                                    <a:srgbClr val="000000"/>
                                  </a:solidFill>
                                  <a:round/>
                                  <a:headEnd/>
                                  <a:tailEnd/>
                                </a:ln>
                              </wps:spPr>
                              <wps:bodyPr/>
                            </wps:wsp>
                            <wps:wsp>
                              <wps:cNvPr id="1028" name="AutoShape 4"/>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2" style="mso-wrap-distance-right:9pt;mso-wrap-distance-bottom:0pt;margin-top:1.55pt;mso-position-vertical-relative:text;mso-position-horizontal-relative:text;position:absolute;height:26pt;mso-wrap-distance-top:0pt;width:106pt;mso-wrap-distance-left:9pt;margin-left:-3.6pt;z-index:5;" coordsize="2001,480" coordorigin="7320,9123"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3669"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2631" w:type="dxa"/>
            <w:tcBorders>
              <w:top w:val="nil"/>
              <w:left w:val="nil"/>
              <w:bottom w:val="nil"/>
              <w:right w:val="nil"/>
              <w:tl2br w:val="none" w:color="auto" w:sz="0" w:space="0"/>
              <w:tr2bl w:val="none" w:color="auto" w:sz="0" w:space="0"/>
            </w:tcBorders>
            <w:vAlign w:val="center"/>
          </w:tcPr>
          <w:p>
            <w:pPr>
              <w:pStyle w:val="0"/>
              <w:ind w:rightChars="0"/>
              <w:jc w:val="right"/>
              <w:rPr>
                <w:rFonts w:hint="default"/>
                <w:spacing w:val="105"/>
              </w:rPr>
            </w:pPr>
            <w:r>
              <w:rPr>
                <w:rFonts w:hint="eastAsia"/>
                <w:spacing w:val="105"/>
              </w:rPr>
              <w:t>氏</w:t>
            </w:r>
            <w:r>
              <w:rPr>
                <w:rFonts w:hint="eastAsia"/>
              </w:rPr>
              <w:t>名</w:t>
            </w:r>
          </w:p>
        </w:tc>
        <w:tc>
          <w:tcPr>
            <w:tcW w:w="220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-45720</wp:posOffset>
                      </wp:positionH>
                      <wp:positionV relativeFrom="paragraph">
                        <wp:posOffset>42545</wp:posOffset>
                      </wp:positionV>
                      <wp:extent cx="1346200" cy="330200"/>
                      <wp:effectExtent l="635" t="635" r="29845" b="10795"/>
                      <wp:wrapNone/>
                      <wp:docPr id="1029" name="Group 6"/>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AutoShape 7"/>
                              <wps:cNvSpPr/>
                              <wps:spPr>
                                <a:xfrm>
                                  <a:off x="7320" y="9123"/>
                                  <a:ext cx="60" cy="480"/>
                                </a:xfrm>
                                <a:prstGeom prst="leftBracket">
                                  <a:avLst>
                                    <a:gd name="adj" fmla="val 400000"/>
                                  </a:avLst>
                                </a:prstGeom>
                                <a:noFill/>
                                <a:ln w="6350">
                                  <a:solidFill>
                                    <a:srgbClr val="000000"/>
                                  </a:solidFill>
                                  <a:round/>
                                  <a:headEnd/>
                                  <a:tailEnd/>
                                </a:ln>
                              </wps:spPr>
                              <wps:bodyPr/>
                            </wps:wsp>
                            <wps:wsp>
                              <wps:cNvPr id="1031" name="AutoShape 8"/>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6" style="mso-wrap-distance-right:9pt;mso-wrap-distance-bottom:0pt;margin-top:3.35pt;mso-position-vertical-relative:text;mso-position-horizontal-relative:text;position:absolute;height:26pt;mso-wrap-distance-top:0pt;width:106pt;mso-wrap-distance-left:9pt;margin-left:-3.6pt;z-index:2;" coordsize="2001,480" coordorigin="7320,9123"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3669" w:type="dxa"/>
            <w:tcBorders>
              <w:top w:val="nil"/>
              <w:left w:val="nil"/>
              <w:bottom w:val="nil"/>
              <w:right w:val="nil"/>
              <w:tl2br w:val="none" w:color="auto" w:sz="0" w:space="0"/>
              <w:tr2bl w:val="none" w:color="auto" w:sz="0" w:space="0"/>
            </w:tcBorders>
            <w:vAlign w:val="center"/>
          </w:tcPr>
          <w:p>
            <w:pPr>
              <w:pStyle w:val="0"/>
              <w:wordWrap w:val="0"/>
              <w:jc w:val="right"/>
              <w:rPr>
                <w:rFonts w:hint="default"/>
              </w:rPr>
            </w:pPr>
          </w:p>
        </w:tc>
      </w:tr>
    </w:tbl>
    <w:p>
      <w:pPr>
        <w:pStyle w:val="15"/>
        <w:wordWrap w:val="0"/>
        <w:rPr>
          <w:rFonts w:hint="default"/>
        </w:rPr>
      </w:pPr>
      <w:r>
        <w:rPr>
          <w:rFonts w:hint="eastAsia"/>
        </w:rPr>
        <w:t>　　　</w:t>
      </w:r>
    </w:p>
    <w:p>
      <w:pPr>
        <w:pStyle w:val="15"/>
        <w:wordWrap w:val="0"/>
        <w:jc w:val="left"/>
        <w:rPr>
          <w:rFonts w:hint="default"/>
        </w:rPr>
      </w:pPr>
      <w:r>
        <w:rPr>
          <w:rFonts w:hint="eastAsia"/>
        </w:rPr>
        <w:t>　　　徳</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殿</w:t>
      </w:r>
      <w:bookmarkStart w:id="0" w:name="_GoBack"/>
      <w:bookmarkEnd w:id="0"/>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第</w:t>
      </w:r>
      <w:r>
        <w:rPr>
          <w:rFonts w:hint="default"/>
        </w:rPr>
        <w:t>16</w:t>
      </w:r>
      <w:r>
        <w:rPr>
          <w:rFonts w:hint="eastAsia"/>
        </w:rPr>
        <w:t>条第１項各号に掲げる事項について変更のあつた日から</w:t>
      </w:r>
      <w:r>
        <w:rPr>
          <w:rFonts w:hint="default"/>
        </w:rPr>
        <w:t>30</w:t>
      </w:r>
      <w:r>
        <w:rPr>
          <w:rFonts w:hint="eastAsia"/>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97" w:beforeLines="30" w:beforeAutospacing="0"/>
        <w:ind w:left="742" w:hanging="742"/>
        <w:rPr>
          <w:rFonts w:hint="default"/>
        </w:rPr>
      </w:pPr>
      <w:r>
        <w:rPr>
          <w:rFonts w:hint="eastAsia"/>
        </w:rPr>
        <w:t>　　　４　第</w:t>
      </w:r>
      <w:r>
        <w:rPr>
          <w:rFonts w:hint="default"/>
        </w:rPr>
        <w:t>16</w:t>
      </w:r>
      <w:r>
        <w:rPr>
          <w:rFonts w:hint="eastAsia"/>
        </w:rPr>
        <w:t>条の２第１項各号に掲げる事項についてこの更新申請書を提出する際に変更の予定がある場合は、当該変更の予定がある事項について、変更内容欄に記載すること。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５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paragraph" w:styleId="20">
    <w:name w:val="Body Text"/>
    <w:basedOn w:val="0"/>
    <w:next w:val="20"/>
    <w:link w:val="21"/>
    <w:uiPriority w:val="0"/>
    <w:pPr>
      <w:wordWrap w:val="0"/>
      <w:overflowPunct w:val="0"/>
      <w:autoSpaceDE w:val="0"/>
      <w:autoSpaceDN w:val="0"/>
      <w:ind w:right="113"/>
    </w:pPr>
  </w:style>
  <w:style w:type="character" w:styleId="21" w:customStyle="1">
    <w:name w:val="本文 (文字)"/>
    <w:next w:val="21"/>
    <w:link w:val="20"/>
    <w:uiPriority w:val="0"/>
    <w:rPr>
      <w:rFonts w:ascii="ＭＳ 明朝" w:hAnsi="ＭＳ 明朝"/>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19</Words>
  <Characters>1131</Characters>
  <Application>JUST Note</Application>
  <Lines>291</Lines>
  <Paragraphs>50</Paragraphs>
  <CharactersWithSpaces>1183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1810901</cp:lastModifiedBy>
  <cp:lastPrinted>2020-11-20T05:29:00Z</cp:lastPrinted>
  <dcterms:created xsi:type="dcterms:W3CDTF">2021-08-02T01:26:00Z</dcterms:created>
  <dcterms:modified xsi:type="dcterms:W3CDTF">2021-08-02T03:34:45Z</dcterms:modified>
  <cp:revision>2</cp:revision>
</cp:coreProperties>
</file>