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様式第４号の２（第５条関係）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連帯保証人異動届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  </w:t>
      </w:r>
      <w:r>
        <w:rPr>
          <w:rFonts w:hint="eastAsia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徳島県知事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団地県営住宅　第　　　　　　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  <w:strike w:val="0"/>
          <w:dstrike w:val="1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届出者　氏　　名</w:t>
      </w:r>
      <w:r>
        <w:rPr>
          <w:rFonts w:hint="eastAsia"/>
        </w:rPr>
        <w:t xml:space="preserve">                      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連帯保証人に次のとおり異動がありましたので，届け出ます。</w:t>
      </w:r>
      <w:r>
        <w:rPr>
          <w:rFonts w:hint="eastAsia"/>
        </w:rPr>
        <w:t xml:space="preserve">                                            </w:t>
      </w:r>
    </w:p>
    <w:p>
      <w:pPr>
        <w:pStyle w:val="0"/>
        <w:rPr>
          <w:rFonts w:hint="default"/>
        </w:rPr>
      </w:pPr>
    </w:p>
    <w:tbl>
      <w:tblPr>
        <w:tblStyle w:val="17"/>
        <w:tblW w:w="9497" w:type="dxa"/>
        <w:jc w:val="left"/>
        <w:tblInd w:w="137" w:type="dxa"/>
        <w:tblLayout w:type="fixed"/>
        <w:tblLook w:firstRow="1" w:lastRow="0" w:firstColumn="1" w:lastColumn="0" w:noHBand="0" w:noVBand="1" w:val="04A0"/>
      </w:tblPr>
      <w:tblGrid>
        <w:gridCol w:w="1701"/>
        <w:gridCol w:w="7796"/>
      </w:tblGrid>
      <w:tr>
        <w:trPr/>
        <w:tc>
          <w:tcPr>
            <w:tcW w:w="170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異動のあった連帯保証人の氏名</w:t>
            </w:r>
          </w:p>
        </w:tc>
        <w:tc>
          <w:tcPr>
            <w:tcW w:w="77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異動事項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7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異動前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7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異動後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7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異動年月日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7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31" w:hRule="atLeast"/>
        </w:trPr>
        <w:tc>
          <w:tcPr>
            <w:tcW w:w="949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0</Words>
  <Characters>106</Characters>
  <Application>JUST Note</Application>
  <Lines>42</Lines>
  <Paragraphs>14</Paragraphs>
  <CharactersWithSpaces>391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63800MN001-003</dc:creator>
  <cp:lastModifiedBy>Administrator</cp:lastModifiedBy>
  <dcterms:created xsi:type="dcterms:W3CDTF">2017-11-24T02:29:00Z</dcterms:created>
  <dcterms:modified xsi:type="dcterms:W3CDTF">2021-01-21T09:46:35Z</dcterms:modified>
  <cp:revision>2</cp:revision>
</cp:coreProperties>
</file>