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18"/>
        </w:rPr>
        <w:t>別記第１２号様式（第１１条の２関係）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spacing w:line="321" w:lineRule="exact"/>
        <w:jc w:val="center"/>
        <w:rPr>
          <w:rFonts w:hint="eastAsia"/>
        </w:rPr>
      </w:pPr>
      <w:r>
        <w:rPr>
          <w:rFonts w:hint="eastAsia"/>
          <w:sz w:val="24"/>
        </w:rPr>
        <w:t>登録票書換え交付申請書</w:t>
      </w:r>
    </w:p>
    <w:p>
      <w:pPr>
        <w:pStyle w:val="0"/>
        <w:rPr>
          <w:rFonts w:hint="eastAsia"/>
        </w:rPr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653"/>
        <w:gridCol w:w="2515"/>
        <w:gridCol w:w="3427"/>
        <w:gridCol w:w="3425"/>
      </w:tblGrid>
      <w:tr>
        <w:trPr>
          <w:trHeight w:val="905" w:hRule="atLeast"/>
        </w:trPr>
        <w:tc>
          <w:tcPr>
            <w:tcW w:w="1581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2"/>
                <w:sz w:val="22"/>
                <w:fitText w:val="2431" w:id="1"/>
              </w:rPr>
              <w:t>登録（許可）番号及</w:t>
            </w:r>
            <w:r>
              <w:rPr>
                <w:rFonts w:hint="eastAsia"/>
                <w:spacing w:val="7"/>
                <w:sz w:val="22"/>
                <w:fitText w:val="2431" w:id="1"/>
              </w:rPr>
              <w:t>び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  <w:sz w:val="22"/>
                <w:fitText w:val="2431" w:id="2"/>
              </w:rPr>
              <w:t>登録（許可）年月</w:t>
            </w:r>
            <w:r>
              <w:rPr>
                <w:rFonts w:hint="eastAsia"/>
                <w:spacing w:val="1"/>
                <w:sz w:val="22"/>
                <w:fitText w:val="2431" w:id="2"/>
              </w:rPr>
              <w:t>日</w:t>
            </w:r>
          </w:p>
        </w:tc>
        <w:tc>
          <w:tcPr>
            <w:tcW w:w="3419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124" w:hRule="atLeast"/>
        </w:trPr>
        <w:tc>
          <w:tcPr>
            <w:tcW w:w="1581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sz w:val="22"/>
                <w:fitText w:val="2431" w:id="3"/>
              </w:rPr>
              <w:t>製造所（営業所、店舗</w:t>
            </w:r>
            <w:r>
              <w:rPr>
                <w:rFonts w:hint="eastAsia"/>
                <w:spacing w:val="5"/>
                <w:sz w:val="22"/>
                <w:fitText w:val="2431" w:id="3"/>
              </w:rPr>
              <w:t>、</w:t>
            </w:r>
          </w:p>
          <w:p>
            <w:pPr>
              <w:pStyle w:val="0"/>
              <w:spacing w:line="301" w:lineRule="exact"/>
              <w:jc w:val="center"/>
              <w:rPr>
                <w:rFonts w:hint="default"/>
                <w:spacing w:val="7"/>
                <w:sz w:val="22"/>
              </w:rPr>
            </w:pPr>
            <w:r>
              <w:rPr>
                <w:rFonts w:hint="eastAsia"/>
                <w:spacing w:val="47"/>
                <w:sz w:val="22"/>
                <w:fitText w:val="2431" w:id="4"/>
              </w:rPr>
              <w:t>主たる研究所）</w:t>
            </w:r>
            <w:r>
              <w:rPr>
                <w:rFonts w:hint="eastAsia"/>
                <w:spacing w:val="6"/>
                <w:sz w:val="22"/>
                <w:fitText w:val="2431" w:id="4"/>
              </w:rPr>
              <w:t>の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74"/>
                <w:sz w:val="22"/>
                <w:fitText w:val="2431" w:id="5"/>
              </w:rPr>
              <w:t>所在地及び名</w:t>
            </w:r>
            <w:r>
              <w:rPr>
                <w:rFonts w:hint="eastAsia"/>
                <w:spacing w:val="1"/>
                <w:sz w:val="22"/>
                <w:fitText w:val="2431" w:id="5"/>
              </w:rPr>
              <w:t>称</w:t>
            </w:r>
          </w:p>
        </w:tc>
        <w:tc>
          <w:tcPr>
            <w:tcW w:w="34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17" w:hRule="atLeast"/>
        </w:trPr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変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更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内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1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事　　　　　項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sz w:val="22"/>
                <w:fitText w:val="2431" w:id="6"/>
              </w:rPr>
              <w:t>変</w:t>
            </w:r>
            <w:r>
              <w:rPr>
                <w:rFonts w:hint="eastAsia"/>
                <w:spacing w:val="22"/>
                <w:sz w:val="22"/>
                <w:fitText w:val="2431" w:id="6"/>
              </w:rPr>
              <w:t xml:space="preserve"> </w:t>
            </w:r>
            <w:r>
              <w:rPr>
                <w:rFonts w:hint="eastAsia"/>
                <w:spacing w:val="22"/>
                <w:sz w:val="22"/>
                <w:fitText w:val="2431" w:id="6"/>
              </w:rPr>
              <w:t>　</w:t>
            </w:r>
            <w:r>
              <w:rPr>
                <w:rFonts w:hint="eastAsia"/>
                <w:spacing w:val="22"/>
                <w:sz w:val="22"/>
                <w:fitText w:val="2431" w:id="6"/>
              </w:rPr>
              <w:t xml:space="preserve"> </w:t>
            </w:r>
            <w:r>
              <w:rPr>
                <w:rFonts w:hint="eastAsia"/>
                <w:spacing w:val="22"/>
                <w:sz w:val="22"/>
                <w:fitText w:val="2431" w:id="6"/>
              </w:rPr>
              <w:t>　更　</w:t>
            </w:r>
            <w:r>
              <w:rPr>
                <w:rFonts w:hint="eastAsia"/>
                <w:spacing w:val="22"/>
                <w:sz w:val="22"/>
                <w:fitText w:val="2431" w:id="6"/>
              </w:rPr>
              <w:t xml:space="preserve">  </w:t>
            </w:r>
            <w:r>
              <w:rPr>
                <w:rFonts w:hint="eastAsia"/>
                <w:spacing w:val="22"/>
                <w:sz w:val="22"/>
                <w:fitText w:val="2431" w:id="6"/>
              </w:rPr>
              <w:t>　</w:t>
            </w:r>
            <w:r>
              <w:rPr>
                <w:rFonts w:hint="eastAsia"/>
                <w:spacing w:val="5"/>
                <w:sz w:val="22"/>
                <w:fitText w:val="2431" w:id="6"/>
              </w:rPr>
              <w:t>前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  <w:sz w:val="22"/>
                <w:fitText w:val="2431" w:id="7"/>
              </w:rPr>
              <w:t>変　　　更　　　</w:t>
            </w:r>
            <w:r>
              <w:rPr>
                <w:rFonts w:hint="eastAsia"/>
                <w:spacing w:val="1"/>
                <w:sz w:val="22"/>
                <w:fitText w:val="2431" w:id="7"/>
              </w:rPr>
              <w:t>後</w:t>
            </w:r>
          </w:p>
        </w:tc>
      </w:tr>
      <w:tr>
        <w:trPr>
          <w:trHeight w:val="973" w:hRule="atLeast"/>
        </w:trPr>
        <w:tc>
          <w:tcPr>
            <w:tcW w:w="326" w:type="pct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</w:p>
        </w:tc>
        <w:tc>
          <w:tcPr>
            <w:tcW w:w="1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01" w:hRule="atLeast"/>
        </w:trPr>
        <w:tc>
          <w:tcPr>
            <w:tcW w:w="1581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66"/>
                <w:sz w:val="22"/>
                <w:fitText w:val="2431" w:id="8"/>
              </w:rPr>
              <w:t>変更年月</w:t>
            </w:r>
            <w:r>
              <w:rPr>
                <w:rFonts w:hint="eastAsia"/>
                <w:spacing w:val="1"/>
                <w:sz w:val="22"/>
                <w:fitText w:val="2431" w:id="8"/>
              </w:rPr>
              <w:t>日</w:t>
            </w:r>
          </w:p>
        </w:tc>
        <w:tc>
          <w:tcPr>
            <w:tcW w:w="34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01" w:hRule="atLeast"/>
        </w:trPr>
        <w:tc>
          <w:tcPr>
            <w:tcW w:w="1581" w:type="pct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2"/>
                <w:sz w:val="22"/>
                <w:fitText w:val="2431" w:id="9"/>
              </w:rPr>
              <w:t>備　　　　　　　　</w:t>
            </w:r>
            <w:r>
              <w:rPr>
                <w:rFonts w:hint="eastAsia"/>
                <w:spacing w:val="7"/>
                <w:sz w:val="22"/>
                <w:fitText w:val="2431" w:id="9"/>
              </w:rPr>
              <w:t>考</w:t>
            </w:r>
          </w:p>
        </w:tc>
        <w:tc>
          <w:tcPr>
            <w:tcW w:w="341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（連絡先）</w:t>
            </w:r>
          </w:p>
        </w:tc>
      </w:tr>
      <w:tr>
        <w:trPr>
          <w:trHeight w:val="301" w:hRule="atLeast"/>
        </w:trPr>
        <w:tc>
          <w:tcPr>
            <w:tcW w:w="1581" w:type="pct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19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45720" distB="45720" simplePos="0" relativeHeight="2" behindDoc="0" locked="0" layoutInCell="1" hidden="0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116840</wp:posOffset>
                </wp:positionV>
                <wp:extent cx="1419225" cy="461010"/>
                <wp:effectExtent l="0" t="0" r="635" b="63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192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一般販売業</w:t>
                            </w:r>
                          </w:p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農業用品目販売業</w:t>
                            </w:r>
                          </w:p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特定品目販売業</w:t>
                            </w:r>
                          </w:p>
                        </w:txbxContent>
                      </wps:txbx>
                      <wps:bodyPr vertOverflow="overflow" horzOverflow="overflow"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9.19pt;mso-position-vertical-relative:text;mso-position-horizontal-relative:text;position:absolute;mso-wrap-mode:square;height:36.29pt;mso-wrap-distance-top:3.6pt;width:111.75pt;margin-left:126.3pt;z-index:2;" o:spid="_x0000_s1026" o:allowincell="t" o:allowoverlap="t" filled="t" fillcolor="#fffff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一般販売業</w:t>
                      </w:r>
                    </w:p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農業用品目販売業</w:t>
                      </w:r>
                    </w:p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特定品目販売業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ind w:firstLine="211" w:firstLineChars="100"/>
        <w:rPr>
          <w:rFonts w:hint="eastAsia"/>
        </w:rPr>
      </w:pPr>
      <w:r>
        <w:rPr>
          <w:rFonts w:hint="eastAsia"/>
        </w:rPr>
        <w:t>上記により、毒物劇物登録票の書き換え交付を申請します。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22" w:firstLineChars="200"/>
        <w:rPr>
          <w:rFonts w:hint="eastAsia"/>
        </w:rPr>
      </w:pPr>
      <w:r>
        <w:rPr>
          <w:rFonts w:hint="eastAsia"/>
        </w:rPr>
        <w:t>令和　　年　　月　　日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120"/>
      </w:tblGrid>
      <w:tr>
        <w:trPr>
          <w:cantSplit/>
          <w:trHeight w:val="46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住　所（法人にあつては、主たる事務所の所在地）</w:t>
            </w:r>
          </w:p>
        </w:tc>
      </w:tr>
      <w:tr>
        <w:trPr>
          <w:cantSplit/>
          <w:trHeight w:val="42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3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氏　名（法人にあつては、名称及び代表者の氏名）</w:t>
            </w:r>
          </w:p>
        </w:tc>
      </w:tr>
      <w:tr>
        <w:trPr>
          <w:cantSplit/>
          <w:trHeight w:val="4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1478" w:firstLineChars="700"/>
        <w:rPr>
          <w:rFonts w:hint="eastAsia"/>
        </w:rPr>
      </w:pPr>
      <w:r>
        <w:rPr>
          <w:rFonts w:hint="eastAsia"/>
        </w:rPr>
        <w:t>　　　殿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（注意）</w:t>
      </w:r>
    </w:p>
    <w:p>
      <w:pPr>
        <w:pStyle w:val="0"/>
        <w:rPr>
          <w:rFonts w:hint="eastAsia"/>
        </w:rPr>
      </w:pPr>
      <w:r>
        <w:rPr>
          <w:rFonts w:hint="eastAsia"/>
        </w:rPr>
        <w:t>　１　用紙の大きさは，日本産業規格Ａ列４番とすること。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２　字は，墨，インク等を用い，楷書ではつきりと書くこと。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３　附則第３項に規定する内燃機関用メタノールのみを取り扱う特定品目販売業にあつては，その旨を　　　備考欄に記載すること。</w:t>
      </w:r>
    </w:p>
    <w:sectPr>
      <w:footnotePr>
        <w:numRestart w:val="eachPage"/>
      </w:footnotePr>
      <w:endnotePr>
        <w:numFmt w:val="decimal"/>
      </w:endnotePr>
      <w:pgSz w:w="11906" w:h="16838"/>
      <w:pgMar w:top="-1134" w:right="850" w:bottom="1134" w:left="1134" w:header="1134" w:footer="0" w:gutter="0"/>
      <w:cols w:space="720"/>
      <w:textDirection w:val="lrTb"/>
      <w:docGrid w:type="linesAndChars" w:linePitch="291" w:charSpace="2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4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</TotalTime>
  <Pages>1</Pages>
  <Words>74</Words>
  <Characters>423</Characters>
  <Application>JUST Note</Application>
  <Lines>3</Lines>
  <Paragraphs>1</Paragraphs>
  <Company>徳島県</Company>
  <CharactersWithSpaces>496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毒物劇物販売業登録票　再交付申請書</dc:title>
  <dc:creator>三宅 崇仁</dc:creator>
  <cp:lastModifiedBy>2011042</cp:lastModifiedBy>
  <cp:lastPrinted>2019-12-04T04:19:00Z</cp:lastPrinted>
  <dcterms:created xsi:type="dcterms:W3CDTF">2019-12-04T03:34:00Z</dcterms:created>
  <dcterms:modified xsi:type="dcterms:W3CDTF">2021-06-02T07:22:38Z</dcterms:modified>
  <cp:revision>29</cp:revision>
</cp:coreProperties>
</file>