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4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>様式第７号の３（第５条の４関係）</w:t>
      </w:r>
    </w:p>
    <w:tbl>
      <w:tblPr>
        <w:tblStyle w:val="11"/>
        <w:tblW w:w="0" w:type="auto"/>
        <w:jc w:val="left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645"/>
      </w:tblGrid>
      <w:tr>
        <w:trPr>
          <w:trHeight w:val="12838" w:hRule="atLeast"/>
        </w:trPr>
        <w:tc>
          <w:tcPr>
            <w:tcW w:w="9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徳　島　県　知　事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住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氏　　名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15"/>
                <w:w w:val="100"/>
                <w:sz w:val="21"/>
                <w:fitText w:val="3584" w:id="1"/>
              </w:rPr>
              <w:t>法人にあっては，主たる事務所</w:t>
            </w:r>
            <w:r>
              <w:rPr>
                <w:rFonts w:hint="default" w:ascii="Times New Roman" w:hAnsi="Times New Roman" w:eastAsia="ＭＳ 明朝"/>
                <w:color w:val="000000"/>
                <w:spacing w:val="7"/>
                <w:w w:val="100"/>
                <w:sz w:val="21"/>
                <w:fitText w:val="3584" w:id="1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所在地及び名称並びに代表者の氏名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4"/>
                <w:w w:val="100"/>
                <w:sz w:val="42"/>
              </w:rPr>
              <w:t>会議室使用許可申請書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次のとおり会議室を使用したいので，徳島県港湾施設管理条例施行規則第５条の４の規定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　により申請します。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１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77"/>
                <w:w w:val="100"/>
                <w:sz w:val="21"/>
                <w:fitText w:val="1302" w:id="2"/>
              </w:rPr>
              <w:t>使用目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  <w:fitText w:val="1302" w:id="2"/>
              </w:rPr>
              <w:t>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午前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午前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２　</w:t>
            </w:r>
            <w:r>
              <w:rPr>
                <w:rFonts w:hint="default" w:ascii="Times New Roman" w:hAnsi="Times New Roman" w:eastAsia="ＭＳ 明朝"/>
                <w:color w:val="000000"/>
                <w:spacing w:val="77"/>
                <w:w w:val="100"/>
                <w:sz w:val="21"/>
                <w:fitText w:val="1302" w:id="3"/>
              </w:rPr>
              <w:t>使用期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  <w:fitText w:val="1302" w:id="3"/>
              </w:rPr>
              <w:t>間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年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月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日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時　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分から　　　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時　　分まで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午後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午後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３　使用予定人員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人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４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使　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用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　料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円</w:t>
            </w:r>
          </w:p>
        </w:tc>
      </w:tr>
    </w:tbl>
    <w:p>
      <w:pPr>
        <w:pStyle w:val="0"/>
        <w:adjustRightInd w:val="1"/>
        <w:jc w:val="both"/>
        <w:rPr>
          <w:rFonts w:hint="default"/>
          <w:spacing w:val="4"/>
        </w:rPr>
      </w:pPr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>注</w:t>
      </w:r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>　使用料は，記入しないこと。</w:t>
      </w:r>
    </w:p>
    <w:p>
      <w:pPr>
        <w:pStyle w:val="0"/>
        <w:jc w:val="both"/>
        <w:rPr>
          <w:rFonts w:hint="default"/>
          <w:spacing w:val="4"/>
        </w:rPr>
      </w:pPr>
    </w:p>
    <w:sectPr>
      <w:type w:val="continuous"/>
      <w:pgSz w:w="11906" w:h="16838"/>
      <w:pgMar w:top="1248" w:right="1020" w:bottom="1134" w:left="1020" w:header="720" w:footer="720" w:gutter="0"/>
      <w:cols w:space="720"/>
      <w:textDirection w:val="lrTb"/>
      <w:docGrid w:type="linesAndChars" w:linePitch="328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638"/>
  <w:drawingGridVerticalSpacing w:val="32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uppressAutoHyphens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1</Pages>
  <Words>0</Words>
  <Characters>178</Characters>
  <Application>JUST Note</Application>
  <Lines>39</Lines>
  <Paragraphs>18</Paragraphs>
  <CharactersWithSpaces>768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会議室使用許可申請書</dc:title>
  <dc:creator>徳島県情報政策室</dc:creator>
  <cp:lastModifiedBy>kawahito shinya</cp:lastModifiedBy>
  <cp:lastPrinted>2006-05-19T10:46:00Z</cp:lastPrinted>
  <dcterms:created xsi:type="dcterms:W3CDTF">2009-03-31T09:47:00Z</dcterms:created>
  <dcterms:modified xsi:type="dcterms:W3CDTF">2021-05-21T06:02:37Z</dcterms:modified>
  <cp:revision>32</cp:revision>
</cp:coreProperties>
</file>