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23"/>
        <w:rPr>
          <w:rFonts w:hint="default"/>
        </w:rPr>
      </w:pPr>
      <w:r>
        <w:rPr>
          <w:rFonts w:hint="default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column">
              <wp:posOffset>27305</wp:posOffset>
            </wp:positionH>
            <wp:positionV relativeFrom="paragraph">
              <wp:posOffset>-318135</wp:posOffset>
            </wp:positionV>
            <wp:extent cx="1352550" cy="965835"/>
            <wp:effectExtent l="0" t="0" r="0" b="0"/>
            <wp:wrapSquare wrapText="bothSides"/>
            <wp:docPr id="1026" name="図 2" descr="D:\環境首都課共有\環境企画担当\Ｈ２５\三橋\環境基本計画\パブコメ\パブコメ画像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2" descr="D:\環境首都課共有\環境企画担当\Ｈ２５\三橋\環境基本計画\パブコメ\パブコメ画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spacing w:val="1"/>
        </w:rPr>
        <w:t xml:space="preserve"> </w:t>
      </w:r>
      <w:r>
        <w:rPr>
          <w:rFonts w:hint="default"/>
        </w:rPr>
        <w:t>　　　　　　　　　　　　　　　　　　</w:t>
      </w:r>
    </w:p>
    <w:p>
      <w:pPr>
        <w:pStyle w:val="23"/>
        <w:jc w:val="center"/>
        <w:rPr>
          <w:rFonts w:hint="default" w:ascii="HGP創英角ﾎﾟｯﾌﾟ体" w:hAnsi="HGP創英角ﾎﾟｯﾌﾟ体" w:eastAsia="HGP創英角ﾎﾟｯﾌﾟ体"/>
          <w:sz w:val="40"/>
        </w:rPr>
      </w:pPr>
      <w:r>
        <w:rPr>
          <w:rFonts w:hint="default" w:ascii="HGP創英角ﾎﾟｯﾌﾟ体" w:hAnsi="HGP創英角ﾎﾟｯﾌﾟ体" w:eastAsia="HGP創英角ﾎﾟｯﾌﾟ体"/>
          <w:sz w:val="40"/>
        </w:rPr>
        <w:t>オープンとくしま・パブリックコメント</w:t>
      </w:r>
    </w:p>
    <w:p>
      <w:pPr>
        <w:pStyle w:val="23"/>
        <w:jc w:val="center"/>
        <w:rPr>
          <w:rFonts w:hint="default" w:ascii="HG創英角ﾎﾟｯﾌﾟ体" w:hAnsi="HG創英角ﾎﾟｯﾌﾟ体" w:eastAsia="HG創英角ﾎﾟｯﾌﾟ体"/>
          <w:color w:val="000000"/>
          <w:sz w:val="37"/>
        </w:rPr>
      </w:pPr>
      <w:r>
        <w:rPr>
          <w:rFonts w:hint="eastAsia" w:ascii="HG創英角ﾎﾟｯﾌﾟ体" w:hAnsi="HG創英角ﾎﾟｯﾌﾟ体" w:eastAsia="HG創英角ﾎﾟｯﾌﾟ体"/>
          <w:color w:val="auto"/>
          <w:sz w:val="37"/>
        </w:rPr>
        <w:t>「徳島県スポーツ推進計画」</w:t>
      </w:r>
      <w:r>
        <w:rPr>
          <w:rFonts w:hint="default" w:ascii="HGP創英角ﾎﾟｯﾌﾟ体" w:hAnsi="HGP創英角ﾎﾟｯﾌﾟ体" w:eastAsia="HGP創英角ﾎﾟｯﾌﾟ体"/>
          <w:sz w:val="40"/>
        </w:rPr>
        <w:t>意見提出用紙</w:t>
      </w:r>
    </w:p>
    <w:p>
      <w:pPr>
        <w:pStyle w:val="23"/>
        <w:rPr>
          <w:rFonts w:hint="default"/>
          <w:spacing w:val="0"/>
        </w:rPr>
      </w:pPr>
      <w:r>
        <w:rPr>
          <w:rFonts w:hint="default" w:ascii="ＭＳ ゴシック" w:hAnsi="ＭＳ ゴシック" w:eastAsia="ＭＳ ゴシック"/>
          <w:b w:val="1"/>
          <w:spacing w:val="1"/>
        </w:rPr>
        <w:t xml:space="preserve"> </w:t>
      </w:r>
    </w:p>
    <w:tbl>
      <w:tblPr>
        <w:tblStyle w:val="11"/>
        <w:tblW w:w="9612" w:type="dxa"/>
        <w:jc w:val="left"/>
        <w:tblInd w:w="53" w:type="dxa"/>
        <w:tblBorders>
          <w:top w:val="single" w:color="00000A" w:sz="4" w:space="0"/>
          <w:left w:val="single" w:color="00000A" w:sz="4" w:space="0"/>
          <w:bottom w:val="single" w:color="00000A" w:sz="4" w:space="0"/>
          <w:insideH w:val="single" w:color="00000A" w:sz="4" w:space="0"/>
        </w:tblBorders>
        <w:tblLayout w:type="fixed"/>
        <w:tblCellMar>
          <w:top w:w="0" w:type="dxa"/>
          <w:left w:w="36" w:type="dxa"/>
          <w:bottom w:w="0" w:type="dxa"/>
          <w:right w:w="56" w:type="dxa"/>
        </w:tblCellMar>
        <w:tblLook w:firstRow="0" w:lastRow="0" w:firstColumn="0" w:lastColumn="0" w:noHBand="0" w:noVBand="0" w:val="0000"/>
      </w:tblPr>
      <w:tblGrid>
        <w:gridCol w:w="1743"/>
        <w:gridCol w:w="915"/>
        <w:gridCol w:w="1006"/>
        <w:gridCol w:w="5911"/>
        <w:gridCol w:w="37"/>
      </w:tblGrid>
      <w:tr>
        <w:trPr>
          <w:trHeight w:val="580" w:hRule="atLeast"/>
        </w:trPr>
        <w:tc>
          <w:tcPr>
            <w:tcW w:w="17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jc w:val="center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>氏　名</w:t>
            </w:r>
            <w:r>
              <w:rPr>
                <w:rFonts w:hint="default" w:asciiTheme="majorEastAsia" w:hAnsiTheme="majorEastAsia" w:eastAsiaTheme="majorEastAsia"/>
                <w:spacing w:val="-2"/>
                <w:sz w:val="22"/>
              </w:rPr>
              <w:t>【必須】</w:t>
            </w:r>
          </w:p>
        </w:tc>
        <w:tc>
          <w:tcPr>
            <w:tcW w:w="783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spacing w:val="0"/>
              </w:rPr>
            </w:pPr>
          </w:p>
        </w:tc>
        <w:tc>
          <w:tcPr>
            <w:tcW w:w="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35" w:hRule="atLeast"/>
        </w:trPr>
        <w:tc>
          <w:tcPr>
            <w:tcW w:w="17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jc w:val="center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>住　所</w:t>
            </w:r>
            <w:r>
              <w:rPr>
                <w:rFonts w:hint="default" w:asciiTheme="majorEastAsia" w:hAnsiTheme="majorEastAsia" w:eastAsiaTheme="majorEastAsia"/>
                <w:spacing w:val="-2"/>
                <w:sz w:val="22"/>
              </w:rPr>
              <w:t>【必須】</w:t>
            </w:r>
          </w:p>
        </w:tc>
        <w:tc>
          <w:tcPr>
            <w:tcW w:w="783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0"/>
              </w:rPr>
              <w:t>〒　　　</w:t>
            </w:r>
            <w:r>
              <w:rPr>
                <w:rFonts w:hint="default" w:asciiTheme="majorEastAsia" w:hAnsiTheme="majorEastAsia" w:eastAsiaTheme="majorEastAsia"/>
                <w:b w:val="1"/>
                <w:spacing w:val="0"/>
              </w:rPr>
              <w:t>-</w:t>
            </w:r>
          </w:p>
        </w:tc>
        <w:tc>
          <w:tcPr>
            <w:tcW w:w="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23" w:hRule="atLeast"/>
        </w:trPr>
        <w:tc>
          <w:tcPr>
            <w:tcW w:w="17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ind w:firstLine="104"/>
              <w:rPr>
                <w:rFonts w:hint="default" w:asciiTheme="majorEastAsia" w:hAnsiTheme="majorEastAsia" w:eastAsiaTheme="majorEastAsia"/>
                <w:b w:val="1"/>
                <w:spacing w:val="1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>電話番号</w:t>
            </w:r>
          </w:p>
        </w:tc>
        <w:tc>
          <w:tcPr>
            <w:tcW w:w="783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b w:val="1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0"/>
              </w:rPr>
              <w:t>　</w:t>
            </w:r>
          </w:p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spacing w:val="0"/>
              </w:rPr>
            </w:pPr>
          </w:p>
        </w:tc>
        <w:tc>
          <w:tcPr>
            <w:tcW w:w="3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630" w:hRule="atLeast"/>
        </w:trPr>
        <w:tc>
          <w:tcPr>
            <w:tcW w:w="17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ind w:firstLine="103"/>
              <w:rPr>
                <w:rFonts w:hint="default" w:asciiTheme="majorEastAsia" w:hAnsiTheme="majorEastAsia" w:eastAsiaTheme="majorEastAsia"/>
                <w:b w:val="1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0"/>
              </w:rPr>
              <w:t>性　　別</w:t>
            </w:r>
          </w:p>
        </w:tc>
        <w:tc>
          <w:tcPr>
            <w:tcW w:w="9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jc w:val="center"/>
              <w:rPr>
                <w:rFonts w:hint="default" w:asciiTheme="majorEastAsia" w:hAnsiTheme="majorEastAsia" w:eastAsiaTheme="majorEastAsia"/>
                <w:b w:val="1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spacing w:val="0"/>
              </w:rPr>
              <w:t>男・女</w:t>
            </w:r>
          </w:p>
        </w:tc>
        <w:tc>
          <w:tcPr>
            <w:tcW w:w="10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ind w:left="124" w:firstLine="0"/>
              <w:rPr>
                <w:rFonts w:hint="default" w:asciiTheme="majorEastAsia" w:hAnsiTheme="majorEastAsia" w:eastAsiaTheme="majorEastAsia"/>
                <w:b w:val="1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0"/>
              </w:rPr>
              <w:t>年　齢</w:t>
            </w:r>
          </w:p>
        </w:tc>
        <w:tc>
          <w:tcPr>
            <w:tcW w:w="5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ind w:left="278" w:firstLine="0"/>
              <w:rPr>
                <w:rFonts w:hint="default" w:asciiTheme="majorEastAsia" w:hAnsiTheme="majorEastAsia" w:eastAsiaTheme="majorEastAsia"/>
                <w:b w:val="1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spacing w:val="0"/>
              </w:rPr>
              <w:t>20</w:t>
            </w:r>
            <w:r>
              <w:rPr>
                <w:rFonts w:hint="default" w:asciiTheme="majorEastAsia" w:hAnsiTheme="majorEastAsia" w:eastAsiaTheme="majorEastAsia"/>
                <w:spacing w:val="0"/>
              </w:rPr>
              <w:t>歳未満・</w:t>
            </w:r>
            <w:r>
              <w:rPr>
                <w:rFonts w:hint="default" w:asciiTheme="majorEastAsia" w:hAnsiTheme="majorEastAsia" w:eastAsiaTheme="majorEastAsia"/>
                <w:spacing w:val="0"/>
              </w:rPr>
              <w:t>20</w:t>
            </w:r>
            <w:r>
              <w:rPr>
                <w:rFonts w:hint="default" w:asciiTheme="majorEastAsia" w:hAnsiTheme="majorEastAsia" w:eastAsiaTheme="majorEastAsia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spacing w:val="0"/>
              </w:rPr>
              <w:t>30</w:t>
            </w:r>
            <w:r>
              <w:rPr>
                <w:rFonts w:hint="default" w:asciiTheme="majorEastAsia" w:hAnsiTheme="majorEastAsia" w:eastAsiaTheme="majorEastAsia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spacing w:val="0"/>
              </w:rPr>
              <w:t>40</w:t>
            </w:r>
            <w:r>
              <w:rPr>
                <w:rFonts w:hint="default" w:asciiTheme="majorEastAsia" w:hAnsiTheme="majorEastAsia" w:eastAsiaTheme="majorEastAsia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spacing w:val="0"/>
              </w:rPr>
              <w:t>50</w:t>
            </w:r>
            <w:r>
              <w:rPr>
                <w:rFonts w:hint="default" w:asciiTheme="majorEastAsia" w:hAnsiTheme="majorEastAsia" w:eastAsiaTheme="majorEastAsia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spacing w:val="0"/>
              </w:rPr>
              <w:t>60</w:t>
            </w:r>
            <w:r>
              <w:rPr>
                <w:rFonts w:hint="default" w:asciiTheme="majorEastAsia" w:hAnsiTheme="majorEastAsia" w:eastAsiaTheme="majorEastAsia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spacing w:val="0"/>
              </w:rPr>
              <w:t>70</w:t>
            </w:r>
            <w:r>
              <w:rPr>
                <w:rFonts w:hint="default" w:asciiTheme="majorEastAsia" w:hAnsiTheme="majorEastAsia" w:eastAsiaTheme="majorEastAsia"/>
                <w:spacing w:val="0"/>
              </w:rPr>
              <w:t>歳以上</w:t>
            </w:r>
          </w:p>
        </w:tc>
        <w:tc>
          <w:tcPr>
            <w:tcW w:w="3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spacing w:val="0"/>
              </w:rPr>
            </w:pPr>
          </w:p>
        </w:tc>
      </w:tr>
    </w:tbl>
    <w:p>
      <w:pPr>
        <w:pStyle w:val="23"/>
        <w:spacing w:line="240" w:lineRule="auto"/>
        <w:rPr>
          <w:rFonts w:hint="default" w:eastAsia="ＭＳ ゴシック"/>
          <w:b w:val="1"/>
          <w:sz w:val="16"/>
        </w:rPr>
      </w:pPr>
    </w:p>
    <w:tbl>
      <w:tblPr>
        <w:tblStyle w:val="11"/>
        <w:tblpPr w:leftFromText="142" w:rightFromText="142" w:topFromText="0" w:bottomFromText="0" w:vertAnchor="text" w:horzAnchor="margin" w:tblpX="99" w:tblpY="305"/>
        <w:tblW w:w="9636" w:type="dxa"/>
        <w:tblInd w:w="84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7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636"/>
      </w:tblGrid>
      <w:tr>
        <w:trPr>
          <w:trHeight w:val="6794" w:hRule="atLeast"/>
        </w:trPr>
        <w:tc>
          <w:tcPr>
            <w:tcW w:w="96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79" w:type="dxa"/>
            </w:tcMar>
            <w:vAlign w:val="top"/>
          </w:tcPr>
          <w:p>
            <w:pPr>
              <w:pStyle w:val="23"/>
              <w:rPr>
                <w:rFonts w:hint="default"/>
                <w:spacing w:val="0"/>
              </w:rPr>
            </w:pPr>
          </w:p>
          <w:p>
            <w:pPr>
              <w:pStyle w:val="23"/>
              <w:rPr>
                <w:rFonts w:hint="default"/>
                <w:spacing w:val="0"/>
              </w:rPr>
            </w:pPr>
          </w:p>
          <w:p>
            <w:pPr>
              <w:pStyle w:val="23"/>
              <w:rPr>
                <w:rFonts w:hint="default"/>
                <w:spacing w:val="0"/>
              </w:rPr>
            </w:pPr>
          </w:p>
          <w:p>
            <w:pPr>
              <w:pStyle w:val="23"/>
              <w:rPr>
                <w:rFonts w:hint="default"/>
                <w:spacing w:val="0"/>
              </w:rPr>
            </w:pPr>
          </w:p>
          <w:p>
            <w:pPr>
              <w:pStyle w:val="23"/>
              <w:rPr>
                <w:rFonts w:hint="default"/>
                <w:spacing w:val="0"/>
              </w:rPr>
            </w:pPr>
          </w:p>
          <w:p>
            <w:pPr>
              <w:pStyle w:val="23"/>
              <w:rPr>
                <w:rFonts w:hint="default"/>
                <w:spacing w:val="0"/>
              </w:rPr>
            </w:pPr>
          </w:p>
          <w:p>
            <w:pPr>
              <w:pStyle w:val="23"/>
              <w:rPr>
                <w:rFonts w:hint="default"/>
                <w:spacing w:val="0"/>
              </w:rPr>
            </w:pPr>
          </w:p>
          <w:p>
            <w:pPr>
              <w:pStyle w:val="23"/>
              <w:rPr>
                <w:rFonts w:hint="default"/>
                <w:spacing w:val="0"/>
              </w:rPr>
            </w:pPr>
          </w:p>
          <w:p>
            <w:pPr>
              <w:pStyle w:val="23"/>
              <w:rPr>
                <w:rFonts w:hint="default"/>
                <w:spacing w:val="0"/>
              </w:rPr>
            </w:pPr>
          </w:p>
          <w:p>
            <w:pPr>
              <w:pStyle w:val="23"/>
              <w:rPr>
                <w:rFonts w:hint="default"/>
                <w:spacing w:val="0"/>
              </w:rPr>
            </w:pPr>
          </w:p>
          <w:p>
            <w:pPr>
              <w:pStyle w:val="23"/>
              <w:rPr>
                <w:rFonts w:hint="default"/>
                <w:spacing w:val="0"/>
              </w:rPr>
            </w:pPr>
          </w:p>
          <w:p>
            <w:pPr>
              <w:pStyle w:val="23"/>
              <w:rPr>
                <w:rFonts w:hint="default"/>
                <w:spacing w:val="0"/>
              </w:rPr>
            </w:pPr>
          </w:p>
          <w:p>
            <w:pPr>
              <w:pStyle w:val="23"/>
              <w:rPr>
                <w:rFonts w:hint="default"/>
                <w:spacing w:val="0"/>
              </w:rPr>
            </w:pPr>
          </w:p>
          <w:p>
            <w:pPr>
              <w:pStyle w:val="23"/>
              <w:rPr>
                <w:rFonts w:hint="default"/>
                <w:spacing w:val="0"/>
              </w:rPr>
            </w:pPr>
          </w:p>
          <w:p>
            <w:pPr>
              <w:pStyle w:val="23"/>
              <w:rPr>
                <w:rFonts w:hint="default"/>
                <w:spacing w:val="0"/>
              </w:rPr>
            </w:pPr>
          </w:p>
          <w:p>
            <w:pPr>
              <w:pStyle w:val="23"/>
              <w:rPr>
                <w:rFonts w:hint="default"/>
                <w:spacing w:val="0"/>
              </w:rPr>
            </w:pPr>
          </w:p>
          <w:p>
            <w:pPr>
              <w:pStyle w:val="23"/>
              <w:rPr>
                <w:rFonts w:hint="default"/>
                <w:spacing w:val="0"/>
              </w:rPr>
            </w:pPr>
          </w:p>
        </w:tc>
      </w:tr>
    </w:tbl>
    <w:p>
      <w:pPr>
        <w:pStyle w:val="23"/>
        <w:rPr>
          <w:rFonts w:hint="default"/>
          <w:spacing w:val="0"/>
          <w:sz w:val="22"/>
        </w:rPr>
      </w:pPr>
      <w:r>
        <w:rPr>
          <w:rFonts w:hint="default" w:eastAsia="ＭＳ ゴシック"/>
          <w:b w:val="1"/>
          <w:sz w:val="22"/>
        </w:rPr>
        <w:t>ご意見・ご提言等　</w:t>
      </w:r>
    </w:p>
    <w:p>
      <w:pPr>
        <w:pStyle w:val="23"/>
        <w:rPr>
          <w:rFonts w:hint="default"/>
          <w:spacing w:val="1"/>
        </w:rPr>
      </w:pPr>
    </w:p>
    <w:tbl>
      <w:tblPr>
        <w:tblStyle w:val="11"/>
        <w:tblW w:w="9639" w:type="dxa"/>
        <w:jc w:val="left"/>
        <w:tblInd w:w="83" w:type="dxa"/>
        <w:tblBorders>
          <w:top w:val="dashed" w:color="000001" w:sz="4" w:space="0"/>
          <w:left w:val="dashed" w:color="000001" w:sz="4" w:space="0"/>
          <w:bottom w:val="dashed" w:color="000001" w:sz="4" w:space="0"/>
          <w:right w:val="dashed" w:color="000001" w:sz="4" w:space="0"/>
          <w:insideH w:val="dashed" w:color="000001" w:sz="4" w:space="0"/>
          <w:insideV w:val="dashed" w:color="000001" w:sz="4" w:space="0"/>
        </w:tblBorders>
        <w:tblLayout w:type="fixed"/>
        <w:tblCellMar>
          <w:top w:w="0" w:type="dxa"/>
          <w:left w:w="29" w:type="dxa"/>
          <w:bottom w:w="0" w:type="dxa"/>
          <w:right w:w="49" w:type="dxa"/>
        </w:tblCellMar>
        <w:tblLook w:firstRow="0" w:lastRow="0" w:firstColumn="0" w:lastColumn="0" w:noHBand="0" w:noVBand="0" w:val="0000"/>
      </w:tblPr>
      <w:tblGrid>
        <w:gridCol w:w="9639"/>
      </w:tblGrid>
      <w:tr>
        <w:trPr/>
        <w:tc>
          <w:tcPr>
            <w:tcW w:w="9639" w:type="dxa"/>
            <w:tcBorders>
              <w:top w:val="dashed" w:color="000001" w:sz="4" w:space="0"/>
              <w:left w:val="dashed" w:color="000001" w:sz="4" w:space="0"/>
              <w:bottom w:val="dashed" w:color="000001" w:sz="4" w:space="0"/>
              <w:right w:val="dashed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9" w:type="dxa"/>
            </w:tcMar>
            <w:vAlign w:val="top"/>
          </w:tcPr>
          <w:p>
            <w:pPr>
              <w:pStyle w:val="0"/>
              <w:widowControl w:val="0"/>
              <w:spacing w:line="268" w:lineRule="exact"/>
              <w:rPr>
                <w:rFonts w:hint="eastAsia"/>
              </w:rPr>
            </w:pPr>
            <w:r>
              <w:rPr>
                <w:rFonts w:hint="default" w:ascii="ＭＳ ゴシック" w:hAnsi="ＭＳ ゴシック" w:eastAsia="ＭＳ ゴシック"/>
                <w:spacing w:val="-7"/>
                <w:sz w:val="22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問い合わせ先（計画等の内容については県民スポーツ課にお問い合わせください。）</w:t>
            </w:r>
          </w:p>
          <w:p>
            <w:pPr>
              <w:pStyle w:val="0"/>
              <w:widowControl w:val="0"/>
              <w:spacing w:line="268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〒７７０－８５７０　徳島市万代町１丁目１番地</w:t>
            </w:r>
          </w:p>
          <w:p>
            <w:pPr>
              <w:pStyle w:val="0"/>
              <w:widowControl w:val="0"/>
              <w:spacing w:line="268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徳島県県民環境部県民スポーツ課生涯スポーツ担当</w:t>
            </w:r>
          </w:p>
          <w:p>
            <w:pPr>
              <w:pStyle w:val="0"/>
              <w:spacing w:line="268" w:lineRule="exact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電話：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088-621-2113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E-mail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：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kenminsportska@pref.tokushima.jp</w:t>
            </w:r>
            <w:r>
              <w:rPr>
                <w:rFonts w:hint="eastAsia" w:ascii="ＭＳ ゴシック" w:hAnsi="ＭＳ ゴシック" w:eastAsia="ＭＳ ゴシック"/>
                <w:spacing w:val="-7"/>
                <w:sz w:val="22"/>
              </w:rPr>
              <w:t xml:space="preserve">  </w:t>
            </w:r>
          </w:p>
        </w:tc>
      </w:tr>
      <w:tr>
        <w:trPr/>
        <w:tc>
          <w:tcPr>
            <w:tcW w:w="9639" w:type="dxa"/>
            <w:tcBorders>
              <w:top w:val="dashed" w:color="000001" w:sz="4" w:space="0"/>
              <w:left w:val="dashed" w:color="000001" w:sz="4" w:space="0"/>
              <w:bottom w:val="dashed" w:color="000001" w:sz="4" w:space="0"/>
              <w:right w:val="dashed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9" w:type="dxa"/>
            </w:tcMar>
            <w:vAlign w:val="top"/>
          </w:tcPr>
          <w:p>
            <w:pPr>
              <w:pStyle w:val="0"/>
              <w:widowControl w:val="0"/>
              <w:spacing w:line="268" w:lineRule="exact"/>
              <w:rPr>
                <w:rFonts w:hint="eastAsia"/>
              </w:rPr>
            </w:pPr>
            <w:r>
              <w:rPr>
                <w:rFonts w:hint="default" w:ascii="ＭＳ ゴシック" w:hAnsi="ＭＳ ゴシック" w:eastAsia="ＭＳ ゴシック"/>
                <w:spacing w:val="-7"/>
                <w:sz w:val="22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提出先（意見提出用紙は監察課ふれあい交流室にご提出ください。）</w:t>
            </w:r>
          </w:p>
          <w:p>
            <w:pPr>
              <w:pStyle w:val="0"/>
              <w:widowControl w:val="0"/>
              <w:spacing w:line="268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〒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770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－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8570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徳島県徳島市万代町１丁目１番地</w:t>
            </w:r>
          </w:p>
          <w:p>
            <w:pPr>
              <w:pStyle w:val="0"/>
              <w:widowControl w:val="0"/>
              <w:spacing w:line="268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徳島県監察課ふれあい交流室</w:t>
            </w:r>
          </w:p>
          <w:p>
            <w:pPr>
              <w:pStyle w:val="0"/>
              <w:spacing w:line="268" w:lineRule="exact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電話：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088-621-2095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FAX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：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088-621-2862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E-mail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：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kansatsuka@pref.tokushima.jp</w:t>
            </w:r>
            <w:bookmarkStart w:id="0" w:name="_GoBack"/>
            <w:bookmarkEnd w:id="0"/>
          </w:p>
        </w:tc>
      </w:tr>
    </w:tbl>
    <w:p>
      <w:pPr>
        <w:pStyle w:val="0"/>
        <w:rPr>
          <w:rFonts w:hint="default"/>
        </w:rPr>
      </w:pPr>
      <w:r>
        <w:rPr>
          <w:rFonts w:hint="default" w:eastAsia="ＭＳ ゴシック"/>
          <w:b w:val="1"/>
        </w:rPr>
        <w:t>※</w:t>
      </w:r>
      <w:r>
        <w:rPr>
          <w:rFonts w:hint="default" w:eastAsia="ＭＳ ゴシック"/>
          <w:b w:val="1"/>
        </w:rPr>
        <w:t>なお，ご意見はこの様式以外でもご提出いただけますが，</w:t>
      </w:r>
      <w:r>
        <w:rPr>
          <w:rFonts w:hint="default" w:ascii="ＭＳ 明朝" w:hAnsi="ＭＳ 明朝" w:eastAsia="ＭＳ ゴシック"/>
          <w:b w:val="1"/>
          <w:color w:val="000000"/>
          <w:spacing w:val="-2"/>
        </w:rPr>
        <w:t>氏名</w:t>
      </w:r>
      <w:r>
        <w:rPr>
          <w:rFonts w:hint="default" w:ascii="ＭＳ ゴシック" w:hAnsi="ＭＳ ゴシック"/>
          <w:b w:val="1"/>
          <w:color w:val="000000"/>
          <w:spacing w:val="-2"/>
        </w:rPr>
        <w:t>,</w:t>
      </w:r>
      <w:r>
        <w:rPr>
          <w:rFonts w:hint="default" w:ascii="ＭＳ ゴシック" w:hAnsi="ＭＳ ゴシック"/>
          <w:b w:val="1"/>
          <w:color w:val="000000"/>
        </w:rPr>
        <w:t xml:space="preserve"> </w:t>
      </w:r>
      <w:r>
        <w:rPr>
          <w:rFonts w:hint="default" w:ascii="ＭＳ 明朝" w:hAnsi="ＭＳ 明朝" w:eastAsia="ＭＳ ゴシック"/>
          <w:b w:val="1"/>
          <w:color w:val="000000"/>
          <w:spacing w:val="-2"/>
        </w:rPr>
        <w:t>住所及び電話番号</w:t>
      </w:r>
      <w:r>
        <w:rPr>
          <w:rFonts w:hint="default" w:eastAsia="ＭＳ ゴシック"/>
          <w:b w:val="1"/>
        </w:rPr>
        <w:t>を明記してください。</w:t>
      </w:r>
    </w:p>
    <w:sectPr>
      <w:pgSz w:w="11906" w:h="16838"/>
      <w:pgMar w:top="1133" w:right="1133" w:bottom="1133" w:left="1133" w:header="0" w:footer="0" w:gutter="0"/>
      <w:cols w:space="720"/>
      <w:formProt w:val="0"/>
      <w:textDirection w:val="lrTb"/>
      <w:docGrid w:linePitch="2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80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80"/>
    <w:family w:val="roman"/>
    <w:pitch w:val="fixed"/>
    <w:sig w:usb0="00000000" w:usb1="00000000" w:usb2="00000000" w:usb3="00000000" w:csb0="000000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efaultTabStop w:val="72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color w:val="00000A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  <w:rPr>
      <w:sz w:val="21"/>
    </w:rPr>
  </w:style>
  <w:style w:type="character" w:styleId="16" w:customStyle="1">
    <w:name w:val="フッター (文字)"/>
    <w:basedOn w:val="10"/>
    <w:next w:val="16"/>
    <w:link w:val="0"/>
    <w:uiPriority w:val="0"/>
    <w:qFormat/>
    <w:rPr>
      <w:sz w:val="21"/>
    </w:rPr>
  </w:style>
  <w:style w:type="character" w:styleId="17" w:customStyle="1">
    <w:name w:val="吹き出し (文字)"/>
    <w:basedOn w:val="10"/>
    <w:next w:val="17"/>
    <w:link w:val="0"/>
    <w:uiPriority w:val="0"/>
    <w:qFormat/>
    <w:rPr>
      <w:rFonts w:asciiTheme="majorHAnsi" w:hAnsiTheme="majorHAnsi" w:eastAsiaTheme="majorEastAsia"/>
      <w:sz w:val="18"/>
    </w:rPr>
  </w:style>
  <w:style w:type="paragraph" w:styleId="18" w:customStyle="1">
    <w:name w:val="見出し"/>
    <w:basedOn w:val="0"/>
    <w:next w:val="19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ＭＳ ゴシック"/>
      <w:sz w:val="28"/>
    </w:rPr>
  </w:style>
  <w:style w:type="paragraph" w:styleId="19">
    <w:name w:val="Body Text"/>
    <w:basedOn w:val="0"/>
    <w:next w:val="19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0">
    <w:name w:val="List"/>
    <w:basedOn w:val="19"/>
    <w:next w:val="20"/>
    <w:link w:val="0"/>
    <w:uiPriority w:val="0"/>
  </w:style>
  <w:style w:type="paragraph" w:styleId="21" w:customStyle="1">
    <w:name w:val="Caption"/>
    <w:basedOn w:val="0"/>
    <w:next w:val="21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2" w:customStyle="1">
    <w:name w:val="索引"/>
    <w:basedOn w:val="0"/>
    <w:next w:val="22"/>
    <w:link w:val="0"/>
    <w:uiPriority w:val="0"/>
    <w:qFormat/>
    <w:pPr>
      <w:suppressLineNumbers w:val="1"/>
    </w:pPr>
  </w:style>
  <w:style w:type="paragraph" w:styleId="23" w:customStyle="1">
    <w:name w:val="一太郎８/９"/>
    <w:next w:val="23"/>
    <w:link w:val="0"/>
    <w:uiPriority w:val="0"/>
    <w:qFormat/>
    <w:pPr>
      <w:widowControl w:val="0"/>
      <w:spacing w:line="290" w:lineRule="atLeast"/>
      <w:jc w:val="both"/>
    </w:pPr>
    <w:rPr>
      <w:rFonts w:ascii="Times New Roman" w:hAnsi="Times New Roman" w:eastAsia="ＭＳ 明朝"/>
      <w:color w:val="00000A"/>
      <w:spacing w:val="2"/>
      <w:sz w:val="21"/>
    </w:rPr>
  </w:style>
  <w:style w:type="paragraph" w:styleId="24" w:customStyle="1">
    <w:name w:val="Head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5" w:customStyle="1">
    <w:name w:val="Footer"/>
    <w:basedOn w:val="0"/>
    <w:next w:val="2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6">
    <w:name w:val="Balloon Text"/>
    <w:basedOn w:val="0"/>
    <w:next w:val="26"/>
    <w:link w:val="0"/>
    <w:uiPriority w:val="0"/>
    <w:semiHidden/>
    <w:qFormat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jpg" Id="rId5" Type="http://schemas.openxmlformats.org/officeDocument/2006/relationships/image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286</Words>
  <Characters>395</Characters>
  <Application>JUST Note</Application>
  <Lines>0</Lines>
  <Paragraphs>23</Paragraphs>
  <Company>県民環境部環境総局環境首都課</Company>
  <CharactersWithSpaces>492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一太郎 2005-8 文書</dc:title>
  <dc:creator>Tokushima Pref</dc:creator>
  <cp:lastModifiedBy>Sasaki Takeshi</cp:lastModifiedBy>
  <cp:lastPrinted>2014-11-27T05:27:00Z</cp:lastPrinted>
  <dcterms:created xsi:type="dcterms:W3CDTF">2014-10-28T09:56:00Z</dcterms:created>
  <dcterms:modified xsi:type="dcterms:W3CDTF">2017-09-06T04:36:36Z</dcterms:modified>
  <cp:revision>26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14.0000</vt:lpwstr>
  </property>
  <property fmtid="{D5CDD505-2E9C-101B-9397-08002B2CF9AE}" pid="3" name="Company">
    <vt:lpwstr>県民環境部環境総局環境首都課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