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0F70C" w14:textId="77777777" w:rsidR="00415F3E" w:rsidRPr="00D1169F" w:rsidRDefault="00415F3E" w:rsidP="00415F3E">
      <w:pPr>
        <w:widowControl/>
        <w:jc w:val="left"/>
        <w:rPr>
          <w:rFonts w:ascii="ＭＳ ゴシック" w:eastAsia="ＭＳ ゴシック" w:hAnsi="ＭＳ ゴシック"/>
        </w:rPr>
      </w:pPr>
    </w:p>
    <w:p w14:paraId="2ADF6C33" w14:textId="77777777" w:rsidR="005D6438" w:rsidRDefault="00415F3E" w:rsidP="00415F3E">
      <w:pPr>
        <w:widowControl/>
        <w:jc w:val="center"/>
        <w:rPr>
          <w:rFonts w:ascii="ＭＳ ゴシック" w:eastAsia="ＭＳ ゴシック" w:hAnsi="ＭＳ ゴシック"/>
          <w:sz w:val="36"/>
        </w:rPr>
      </w:pPr>
      <w:r w:rsidRPr="00D1169F">
        <w:rPr>
          <w:rFonts w:ascii="ＭＳ ゴシック" w:eastAsia="ＭＳ ゴシック" w:hAnsi="ＭＳ ゴシック" w:hint="eastAsia"/>
          <w:sz w:val="36"/>
        </w:rPr>
        <w:t>徳島県震度情報</w:t>
      </w:r>
      <w:r w:rsidR="009D0F75" w:rsidRPr="00D1169F">
        <w:rPr>
          <w:rFonts w:ascii="ＭＳ ゴシック" w:eastAsia="ＭＳ ゴシック" w:hAnsi="ＭＳ ゴシック" w:hint="eastAsia"/>
          <w:sz w:val="36"/>
        </w:rPr>
        <w:t>ネットワーク</w:t>
      </w:r>
      <w:r w:rsidRPr="00D1169F">
        <w:rPr>
          <w:rFonts w:ascii="ＭＳ ゴシック" w:eastAsia="ＭＳ ゴシック" w:hAnsi="ＭＳ ゴシック" w:hint="eastAsia"/>
          <w:sz w:val="36"/>
        </w:rPr>
        <w:t>システムサーバ</w:t>
      </w:r>
    </w:p>
    <w:p w14:paraId="42CC7A61" w14:textId="1BDDE679" w:rsidR="00415F3E" w:rsidRPr="00D1169F" w:rsidRDefault="00415F3E" w:rsidP="00415F3E">
      <w:pPr>
        <w:widowControl/>
        <w:jc w:val="center"/>
        <w:rPr>
          <w:rFonts w:ascii="ＭＳ ゴシック" w:eastAsia="ＭＳ ゴシック" w:hAnsi="ＭＳ ゴシック"/>
          <w:sz w:val="36"/>
        </w:rPr>
      </w:pPr>
      <w:r w:rsidRPr="00D1169F">
        <w:rPr>
          <w:rFonts w:ascii="ＭＳ ゴシック" w:eastAsia="ＭＳ ゴシック" w:hAnsi="ＭＳ ゴシック" w:hint="eastAsia"/>
          <w:sz w:val="36"/>
        </w:rPr>
        <w:t>更新業務仕様書</w:t>
      </w:r>
    </w:p>
    <w:p w14:paraId="397FBE85" w14:textId="77777777" w:rsidR="00415F3E" w:rsidRPr="0002534D" w:rsidRDefault="00415F3E" w:rsidP="00415F3E">
      <w:pPr>
        <w:widowControl/>
        <w:rPr>
          <w:rFonts w:ascii="ＭＳ ゴシック" w:eastAsia="ＭＳ ゴシック" w:hAnsi="ＭＳ ゴシック"/>
        </w:rPr>
      </w:pPr>
    </w:p>
    <w:p w14:paraId="74BCC1A4" w14:textId="77777777" w:rsidR="00415F3E" w:rsidRPr="009174BB" w:rsidRDefault="00415F3E" w:rsidP="00415F3E">
      <w:pPr>
        <w:widowControl/>
        <w:jc w:val="left"/>
        <w:rPr>
          <w:rFonts w:ascii="ＭＳ ゴシック" w:eastAsia="ＭＳ ゴシック" w:hAnsi="ＭＳ ゴシック"/>
        </w:rPr>
      </w:pPr>
    </w:p>
    <w:p w14:paraId="085D9BCE" w14:textId="77777777" w:rsidR="00415F3E" w:rsidRPr="00D1169F" w:rsidRDefault="00415F3E" w:rsidP="00415F3E">
      <w:pPr>
        <w:widowControl/>
        <w:jc w:val="left"/>
        <w:rPr>
          <w:rFonts w:ascii="ＭＳ ゴシック" w:eastAsia="ＭＳ ゴシック" w:hAnsi="ＭＳ ゴシック"/>
        </w:rPr>
      </w:pPr>
    </w:p>
    <w:p w14:paraId="0A2EDE9E" w14:textId="77777777" w:rsidR="00415F3E" w:rsidRPr="00D1169F" w:rsidRDefault="00415F3E" w:rsidP="00415F3E">
      <w:pPr>
        <w:widowControl/>
        <w:jc w:val="left"/>
        <w:rPr>
          <w:rFonts w:ascii="ＭＳ ゴシック" w:eastAsia="ＭＳ ゴシック" w:hAnsi="ＭＳ ゴシック"/>
        </w:rPr>
      </w:pPr>
    </w:p>
    <w:p w14:paraId="431F1064" w14:textId="77777777" w:rsidR="00415F3E" w:rsidRPr="00D1169F" w:rsidRDefault="00415F3E" w:rsidP="00415F3E">
      <w:pPr>
        <w:widowControl/>
        <w:jc w:val="left"/>
        <w:rPr>
          <w:rFonts w:ascii="ＭＳ ゴシック" w:eastAsia="ＭＳ ゴシック" w:hAnsi="ＭＳ ゴシック"/>
        </w:rPr>
      </w:pPr>
    </w:p>
    <w:p w14:paraId="19C4A0A0" w14:textId="77777777" w:rsidR="00415F3E" w:rsidRPr="00D1169F" w:rsidRDefault="00415F3E" w:rsidP="00415F3E">
      <w:pPr>
        <w:widowControl/>
        <w:jc w:val="left"/>
        <w:rPr>
          <w:rFonts w:ascii="ＭＳ ゴシック" w:eastAsia="ＭＳ ゴシック" w:hAnsi="ＭＳ ゴシック"/>
        </w:rPr>
      </w:pPr>
    </w:p>
    <w:p w14:paraId="2752DADD" w14:textId="77777777" w:rsidR="00415F3E" w:rsidRPr="00D1169F" w:rsidRDefault="00415F3E" w:rsidP="00415F3E">
      <w:pPr>
        <w:widowControl/>
        <w:jc w:val="left"/>
        <w:rPr>
          <w:rFonts w:ascii="ＭＳ ゴシック" w:eastAsia="ＭＳ ゴシック" w:hAnsi="ＭＳ ゴシック"/>
        </w:rPr>
      </w:pPr>
    </w:p>
    <w:p w14:paraId="30A327BA" w14:textId="77777777" w:rsidR="00415F3E" w:rsidRPr="00D1169F" w:rsidRDefault="00415F3E" w:rsidP="00415F3E">
      <w:pPr>
        <w:widowControl/>
        <w:jc w:val="left"/>
        <w:rPr>
          <w:rFonts w:ascii="ＭＳ ゴシック" w:eastAsia="ＭＳ ゴシック" w:hAnsi="ＭＳ ゴシック"/>
        </w:rPr>
      </w:pPr>
    </w:p>
    <w:p w14:paraId="7E37E36F" w14:textId="77777777" w:rsidR="00415F3E" w:rsidRPr="00D1169F" w:rsidRDefault="00415F3E" w:rsidP="00415F3E">
      <w:pPr>
        <w:widowControl/>
        <w:jc w:val="left"/>
        <w:rPr>
          <w:rFonts w:ascii="ＭＳ ゴシック" w:eastAsia="ＭＳ ゴシック" w:hAnsi="ＭＳ ゴシック"/>
        </w:rPr>
      </w:pPr>
    </w:p>
    <w:p w14:paraId="411D037F" w14:textId="77777777" w:rsidR="00415F3E" w:rsidRPr="00D1169F" w:rsidRDefault="00415F3E" w:rsidP="00415F3E">
      <w:pPr>
        <w:widowControl/>
        <w:jc w:val="left"/>
        <w:rPr>
          <w:rFonts w:ascii="ＭＳ ゴシック" w:eastAsia="ＭＳ ゴシック" w:hAnsi="ＭＳ ゴシック"/>
        </w:rPr>
      </w:pPr>
    </w:p>
    <w:p w14:paraId="111C07D1" w14:textId="77777777" w:rsidR="00415F3E" w:rsidRPr="00D1169F" w:rsidRDefault="00415F3E" w:rsidP="00415F3E">
      <w:pPr>
        <w:widowControl/>
        <w:jc w:val="left"/>
        <w:rPr>
          <w:rFonts w:ascii="ＭＳ ゴシック" w:eastAsia="ＭＳ ゴシック" w:hAnsi="ＭＳ ゴシック"/>
        </w:rPr>
      </w:pPr>
    </w:p>
    <w:p w14:paraId="7B6486E2" w14:textId="77777777" w:rsidR="00415F3E" w:rsidRPr="00D1169F" w:rsidRDefault="00415F3E" w:rsidP="00415F3E">
      <w:pPr>
        <w:widowControl/>
        <w:jc w:val="left"/>
        <w:rPr>
          <w:rFonts w:ascii="ＭＳ ゴシック" w:eastAsia="ＭＳ ゴシック" w:hAnsi="ＭＳ ゴシック"/>
        </w:rPr>
      </w:pPr>
    </w:p>
    <w:p w14:paraId="5A978183" w14:textId="77777777" w:rsidR="00415F3E" w:rsidRPr="00D1169F" w:rsidRDefault="00415F3E" w:rsidP="00415F3E">
      <w:pPr>
        <w:widowControl/>
        <w:jc w:val="left"/>
        <w:rPr>
          <w:rFonts w:ascii="ＭＳ ゴシック" w:eastAsia="ＭＳ ゴシック" w:hAnsi="ＭＳ ゴシック"/>
        </w:rPr>
      </w:pPr>
    </w:p>
    <w:p w14:paraId="015070B6" w14:textId="77777777" w:rsidR="00415F3E" w:rsidRPr="00D1169F" w:rsidRDefault="00415F3E" w:rsidP="00415F3E">
      <w:pPr>
        <w:widowControl/>
        <w:jc w:val="left"/>
        <w:rPr>
          <w:rFonts w:ascii="ＭＳ ゴシック" w:eastAsia="ＭＳ ゴシック" w:hAnsi="ＭＳ ゴシック"/>
        </w:rPr>
      </w:pPr>
    </w:p>
    <w:p w14:paraId="06009BBC" w14:textId="77777777" w:rsidR="00415F3E" w:rsidRPr="00D1169F" w:rsidRDefault="00415F3E" w:rsidP="00415F3E">
      <w:pPr>
        <w:widowControl/>
        <w:jc w:val="left"/>
        <w:rPr>
          <w:rFonts w:ascii="ＭＳ ゴシック" w:eastAsia="ＭＳ ゴシック" w:hAnsi="ＭＳ ゴシック"/>
        </w:rPr>
      </w:pPr>
    </w:p>
    <w:p w14:paraId="606335D1" w14:textId="77777777" w:rsidR="00415F3E" w:rsidRPr="00D1169F" w:rsidRDefault="00415F3E" w:rsidP="00415F3E">
      <w:pPr>
        <w:widowControl/>
        <w:jc w:val="left"/>
        <w:rPr>
          <w:rFonts w:ascii="ＭＳ ゴシック" w:eastAsia="ＭＳ ゴシック" w:hAnsi="ＭＳ ゴシック"/>
        </w:rPr>
      </w:pPr>
    </w:p>
    <w:p w14:paraId="591472F1" w14:textId="77777777" w:rsidR="00415F3E" w:rsidRPr="00D1169F" w:rsidRDefault="00415F3E" w:rsidP="00415F3E">
      <w:pPr>
        <w:widowControl/>
        <w:jc w:val="left"/>
        <w:rPr>
          <w:rFonts w:ascii="ＭＳ ゴシック" w:eastAsia="ＭＳ ゴシック" w:hAnsi="ＭＳ ゴシック"/>
        </w:rPr>
      </w:pPr>
    </w:p>
    <w:p w14:paraId="6871903C" w14:textId="77777777" w:rsidR="00415F3E" w:rsidRPr="00D1169F" w:rsidRDefault="00415F3E" w:rsidP="00415F3E">
      <w:pPr>
        <w:widowControl/>
        <w:jc w:val="left"/>
        <w:rPr>
          <w:rFonts w:ascii="ＭＳ ゴシック" w:eastAsia="ＭＳ ゴシック" w:hAnsi="ＭＳ ゴシック"/>
        </w:rPr>
      </w:pPr>
    </w:p>
    <w:p w14:paraId="1FFFA0F3" w14:textId="77777777" w:rsidR="00415F3E" w:rsidRPr="00D1169F" w:rsidRDefault="00415F3E" w:rsidP="00415F3E">
      <w:pPr>
        <w:widowControl/>
        <w:jc w:val="left"/>
        <w:rPr>
          <w:rFonts w:ascii="ＭＳ ゴシック" w:eastAsia="ＭＳ ゴシック" w:hAnsi="ＭＳ ゴシック"/>
        </w:rPr>
      </w:pPr>
    </w:p>
    <w:p w14:paraId="67B735B8" w14:textId="43086907" w:rsidR="00415F3E" w:rsidRPr="00BA275E" w:rsidRDefault="00BA275E" w:rsidP="00BA275E">
      <w:pPr>
        <w:widowControl/>
        <w:jc w:val="center"/>
        <w:rPr>
          <w:rFonts w:ascii="ＭＳ ゴシック" w:eastAsia="ＭＳ ゴシック" w:hAnsi="ＭＳ ゴシック"/>
          <w:sz w:val="36"/>
          <w:szCs w:val="40"/>
        </w:rPr>
      </w:pPr>
      <w:r w:rsidRPr="00BA275E">
        <w:rPr>
          <w:rFonts w:ascii="ＭＳ ゴシック" w:eastAsia="ＭＳ ゴシック" w:hAnsi="ＭＳ ゴシック" w:hint="eastAsia"/>
          <w:sz w:val="36"/>
          <w:szCs w:val="40"/>
        </w:rPr>
        <w:t>令和８年</w:t>
      </w:r>
    </w:p>
    <w:p w14:paraId="69CF4903" w14:textId="3AA6364B" w:rsidR="00415F3E" w:rsidRPr="00BA275E" w:rsidRDefault="00415F3E" w:rsidP="00BA275E">
      <w:pPr>
        <w:widowControl/>
        <w:jc w:val="center"/>
        <w:rPr>
          <w:rFonts w:ascii="ＭＳ ゴシック" w:eastAsia="ＭＳ ゴシック" w:hAnsi="ＭＳ ゴシック"/>
          <w:sz w:val="36"/>
          <w:szCs w:val="36"/>
        </w:rPr>
      </w:pPr>
      <w:r w:rsidRPr="00D1169F">
        <w:rPr>
          <w:rFonts w:ascii="ＭＳ ゴシック" w:eastAsia="ＭＳ ゴシック" w:hAnsi="ＭＳ ゴシック" w:hint="eastAsia"/>
          <w:sz w:val="36"/>
          <w:szCs w:val="36"/>
        </w:rPr>
        <w:t>徳島県危機管理部危機管理政策課</w:t>
      </w:r>
    </w:p>
    <w:p w14:paraId="5030E735"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rPr>
        <w:br w:type="page"/>
      </w:r>
    </w:p>
    <w:p w14:paraId="2491BE2D" w14:textId="3BFBB9E2" w:rsidR="00415F3E" w:rsidRPr="00D1169F" w:rsidRDefault="00415F3E" w:rsidP="00415F3E">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lastRenderedPageBreak/>
        <w:t>業務名</w:t>
      </w:r>
    </w:p>
    <w:p w14:paraId="3F180FB8" w14:textId="77777777" w:rsidR="00415F3E" w:rsidRPr="00D1169F" w:rsidRDefault="00415F3E" w:rsidP="00415F3E">
      <w:pPr>
        <w:autoSpaceDE w:val="0"/>
        <w:autoSpaceDN w:val="0"/>
        <w:adjustRightInd w:val="0"/>
        <w:ind w:firstLineChars="200" w:firstLine="420"/>
        <w:jc w:val="left"/>
        <w:rPr>
          <w:rFonts w:ascii="ＭＳ ゴシック" w:eastAsia="ＭＳ ゴシック" w:hAnsi="ＭＳ ゴシック" w:cs="ＭＳ明朝"/>
          <w:kern w:val="0"/>
          <w:szCs w:val="21"/>
          <w14:ligatures w14:val="standardContextual"/>
        </w:rPr>
      </w:pPr>
      <w:r w:rsidRPr="00D1169F">
        <w:rPr>
          <w:rFonts w:ascii="ＭＳ ゴシック" w:eastAsia="ＭＳ ゴシック" w:hAnsi="ＭＳ ゴシック" w:cs="ＭＳ明朝" w:hint="eastAsia"/>
          <w:kern w:val="0"/>
          <w:szCs w:val="21"/>
          <w14:ligatures w14:val="standardContextual"/>
        </w:rPr>
        <w:t>徳島県震度情報ネットワークシステムサーバ更新業務</w:t>
      </w:r>
    </w:p>
    <w:p w14:paraId="5CDA8182" w14:textId="191FEDC6" w:rsidR="00415F3E" w:rsidRPr="00D1169F" w:rsidRDefault="00415F3E" w:rsidP="00415F3E">
      <w:pPr>
        <w:ind w:firstLineChars="200" w:firstLine="420"/>
        <w:rPr>
          <w:rFonts w:ascii="ＭＳ ゴシック" w:eastAsia="ＭＳ ゴシック" w:hAnsi="ＭＳ ゴシック" w:cs="ＭＳ明朝"/>
          <w:kern w:val="0"/>
          <w:szCs w:val="21"/>
          <w14:ligatures w14:val="standardContextual"/>
        </w:rPr>
      </w:pPr>
      <w:r w:rsidRPr="00D1169F">
        <w:rPr>
          <w:rFonts w:ascii="ＭＳ ゴシック" w:eastAsia="ＭＳ ゴシック" w:hAnsi="ＭＳ ゴシック" w:cs="ＭＳ明朝" w:hint="eastAsia"/>
          <w:kern w:val="0"/>
          <w:szCs w:val="21"/>
          <w14:ligatures w14:val="standardContextual"/>
        </w:rPr>
        <w:t>（以下「業務」という。）</w:t>
      </w:r>
    </w:p>
    <w:p w14:paraId="70E85745" w14:textId="77777777" w:rsidR="00415F3E" w:rsidRPr="00D1169F" w:rsidRDefault="00415F3E" w:rsidP="00415F3E">
      <w:pPr>
        <w:ind w:firstLineChars="200" w:firstLine="420"/>
        <w:rPr>
          <w:rFonts w:ascii="ＭＳ ゴシック" w:eastAsia="ＭＳ ゴシック" w:hAnsi="ＭＳ ゴシック"/>
        </w:rPr>
      </w:pPr>
    </w:p>
    <w:p w14:paraId="7189512A" w14:textId="72D812AC" w:rsidR="00415F3E" w:rsidRPr="00D1169F" w:rsidRDefault="008535AB" w:rsidP="00415F3E">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t>業務期間</w:t>
      </w:r>
    </w:p>
    <w:p w14:paraId="59043C83" w14:textId="7454D1E5" w:rsidR="008535AB" w:rsidRPr="00D1169F" w:rsidRDefault="008535AB" w:rsidP="008535AB">
      <w:pPr>
        <w:autoSpaceDE w:val="0"/>
        <w:autoSpaceDN w:val="0"/>
        <w:adjustRightInd w:val="0"/>
        <w:ind w:firstLineChars="200" w:firstLine="420"/>
        <w:jc w:val="left"/>
        <w:rPr>
          <w:rFonts w:ascii="ＭＳ ゴシック" w:eastAsia="ＭＳ ゴシック" w:hAnsi="ＭＳ ゴシック" w:cs="ＭＳ明朝"/>
          <w:kern w:val="0"/>
          <w:szCs w:val="21"/>
          <w14:ligatures w14:val="standardContextual"/>
        </w:rPr>
      </w:pPr>
      <w:r w:rsidRPr="00D1169F">
        <w:rPr>
          <w:rFonts w:ascii="ＭＳ ゴシック" w:eastAsia="ＭＳ ゴシック" w:hAnsi="ＭＳ ゴシック" w:cs="ＭＳ明朝" w:hint="eastAsia"/>
          <w:kern w:val="0"/>
          <w:szCs w:val="21"/>
          <w14:ligatures w14:val="standardContextual"/>
        </w:rPr>
        <w:t>契約締結日から令和９年３月３１日まで</w:t>
      </w:r>
    </w:p>
    <w:p w14:paraId="67630F0E" w14:textId="77777777" w:rsidR="00415F3E" w:rsidRPr="00D1169F" w:rsidRDefault="00415F3E" w:rsidP="00415F3E">
      <w:pPr>
        <w:rPr>
          <w:rFonts w:ascii="ＭＳ ゴシック" w:eastAsia="ＭＳ ゴシック" w:hAnsi="ＭＳ ゴシック"/>
        </w:rPr>
      </w:pPr>
    </w:p>
    <w:p w14:paraId="7F22C467" w14:textId="2A6C2EA7" w:rsidR="00415F3E" w:rsidRPr="00D1169F" w:rsidRDefault="008535AB" w:rsidP="008535AB">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t>目的</w:t>
      </w:r>
    </w:p>
    <w:p w14:paraId="73D58FB0" w14:textId="72AABA2E" w:rsidR="00415F3E" w:rsidRPr="00D1169F" w:rsidRDefault="008535AB" w:rsidP="00157A38">
      <w:pPr>
        <w:ind w:leftChars="100" w:left="210" w:firstLineChars="100" w:firstLine="210"/>
        <w:rPr>
          <w:rFonts w:ascii="ＭＳ ゴシック" w:eastAsia="ＭＳ ゴシック" w:hAnsi="ＭＳ ゴシック"/>
        </w:rPr>
      </w:pPr>
      <w:r w:rsidRPr="00D1169F">
        <w:rPr>
          <w:rFonts w:ascii="ＭＳ ゴシック" w:eastAsia="ＭＳ ゴシック" w:hAnsi="ＭＳ ゴシック" w:hint="eastAsia"/>
        </w:rPr>
        <w:t>徳島</w:t>
      </w:r>
      <w:r w:rsidR="00415F3E" w:rsidRPr="00D1169F">
        <w:rPr>
          <w:rFonts w:ascii="ＭＳ ゴシック" w:eastAsia="ＭＳ ゴシック" w:hAnsi="ＭＳ ゴシック" w:hint="eastAsia"/>
        </w:rPr>
        <w:t>県震度情報</w:t>
      </w:r>
      <w:r w:rsidR="009D0F75" w:rsidRPr="00D1169F">
        <w:rPr>
          <w:rFonts w:ascii="ＭＳ ゴシック" w:eastAsia="ＭＳ ゴシック" w:hAnsi="ＭＳ ゴシック" w:hint="eastAsia"/>
        </w:rPr>
        <w:t>ネットワーク</w:t>
      </w:r>
      <w:r w:rsidR="00415F3E" w:rsidRPr="00D1169F">
        <w:rPr>
          <w:rFonts w:ascii="ＭＳ ゴシック" w:eastAsia="ＭＳ ゴシック" w:hAnsi="ＭＳ ゴシック" w:hint="eastAsia"/>
        </w:rPr>
        <w:t>システム（以下、「本システム」という）は、県内</w:t>
      </w:r>
      <w:r w:rsidRPr="00D1169F">
        <w:rPr>
          <w:rFonts w:ascii="ＭＳ ゴシック" w:eastAsia="ＭＳ ゴシック" w:hAnsi="ＭＳ ゴシック" w:hint="eastAsia"/>
        </w:rPr>
        <w:t>５０</w:t>
      </w:r>
      <w:r w:rsidR="00415F3E" w:rsidRPr="00D1169F">
        <w:rPr>
          <w:rFonts w:ascii="ＭＳ ゴシック" w:eastAsia="ＭＳ ゴシック" w:hAnsi="ＭＳ ゴシック" w:hint="eastAsia"/>
        </w:rPr>
        <w:t>か所から震度情報を収集し、消防庁及び気象台へ震度情報を送信するシステムであり、気象庁が発表する地震情報として利用されるなど、防災対策上極めて重要なシステムである。一方、本システムは、令和元</w:t>
      </w:r>
      <w:r w:rsidR="00415F3E" w:rsidRPr="00D1169F">
        <w:rPr>
          <w:rFonts w:ascii="ＭＳ ゴシック" w:eastAsia="ＭＳ ゴシック" w:hAnsi="ＭＳ ゴシック" w:hint="eastAsia"/>
          <w:color w:val="000000" w:themeColor="text1"/>
        </w:rPr>
        <w:t>年</w:t>
      </w:r>
      <w:r w:rsidR="000F783B" w:rsidRPr="00D1169F">
        <w:rPr>
          <w:rFonts w:ascii="ＭＳ ゴシック" w:eastAsia="ＭＳ ゴシック" w:hAnsi="ＭＳ ゴシック" w:hint="eastAsia"/>
          <w:color w:val="000000" w:themeColor="text1"/>
        </w:rPr>
        <w:t>度</w:t>
      </w:r>
      <w:r w:rsidR="00415F3E" w:rsidRPr="00D1169F">
        <w:rPr>
          <w:rFonts w:ascii="ＭＳ ゴシック" w:eastAsia="ＭＳ ゴシック" w:hAnsi="ＭＳ ゴシック" w:hint="eastAsia"/>
          <w:color w:val="000000" w:themeColor="text1"/>
        </w:rPr>
        <w:t>に県</w:t>
      </w:r>
      <w:r w:rsidR="00415F3E" w:rsidRPr="00D1169F">
        <w:rPr>
          <w:rFonts w:ascii="ＭＳ ゴシック" w:eastAsia="ＭＳ ゴシック" w:hAnsi="ＭＳ ゴシック" w:hint="eastAsia"/>
        </w:rPr>
        <w:t>庁設置の震度情報</w:t>
      </w:r>
      <w:r w:rsidR="00720AAB" w:rsidRPr="00D1169F">
        <w:rPr>
          <w:rFonts w:ascii="ＭＳ ゴシック" w:eastAsia="ＭＳ ゴシック" w:hAnsi="ＭＳ ゴシック" w:hint="eastAsia"/>
        </w:rPr>
        <w:t>データ処理</w:t>
      </w:r>
      <w:r w:rsidR="00415F3E" w:rsidRPr="00D1169F">
        <w:rPr>
          <w:rFonts w:ascii="ＭＳ ゴシック" w:eastAsia="ＭＳ ゴシック" w:hAnsi="ＭＳ ゴシック" w:hint="eastAsia"/>
        </w:rPr>
        <w:t>サーバ等の機器を更新しているが、機器の保守サポート期限を迎え</w:t>
      </w:r>
      <w:r w:rsidRPr="00D1169F">
        <w:rPr>
          <w:rFonts w:ascii="ＭＳ ゴシック" w:eastAsia="ＭＳ ゴシック" w:hAnsi="ＭＳ ゴシック" w:hint="eastAsia"/>
        </w:rPr>
        <w:t>ており</w:t>
      </w:r>
      <w:r w:rsidR="00415F3E" w:rsidRPr="00D1169F">
        <w:rPr>
          <w:rFonts w:ascii="ＭＳ ゴシック" w:eastAsia="ＭＳ ゴシック" w:hAnsi="ＭＳ ゴシック" w:hint="eastAsia"/>
        </w:rPr>
        <w:t>、機器の保守サポート期限超過後</w:t>
      </w:r>
      <w:r w:rsidRPr="00D1169F">
        <w:rPr>
          <w:rFonts w:ascii="ＭＳ ゴシック" w:eastAsia="ＭＳ ゴシック" w:hAnsi="ＭＳ ゴシック" w:hint="eastAsia"/>
        </w:rPr>
        <w:t>は</w:t>
      </w:r>
      <w:r w:rsidR="00415F3E" w:rsidRPr="00D1169F">
        <w:rPr>
          <w:rFonts w:ascii="ＭＳ ゴシック" w:eastAsia="ＭＳ ゴシック" w:hAnsi="ＭＳ ゴシック" w:hint="eastAsia"/>
        </w:rPr>
        <w:t>、サーバ等の機器が故障した場合、修理部品の調達ができず災害対応に大きな支障が生じるおそれがある。そのため、本業務</w:t>
      </w:r>
      <w:r w:rsidR="00D85F53" w:rsidRPr="00D1169F">
        <w:rPr>
          <w:rFonts w:ascii="ＭＳ ゴシック" w:eastAsia="ＭＳ ゴシック" w:hAnsi="ＭＳ ゴシック" w:hint="eastAsia"/>
        </w:rPr>
        <w:t>で</w:t>
      </w:r>
      <w:r w:rsidR="00415F3E" w:rsidRPr="00D1169F">
        <w:rPr>
          <w:rFonts w:ascii="ＭＳ ゴシック" w:eastAsia="ＭＳ ゴシック" w:hAnsi="ＭＳ ゴシック" w:hint="eastAsia"/>
        </w:rPr>
        <w:t>は、本システムの安定した運用を維持し、確実な災害対応等の体制を確保するため、</w:t>
      </w:r>
      <w:r w:rsidR="00415F3E" w:rsidRPr="00D1169F">
        <w:rPr>
          <w:rFonts w:ascii="ＭＳ ゴシック" w:eastAsia="ＭＳ ゴシック" w:hAnsi="ＭＳ ゴシック"/>
        </w:rPr>
        <w:t>震度情報</w:t>
      </w:r>
      <w:r w:rsidR="00720AAB" w:rsidRPr="00D1169F">
        <w:rPr>
          <w:rFonts w:ascii="ＭＳ ゴシック" w:eastAsia="ＭＳ ゴシック" w:hAnsi="ＭＳ ゴシック" w:hint="eastAsia"/>
        </w:rPr>
        <w:t>データ処理</w:t>
      </w:r>
      <w:r w:rsidR="00415F3E" w:rsidRPr="00D1169F">
        <w:rPr>
          <w:rFonts w:ascii="ＭＳ ゴシック" w:eastAsia="ＭＳ ゴシック" w:hAnsi="ＭＳ ゴシック"/>
        </w:rPr>
        <w:t>サーバ</w:t>
      </w:r>
      <w:r w:rsidRPr="00D1169F">
        <w:rPr>
          <w:rFonts w:ascii="ＭＳ ゴシック" w:eastAsia="ＭＳ ゴシック" w:hAnsi="ＭＳ ゴシック" w:hint="eastAsia"/>
        </w:rPr>
        <w:t>および</w:t>
      </w:r>
      <w:r w:rsidR="00415F3E" w:rsidRPr="00D1169F">
        <w:rPr>
          <w:rFonts w:ascii="ＭＳ ゴシック" w:eastAsia="ＭＳ ゴシック" w:hAnsi="ＭＳ ゴシック"/>
        </w:rPr>
        <w:t>関連するネットワーク</w:t>
      </w:r>
      <w:r w:rsidR="00415F3E" w:rsidRPr="00D1169F">
        <w:rPr>
          <w:rFonts w:ascii="ＭＳ ゴシック" w:eastAsia="ＭＳ ゴシック" w:hAnsi="ＭＳ ゴシック" w:hint="eastAsia"/>
        </w:rPr>
        <w:t>機器等について</w:t>
      </w:r>
      <w:r w:rsidR="00415F3E" w:rsidRPr="00D1169F">
        <w:rPr>
          <w:rFonts w:ascii="ＭＳ ゴシック" w:eastAsia="ＭＳ ゴシック" w:hAnsi="ＭＳ ゴシック"/>
        </w:rPr>
        <w:t>更新する</w:t>
      </w:r>
      <w:r w:rsidRPr="00D1169F">
        <w:rPr>
          <w:rFonts w:ascii="ＭＳ ゴシック" w:eastAsia="ＭＳ ゴシック" w:hAnsi="ＭＳ ゴシック" w:hint="eastAsia"/>
        </w:rPr>
        <w:t>。また</w:t>
      </w:r>
      <w:r w:rsidR="007B06C9">
        <w:rPr>
          <w:rFonts w:ascii="ＭＳ ゴシック" w:eastAsia="ＭＳ ゴシック" w:hAnsi="ＭＳ ゴシック" w:hint="eastAsia"/>
        </w:rPr>
        <w:t>本</w:t>
      </w:r>
      <w:r w:rsidRPr="00D1169F">
        <w:rPr>
          <w:rFonts w:ascii="ＭＳ ゴシック" w:eastAsia="ＭＳ ゴシック" w:hAnsi="ＭＳ ゴシック" w:hint="eastAsia"/>
        </w:rPr>
        <w:t>県</w:t>
      </w:r>
      <w:r w:rsidR="007B06C9">
        <w:rPr>
          <w:rFonts w:ascii="ＭＳ ゴシック" w:eastAsia="ＭＳ ゴシック" w:hAnsi="ＭＳ ゴシック" w:hint="eastAsia"/>
        </w:rPr>
        <w:t>万代</w:t>
      </w:r>
      <w:r w:rsidRPr="00D1169F">
        <w:rPr>
          <w:rFonts w:ascii="ＭＳ ゴシック" w:eastAsia="ＭＳ ゴシック" w:hAnsi="ＭＳ ゴシック" w:hint="eastAsia"/>
        </w:rPr>
        <w:t>庁舎は</w:t>
      </w:r>
      <w:r w:rsidR="009D0F75" w:rsidRPr="00D1169F">
        <w:rPr>
          <w:rFonts w:ascii="ＭＳ ゴシック" w:eastAsia="ＭＳ ゴシック" w:hAnsi="ＭＳ ゴシック" w:hint="eastAsia"/>
        </w:rPr>
        <w:t>地理的に</w:t>
      </w:r>
      <w:r w:rsidRPr="00D1169F">
        <w:rPr>
          <w:rFonts w:ascii="ＭＳ ゴシック" w:eastAsia="ＭＳ ゴシック" w:hAnsi="ＭＳ ゴシック" w:hint="eastAsia"/>
        </w:rPr>
        <w:t>河口近くに所在しているため、災害（特に地震および津波）に対してのＢＣＰ対策として、</w:t>
      </w:r>
      <w:r w:rsidRPr="00D1169F">
        <w:rPr>
          <w:rFonts w:ascii="ＭＳ ゴシック" w:eastAsia="ＭＳ ゴシック" w:hAnsi="ＭＳ ゴシック"/>
        </w:rPr>
        <w:t>震度情報</w:t>
      </w:r>
      <w:r w:rsidR="00720AAB" w:rsidRPr="00D1169F">
        <w:rPr>
          <w:rFonts w:ascii="ＭＳ ゴシック" w:eastAsia="ＭＳ ゴシック" w:hAnsi="ＭＳ ゴシック" w:hint="eastAsia"/>
        </w:rPr>
        <w:t>データ処理</w:t>
      </w:r>
      <w:r w:rsidRPr="00D1169F">
        <w:rPr>
          <w:rFonts w:ascii="ＭＳ ゴシック" w:eastAsia="ＭＳ ゴシック" w:hAnsi="ＭＳ ゴシック"/>
        </w:rPr>
        <w:t>サーバ</w:t>
      </w:r>
      <w:r w:rsidRPr="00D1169F">
        <w:rPr>
          <w:rFonts w:ascii="ＭＳ ゴシック" w:eastAsia="ＭＳ ゴシック" w:hAnsi="ＭＳ ゴシック" w:hint="eastAsia"/>
        </w:rPr>
        <w:t>を遠隔のデータセンタ</w:t>
      </w:r>
      <w:r w:rsidR="001C7F33" w:rsidRPr="00D1169F">
        <w:rPr>
          <w:rFonts w:ascii="ＭＳ ゴシック" w:eastAsia="ＭＳ ゴシック" w:hAnsi="ＭＳ ゴシック" w:hint="eastAsia"/>
        </w:rPr>
        <w:t>ー</w:t>
      </w:r>
      <w:r w:rsidRPr="00D1169F">
        <w:rPr>
          <w:rFonts w:ascii="ＭＳ ゴシック" w:eastAsia="ＭＳ ゴシック" w:hAnsi="ＭＳ ゴシック" w:hint="eastAsia"/>
        </w:rPr>
        <w:t>に設置することにより、対災害性を高めることを目的とする。</w:t>
      </w:r>
    </w:p>
    <w:p w14:paraId="1BD840BF" w14:textId="550370AB" w:rsidR="00415F3E" w:rsidRPr="00D1169F" w:rsidRDefault="00415F3E" w:rsidP="00415F3E">
      <w:pPr>
        <w:rPr>
          <w:rFonts w:ascii="ＭＳ ゴシック" w:eastAsia="ＭＳ ゴシック" w:hAnsi="ＭＳ ゴシック"/>
        </w:rPr>
      </w:pPr>
    </w:p>
    <w:p w14:paraId="53D009D7" w14:textId="79F48D65" w:rsidR="00415F3E" w:rsidRPr="00D1169F" w:rsidRDefault="00157A38" w:rsidP="008535AB">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t>業務の</w:t>
      </w:r>
      <w:r w:rsidR="00415F3E" w:rsidRPr="00D1169F">
        <w:rPr>
          <w:rFonts w:ascii="ＭＳ ゴシック" w:eastAsia="ＭＳ ゴシック" w:hAnsi="ＭＳ ゴシック" w:hint="eastAsia"/>
        </w:rPr>
        <w:t>概要</w:t>
      </w:r>
    </w:p>
    <w:p w14:paraId="201C62B3" w14:textId="23161E40" w:rsidR="00157A38" w:rsidRPr="00D1169F" w:rsidRDefault="00157A38" w:rsidP="00157A38">
      <w:pPr>
        <w:pStyle w:val="a9"/>
        <w:ind w:leftChars="100" w:left="210" w:firstLineChars="100" w:firstLine="210"/>
        <w:rPr>
          <w:rFonts w:ascii="ＭＳ ゴシック" w:eastAsia="ＭＳ ゴシック" w:hAnsi="ＭＳ ゴシック"/>
        </w:rPr>
      </w:pPr>
      <w:r w:rsidRPr="00D1169F">
        <w:rPr>
          <w:rFonts w:ascii="ＭＳ ゴシック" w:eastAsia="ＭＳ ゴシック" w:hAnsi="ＭＳ ゴシック" w:hint="eastAsia"/>
        </w:rPr>
        <w:t>本業務は、徳島県震度情報ネットワークシステムのサーバ関連機器の更新作業</w:t>
      </w:r>
      <w:r w:rsidR="008229F8" w:rsidRPr="00D1169F">
        <w:rPr>
          <w:rFonts w:ascii="ＭＳ ゴシック" w:eastAsia="ＭＳ ゴシック" w:hAnsi="ＭＳ ゴシック" w:hint="eastAsia"/>
        </w:rPr>
        <w:t>およびそのサーバ設備をデータセンタ</w:t>
      </w:r>
      <w:r w:rsidR="001C7F33" w:rsidRPr="00D1169F">
        <w:rPr>
          <w:rFonts w:ascii="ＭＳ ゴシック" w:eastAsia="ＭＳ ゴシック" w:hAnsi="ＭＳ ゴシック" w:hint="eastAsia"/>
        </w:rPr>
        <w:t>ー</w:t>
      </w:r>
      <w:r w:rsidR="008229F8" w:rsidRPr="00D1169F">
        <w:rPr>
          <w:rFonts w:ascii="ＭＳ ゴシック" w:eastAsia="ＭＳ ゴシック" w:hAnsi="ＭＳ ゴシック" w:hint="eastAsia"/>
        </w:rPr>
        <w:t>に構築</w:t>
      </w:r>
      <w:r w:rsidRPr="00D1169F">
        <w:rPr>
          <w:rFonts w:ascii="ＭＳ ゴシック" w:eastAsia="ＭＳ ゴシック" w:hAnsi="ＭＳ ゴシック" w:hint="eastAsia"/>
        </w:rPr>
        <w:t>するものである。</w:t>
      </w:r>
    </w:p>
    <w:p w14:paraId="4BE9FCB3" w14:textId="77777777" w:rsidR="008229F8" w:rsidRPr="00D1169F" w:rsidRDefault="008229F8" w:rsidP="00157A38">
      <w:pPr>
        <w:pStyle w:val="a9"/>
        <w:ind w:leftChars="100" w:left="210" w:firstLineChars="100" w:firstLine="210"/>
        <w:rPr>
          <w:rFonts w:ascii="ＭＳ ゴシック" w:eastAsia="ＭＳ ゴシック" w:hAnsi="ＭＳ ゴシック"/>
        </w:rPr>
      </w:pPr>
    </w:p>
    <w:p w14:paraId="5364C960" w14:textId="70881C5A" w:rsidR="008229F8" w:rsidRPr="00D1169F" w:rsidRDefault="00590A19" w:rsidP="008229F8">
      <w:pPr>
        <w:rPr>
          <w:rFonts w:ascii="ＭＳ ゴシック" w:eastAsia="ＭＳ ゴシック" w:hAnsi="ＭＳ ゴシック"/>
        </w:rPr>
      </w:pPr>
      <w:r w:rsidRPr="00D1169F">
        <w:rPr>
          <w:rFonts w:ascii="ＭＳ ゴシック" w:eastAsia="ＭＳ ゴシック" w:hAnsi="ＭＳ ゴシック" w:hint="eastAsia"/>
        </w:rPr>
        <w:t>４</w:t>
      </w:r>
      <w:r w:rsidR="008229F8" w:rsidRPr="00D1169F">
        <w:rPr>
          <w:rFonts w:ascii="ＭＳ ゴシック" w:eastAsia="ＭＳ ゴシック" w:hAnsi="ＭＳ ゴシック" w:hint="eastAsia"/>
        </w:rPr>
        <w:t>－１．</w:t>
      </w:r>
      <w:r w:rsidR="00302F66" w:rsidRPr="00D1169F">
        <w:rPr>
          <w:rFonts w:ascii="ＭＳ ゴシック" w:eastAsia="ＭＳ ゴシック" w:hAnsi="ＭＳ ゴシック" w:hint="eastAsia"/>
        </w:rPr>
        <w:t>設備更新</w:t>
      </w:r>
    </w:p>
    <w:p w14:paraId="6F16693A" w14:textId="4AB0E2F9" w:rsidR="00415F3E" w:rsidRPr="00D1169F" w:rsidRDefault="00415F3E" w:rsidP="00157A38">
      <w:pPr>
        <w:ind w:firstLineChars="200" w:firstLine="420"/>
        <w:rPr>
          <w:rFonts w:ascii="ＭＳ ゴシック" w:eastAsia="ＭＳ ゴシック" w:hAnsi="ＭＳ ゴシック"/>
        </w:rPr>
      </w:pPr>
      <w:r w:rsidRPr="00D1169F">
        <w:rPr>
          <w:rFonts w:ascii="ＭＳ ゴシック" w:eastAsia="ＭＳ ゴシック" w:hAnsi="ＭＳ ゴシック" w:hint="eastAsia"/>
        </w:rPr>
        <w:t>以下に、今回更新する機器の概要を示す。</w:t>
      </w:r>
    </w:p>
    <w:p w14:paraId="11792EAF" w14:textId="226A7246" w:rsidR="00765868" w:rsidRPr="00D1169F" w:rsidRDefault="00765868" w:rsidP="00765868">
      <w:pPr>
        <w:rPr>
          <w:rFonts w:ascii="ＭＳ ゴシック" w:eastAsia="ＭＳ ゴシック" w:hAnsi="ＭＳ ゴシック"/>
        </w:rPr>
      </w:pPr>
      <w:r w:rsidRPr="00D1169F">
        <w:rPr>
          <w:rFonts w:ascii="ＭＳ ゴシック" w:eastAsia="ＭＳ ゴシック" w:hAnsi="ＭＳ ゴシック" w:hint="eastAsia"/>
        </w:rPr>
        <w:t xml:space="preserve">　＜データセンタ</w:t>
      </w:r>
      <w:r w:rsidR="001C7F33" w:rsidRPr="00D1169F">
        <w:rPr>
          <w:rFonts w:ascii="ＭＳ ゴシック" w:eastAsia="ＭＳ ゴシック" w:hAnsi="ＭＳ ゴシック" w:hint="eastAsia"/>
        </w:rPr>
        <w:t>ー</w:t>
      </w:r>
      <w:r w:rsidRPr="00D1169F">
        <w:rPr>
          <w:rFonts w:ascii="ＭＳ ゴシック" w:eastAsia="ＭＳ ゴシック" w:hAnsi="ＭＳ ゴシック" w:hint="eastAsia"/>
        </w:rPr>
        <w:t>設置</w:t>
      </w:r>
      <w:r w:rsidR="00F56BE8" w:rsidRPr="00D1169F">
        <w:rPr>
          <w:rFonts w:ascii="ＭＳ ゴシック" w:eastAsia="ＭＳ ゴシック" w:hAnsi="ＭＳ ゴシック" w:hint="eastAsia"/>
        </w:rPr>
        <w:t>機器</w:t>
      </w:r>
      <w:r w:rsidRPr="00D1169F">
        <w:rPr>
          <w:rFonts w:ascii="ＭＳ ゴシック" w:eastAsia="ＭＳ ゴシック" w:hAnsi="ＭＳ ゴシック" w:hint="eastAsia"/>
        </w:rPr>
        <w:t>＞</w:t>
      </w:r>
    </w:p>
    <w:p w14:paraId="74DB9592" w14:textId="11E53DC6" w:rsidR="00765868" w:rsidRPr="00D1169F" w:rsidRDefault="00765868" w:rsidP="00765868">
      <w:pPr>
        <w:rPr>
          <w:rFonts w:ascii="ＭＳ ゴシック" w:eastAsia="ＭＳ ゴシック" w:hAnsi="ＭＳ ゴシック"/>
        </w:rPr>
      </w:pPr>
      <w:r w:rsidRPr="00D1169F">
        <w:rPr>
          <w:rFonts w:ascii="ＭＳ ゴシック" w:eastAsia="ＭＳ ゴシック" w:hAnsi="ＭＳ ゴシック" w:hint="eastAsia"/>
        </w:rPr>
        <w:t>（１）震度情報</w:t>
      </w:r>
      <w:r w:rsidR="00720AAB" w:rsidRPr="00D1169F">
        <w:rPr>
          <w:rFonts w:ascii="ＭＳ ゴシック" w:eastAsia="ＭＳ ゴシック" w:hAnsi="ＭＳ ゴシック" w:hint="eastAsia"/>
        </w:rPr>
        <w:t>データ処理</w:t>
      </w:r>
      <w:r w:rsidRPr="00D1169F">
        <w:rPr>
          <w:rFonts w:ascii="ＭＳ ゴシック" w:eastAsia="ＭＳ ゴシック" w:hAnsi="ＭＳ ゴシック" w:hint="eastAsia"/>
        </w:rPr>
        <w:t>サーバ</w:t>
      </w:r>
    </w:p>
    <w:p w14:paraId="3E2E7D18" w14:textId="282C7268" w:rsidR="00765868" w:rsidRPr="00D1169F" w:rsidRDefault="00765868" w:rsidP="00765868">
      <w:pPr>
        <w:rPr>
          <w:rFonts w:ascii="ＭＳ ゴシック" w:eastAsia="ＭＳ ゴシック" w:hAnsi="ＭＳ ゴシック"/>
        </w:rPr>
      </w:pPr>
      <w:r w:rsidRPr="00D1169F">
        <w:rPr>
          <w:rFonts w:ascii="ＭＳ ゴシック" w:eastAsia="ＭＳ ゴシック" w:hAnsi="ＭＳ ゴシック" w:hint="eastAsia"/>
        </w:rPr>
        <w:t>（２）コンソールユニット</w:t>
      </w:r>
    </w:p>
    <w:p w14:paraId="39363AA2" w14:textId="064C4ECB" w:rsidR="00765868" w:rsidRPr="00D1169F" w:rsidRDefault="00765868" w:rsidP="00765868">
      <w:pPr>
        <w:rPr>
          <w:rFonts w:ascii="ＭＳ ゴシック" w:eastAsia="ＭＳ ゴシック" w:hAnsi="ＭＳ ゴシック"/>
        </w:rPr>
      </w:pPr>
      <w:r w:rsidRPr="00D1169F">
        <w:rPr>
          <w:rFonts w:ascii="ＭＳ ゴシック" w:eastAsia="ＭＳ ゴシック" w:hAnsi="ＭＳ ゴシック" w:hint="eastAsia"/>
        </w:rPr>
        <w:t>（３）</w:t>
      </w:r>
      <w:r w:rsidR="00483790" w:rsidRPr="00D1169F">
        <w:rPr>
          <w:rFonts w:ascii="ＭＳ ゴシック" w:eastAsia="ＭＳ ゴシック" w:hAnsi="ＭＳ ゴシック" w:hint="eastAsia"/>
        </w:rPr>
        <w:t>Ｌ３スイッチ</w:t>
      </w:r>
    </w:p>
    <w:p w14:paraId="5CC8D79C" w14:textId="27A541A4" w:rsidR="008229F8" w:rsidRPr="00D1169F" w:rsidRDefault="008229F8" w:rsidP="00765868">
      <w:pPr>
        <w:rPr>
          <w:rFonts w:ascii="ＭＳ ゴシック" w:eastAsia="ＭＳ ゴシック" w:hAnsi="ＭＳ ゴシック"/>
        </w:rPr>
      </w:pPr>
      <w:r w:rsidRPr="00D1169F">
        <w:rPr>
          <w:rFonts w:ascii="ＭＳ ゴシック" w:eastAsia="ＭＳ ゴシック" w:hAnsi="ＭＳ ゴシック" w:hint="eastAsia"/>
        </w:rPr>
        <w:t>（４）消防庁向けルータ</w:t>
      </w:r>
    </w:p>
    <w:p w14:paraId="23564270" w14:textId="2E414283" w:rsidR="008229F8" w:rsidRPr="00D1169F" w:rsidRDefault="008229F8" w:rsidP="00765868">
      <w:pPr>
        <w:rPr>
          <w:rFonts w:ascii="ＭＳ ゴシック" w:eastAsia="ＭＳ ゴシック" w:hAnsi="ＭＳ ゴシック"/>
        </w:rPr>
      </w:pPr>
      <w:r w:rsidRPr="00D1169F">
        <w:rPr>
          <w:rFonts w:ascii="ＭＳ ゴシック" w:eastAsia="ＭＳ ゴシック" w:hAnsi="ＭＳ ゴシック" w:hint="eastAsia"/>
        </w:rPr>
        <w:t>（５）震度計拠点向けルータ</w:t>
      </w:r>
    </w:p>
    <w:p w14:paraId="033464E2" w14:textId="2D65E88A" w:rsidR="008229F8" w:rsidRPr="00D1169F" w:rsidRDefault="008229F8" w:rsidP="00765868">
      <w:pPr>
        <w:rPr>
          <w:rFonts w:ascii="ＭＳ ゴシック" w:eastAsia="ＭＳ ゴシック" w:hAnsi="ＭＳ ゴシック"/>
        </w:rPr>
      </w:pPr>
      <w:r w:rsidRPr="00D1169F">
        <w:rPr>
          <w:rFonts w:ascii="ＭＳ ゴシック" w:eastAsia="ＭＳ ゴシック" w:hAnsi="ＭＳ ゴシック" w:hint="eastAsia"/>
        </w:rPr>
        <w:t>（６）</w:t>
      </w:r>
      <w:r w:rsidR="007D44BD" w:rsidRPr="00D1169F">
        <w:rPr>
          <w:rFonts w:ascii="ＭＳ ゴシック" w:eastAsia="ＭＳ ゴシック" w:hAnsi="ＭＳ ゴシック" w:hint="eastAsia"/>
        </w:rPr>
        <w:t>メディアコンバータ接続用スイッチ</w:t>
      </w:r>
    </w:p>
    <w:p w14:paraId="053E1935" w14:textId="0D6F04E8" w:rsidR="008229F8" w:rsidRPr="00D1169F" w:rsidRDefault="008229F8" w:rsidP="00765868">
      <w:pPr>
        <w:rPr>
          <w:rFonts w:ascii="ＭＳ ゴシック" w:eastAsia="ＭＳ ゴシック" w:hAnsi="ＭＳ ゴシック"/>
        </w:rPr>
      </w:pPr>
      <w:r w:rsidRPr="00D1169F">
        <w:rPr>
          <w:rFonts w:ascii="ＭＳ ゴシック" w:eastAsia="ＭＳ ゴシック" w:hAnsi="ＭＳ ゴシック" w:hint="eastAsia"/>
        </w:rPr>
        <w:t>（</w:t>
      </w:r>
      <w:r w:rsidR="007B41AB" w:rsidRPr="00D1169F">
        <w:rPr>
          <w:rFonts w:ascii="ＭＳ ゴシック" w:eastAsia="ＭＳ ゴシック" w:hAnsi="ＭＳ ゴシック" w:hint="eastAsia"/>
        </w:rPr>
        <w:t>７</w:t>
      </w:r>
      <w:r w:rsidRPr="00D1169F">
        <w:rPr>
          <w:rFonts w:ascii="ＭＳ ゴシック" w:eastAsia="ＭＳ ゴシック" w:hAnsi="ＭＳ ゴシック" w:hint="eastAsia"/>
        </w:rPr>
        <w:t>）気象庁向けルータ</w:t>
      </w:r>
    </w:p>
    <w:p w14:paraId="296C8F4F" w14:textId="08216145" w:rsidR="00D85F53" w:rsidRPr="00D1169F" w:rsidRDefault="00D85F53" w:rsidP="00765868">
      <w:pPr>
        <w:rPr>
          <w:rFonts w:ascii="ＭＳ ゴシック" w:eastAsia="ＭＳ ゴシック" w:hAnsi="ＭＳ ゴシック"/>
        </w:rPr>
      </w:pPr>
      <w:r w:rsidRPr="00D1169F">
        <w:rPr>
          <w:rFonts w:ascii="ＭＳ ゴシック" w:eastAsia="ＭＳ ゴシック" w:hAnsi="ＭＳ ゴシック" w:hint="eastAsia"/>
        </w:rPr>
        <w:t>（</w:t>
      </w:r>
      <w:r w:rsidR="007B41AB" w:rsidRPr="00D1169F">
        <w:rPr>
          <w:rFonts w:ascii="ＭＳ ゴシック" w:eastAsia="ＭＳ ゴシック" w:hAnsi="ＭＳ ゴシック" w:hint="eastAsia"/>
        </w:rPr>
        <w:t>８</w:t>
      </w:r>
      <w:r w:rsidRPr="00D1169F">
        <w:rPr>
          <w:rFonts w:ascii="ＭＳ ゴシック" w:eastAsia="ＭＳ ゴシック" w:hAnsi="ＭＳ ゴシック" w:hint="eastAsia"/>
        </w:rPr>
        <w:t>）</w:t>
      </w:r>
      <w:r w:rsidR="00720AAB" w:rsidRPr="00D1169F">
        <w:rPr>
          <w:rFonts w:ascii="ＭＳ ゴシック" w:eastAsia="ＭＳ ゴシック" w:hAnsi="ＭＳ ゴシック" w:hint="eastAsia"/>
        </w:rPr>
        <w:t>外付け外部記憶装置</w:t>
      </w:r>
    </w:p>
    <w:p w14:paraId="7B78C19F" w14:textId="325F4F99" w:rsidR="001D4FD5" w:rsidRDefault="001D4FD5">
      <w:pPr>
        <w:widowControl/>
        <w:spacing w:after="160" w:line="259" w:lineRule="auto"/>
        <w:jc w:val="left"/>
        <w:rPr>
          <w:rFonts w:ascii="ＭＳ ゴシック" w:eastAsia="ＭＳ ゴシック" w:hAnsi="ＭＳ ゴシック"/>
        </w:rPr>
      </w:pPr>
      <w:r>
        <w:rPr>
          <w:rFonts w:ascii="ＭＳ ゴシック" w:eastAsia="ＭＳ ゴシック" w:hAnsi="ＭＳ ゴシック"/>
        </w:rPr>
        <w:br w:type="page"/>
      </w:r>
    </w:p>
    <w:p w14:paraId="2099A2C2" w14:textId="3578FFE6" w:rsidR="008229F8" w:rsidRPr="00D1169F" w:rsidRDefault="008229F8" w:rsidP="00765868">
      <w:pPr>
        <w:rPr>
          <w:rFonts w:ascii="ＭＳ ゴシック" w:eastAsia="ＭＳ ゴシック" w:hAnsi="ＭＳ ゴシック"/>
        </w:rPr>
      </w:pPr>
      <w:r w:rsidRPr="00D1169F">
        <w:rPr>
          <w:rFonts w:ascii="ＭＳ ゴシック" w:eastAsia="ＭＳ ゴシック" w:hAnsi="ＭＳ ゴシック" w:hint="eastAsia"/>
        </w:rPr>
        <w:lastRenderedPageBreak/>
        <w:t>＜県庁設置</w:t>
      </w:r>
      <w:r w:rsidR="00F56BE8" w:rsidRPr="00D1169F">
        <w:rPr>
          <w:rFonts w:ascii="ＭＳ ゴシック" w:eastAsia="ＭＳ ゴシック" w:hAnsi="ＭＳ ゴシック" w:hint="eastAsia"/>
        </w:rPr>
        <w:t>機器</w:t>
      </w:r>
      <w:r w:rsidRPr="00D1169F">
        <w:rPr>
          <w:rFonts w:ascii="ＭＳ ゴシック" w:eastAsia="ＭＳ ゴシック" w:hAnsi="ＭＳ ゴシック" w:hint="eastAsia"/>
        </w:rPr>
        <w:t>＞</w:t>
      </w:r>
    </w:p>
    <w:p w14:paraId="7793F402" w14:textId="79EE5A52" w:rsidR="008229F8" w:rsidRPr="00D1169F" w:rsidRDefault="008229F8" w:rsidP="008229F8">
      <w:pPr>
        <w:pStyle w:val="a9"/>
        <w:numPr>
          <w:ilvl w:val="0"/>
          <w:numId w:val="3"/>
        </w:numPr>
        <w:rPr>
          <w:rFonts w:ascii="ＭＳ ゴシック" w:eastAsia="ＭＳ ゴシック" w:hAnsi="ＭＳ ゴシック"/>
        </w:rPr>
      </w:pPr>
      <w:r w:rsidRPr="00D1169F">
        <w:rPr>
          <w:rFonts w:ascii="ＭＳ ゴシック" w:eastAsia="ＭＳ ゴシック" w:hAnsi="ＭＳ ゴシック" w:hint="eastAsia"/>
        </w:rPr>
        <w:t>震度情報操作端末</w:t>
      </w:r>
    </w:p>
    <w:p w14:paraId="2F385FA1" w14:textId="77777777" w:rsidR="007B41AB" w:rsidRPr="00D1169F" w:rsidRDefault="007B41AB" w:rsidP="007B41AB">
      <w:pPr>
        <w:pStyle w:val="a9"/>
        <w:numPr>
          <w:ilvl w:val="0"/>
          <w:numId w:val="3"/>
        </w:numPr>
        <w:rPr>
          <w:rFonts w:ascii="ＭＳ ゴシック" w:eastAsia="ＭＳ ゴシック" w:hAnsi="ＭＳ ゴシック"/>
        </w:rPr>
      </w:pPr>
      <w:r w:rsidRPr="00D1169F">
        <w:rPr>
          <w:rFonts w:ascii="ＭＳ ゴシック" w:eastAsia="ＭＳ ゴシック" w:hAnsi="ＭＳ ゴシック" w:hint="eastAsia"/>
        </w:rPr>
        <w:t>メディアコンバータ接続用スイッチ</w:t>
      </w:r>
    </w:p>
    <w:p w14:paraId="725E57A4" w14:textId="19E50E15" w:rsidR="008229F8" w:rsidRPr="00D1169F" w:rsidRDefault="008229F8" w:rsidP="007B41AB">
      <w:pPr>
        <w:pStyle w:val="a9"/>
        <w:numPr>
          <w:ilvl w:val="0"/>
          <w:numId w:val="3"/>
        </w:numPr>
        <w:rPr>
          <w:rFonts w:ascii="ＭＳ ゴシック" w:eastAsia="ＭＳ ゴシック" w:hAnsi="ＭＳ ゴシック"/>
        </w:rPr>
      </w:pPr>
      <w:r w:rsidRPr="00D1169F">
        <w:rPr>
          <w:rFonts w:ascii="ＭＳ ゴシック" w:eastAsia="ＭＳ ゴシック" w:hAnsi="ＭＳ ゴシック" w:hint="eastAsia"/>
        </w:rPr>
        <w:t>カラープリンター</w:t>
      </w:r>
    </w:p>
    <w:p w14:paraId="6EB1C9A0" w14:textId="77777777" w:rsidR="00EF5EA9" w:rsidRPr="00D1169F" w:rsidRDefault="003D1886" w:rsidP="007B41AB">
      <w:pPr>
        <w:pStyle w:val="a9"/>
        <w:numPr>
          <w:ilvl w:val="0"/>
          <w:numId w:val="3"/>
        </w:numPr>
        <w:rPr>
          <w:rFonts w:ascii="ＭＳ ゴシック" w:eastAsia="ＭＳ ゴシック" w:hAnsi="ＭＳ ゴシック"/>
        </w:rPr>
      </w:pPr>
      <w:r w:rsidRPr="00D1169F">
        <w:rPr>
          <w:rFonts w:ascii="ＭＳ ゴシック" w:eastAsia="ＭＳ ゴシック" w:hAnsi="ＭＳ ゴシック" w:hint="eastAsia"/>
        </w:rPr>
        <w:t>外付け</w:t>
      </w:r>
      <w:r w:rsidR="008229F8" w:rsidRPr="00D1169F">
        <w:rPr>
          <w:rFonts w:ascii="ＭＳ ゴシック" w:eastAsia="ＭＳ ゴシック" w:hAnsi="ＭＳ ゴシック" w:hint="eastAsia"/>
        </w:rPr>
        <w:t>外部記憶</w:t>
      </w:r>
      <w:r w:rsidR="007D44BD" w:rsidRPr="00D1169F">
        <w:rPr>
          <w:rFonts w:ascii="ＭＳ ゴシック" w:eastAsia="ＭＳ ゴシック" w:hAnsi="ＭＳ ゴシック" w:hint="eastAsia"/>
        </w:rPr>
        <w:t>装置</w:t>
      </w:r>
    </w:p>
    <w:p w14:paraId="2C0B926C" w14:textId="76ACF30D" w:rsidR="008229F8" w:rsidRPr="00D1169F" w:rsidRDefault="00EF5EA9" w:rsidP="007B41AB">
      <w:pPr>
        <w:pStyle w:val="a9"/>
        <w:numPr>
          <w:ilvl w:val="0"/>
          <w:numId w:val="3"/>
        </w:numPr>
        <w:rPr>
          <w:rFonts w:ascii="ＭＳ ゴシック" w:eastAsia="ＭＳ ゴシック" w:hAnsi="ＭＳ ゴシック"/>
        </w:rPr>
      </w:pPr>
      <w:r w:rsidRPr="00D1169F">
        <w:rPr>
          <w:rFonts w:ascii="ＭＳ ゴシック" w:eastAsia="ＭＳ ゴシック" w:hAnsi="ＭＳ ゴシック" w:hint="eastAsia"/>
        </w:rPr>
        <w:t>リモート保守用機器</w:t>
      </w:r>
    </w:p>
    <w:p w14:paraId="7E38557E" w14:textId="77777777" w:rsidR="008229F8" w:rsidRPr="00D1169F" w:rsidRDefault="008229F8" w:rsidP="00415F3E">
      <w:pPr>
        <w:rPr>
          <w:rFonts w:ascii="ＭＳ ゴシック" w:eastAsia="ＭＳ ゴシック" w:hAnsi="ＭＳ ゴシック"/>
        </w:rPr>
      </w:pPr>
    </w:p>
    <w:p w14:paraId="7C34911B" w14:textId="7E0451E2" w:rsidR="008229F8" w:rsidRPr="00D1169F" w:rsidRDefault="00590A19" w:rsidP="00415F3E">
      <w:pPr>
        <w:rPr>
          <w:rFonts w:ascii="ＭＳ ゴシック" w:eastAsia="ＭＳ ゴシック" w:hAnsi="ＭＳ ゴシック"/>
        </w:rPr>
      </w:pPr>
      <w:r w:rsidRPr="00D1169F">
        <w:rPr>
          <w:rFonts w:ascii="ＭＳ ゴシック" w:eastAsia="ＭＳ ゴシック" w:hAnsi="ＭＳ ゴシック" w:hint="eastAsia"/>
        </w:rPr>
        <w:t>４</w:t>
      </w:r>
      <w:r w:rsidR="008229F8" w:rsidRPr="00D1169F">
        <w:rPr>
          <w:rFonts w:ascii="ＭＳ ゴシック" w:eastAsia="ＭＳ ゴシック" w:hAnsi="ＭＳ ゴシック" w:hint="eastAsia"/>
        </w:rPr>
        <w:t>－２．データセンタ</w:t>
      </w:r>
      <w:r w:rsidR="00F01B1C" w:rsidRPr="00D1169F">
        <w:rPr>
          <w:rFonts w:ascii="ＭＳ ゴシック" w:eastAsia="ＭＳ ゴシック" w:hAnsi="ＭＳ ゴシック" w:hint="eastAsia"/>
        </w:rPr>
        <w:t>ー</w:t>
      </w:r>
    </w:p>
    <w:p w14:paraId="3672BEC6" w14:textId="335ACE13" w:rsidR="00D125A1" w:rsidRPr="00D1169F" w:rsidRDefault="009904A3" w:rsidP="00D405F0">
      <w:pPr>
        <w:ind w:leftChars="100" w:left="210" w:firstLineChars="100" w:firstLine="210"/>
        <w:rPr>
          <w:rFonts w:ascii="ＭＳ ゴシック" w:eastAsia="ＭＳ ゴシック" w:hAnsi="ＭＳ ゴシック"/>
        </w:rPr>
      </w:pPr>
      <w:r w:rsidRPr="00D1169F">
        <w:rPr>
          <w:rFonts w:ascii="ＭＳ ゴシック" w:eastAsia="ＭＳ ゴシック" w:hAnsi="ＭＳ ゴシック" w:hint="eastAsia"/>
        </w:rPr>
        <w:t>震度情報ネットワークシステム</w:t>
      </w:r>
      <w:r w:rsidR="00720AAB" w:rsidRPr="00D1169F">
        <w:rPr>
          <w:rFonts w:ascii="ＭＳ ゴシック" w:eastAsia="ＭＳ ゴシック" w:hAnsi="ＭＳ ゴシック" w:hint="eastAsia"/>
        </w:rPr>
        <w:t>の内、県庁５階のサーバ室に設置している</w:t>
      </w:r>
      <w:r w:rsidR="00F01B1C" w:rsidRPr="00D1169F">
        <w:rPr>
          <w:rFonts w:ascii="ＭＳ ゴシック" w:eastAsia="ＭＳ ゴシック" w:hAnsi="ＭＳ ゴシック" w:hint="eastAsia"/>
        </w:rPr>
        <w:t>サーバ関連</w:t>
      </w:r>
      <w:r w:rsidR="00720AAB" w:rsidRPr="00D1169F">
        <w:rPr>
          <w:rFonts w:ascii="ＭＳ ゴシック" w:eastAsia="ＭＳ ゴシック" w:hAnsi="ＭＳ ゴシック" w:hint="eastAsia"/>
        </w:rPr>
        <w:t>機器</w:t>
      </w:r>
      <w:r w:rsidRPr="00D1169F">
        <w:rPr>
          <w:rFonts w:ascii="ＭＳ ゴシック" w:eastAsia="ＭＳ ゴシック" w:hAnsi="ＭＳ ゴシック" w:hint="eastAsia"/>
        </w:rPr>
        <w:t>を、</w:t>
      </w:r>
      <w:r w:rsidR="00D405F0">
        <w:rPr>
          <w:rFonts w:ascii="ＭＳ ゴシック" w:eastAsia="ＭＳ ゴシック" w:hAnsi="ＭＳ ゴシック" w:hint="eastAsia"/>
        </w:rPr>
        <w:t>「</w:t>
      </w:r>
      <w:r w:rsidR="00D405F0" w:rsidRPr="00D405F0">
        <w:rPr>
          <w:rFonts w:ascii="ＭＳ ゴシック" w:eastAsia="ＭＳ ゴシック" w:hAnsi="ＭＳ ゴシック" w:hint="eastAsia"/>
        </w:rPr>
        <w:t>９．</w:t>
      </w:r>
      <w:r w:rsidR="00D405F0" w:rsidRPr="00D405F0">
        <w:rPr>
          <w:rFonts w:ascii="ＭＳ ゴシック" w:eastAsia="ＭＳ ゴシック" w:hAnsi="ＭＳ ゴシック"/>
        </w:rPr>
        <w:t>データセンター要件</w:t>
      </w:r>
      <w:r w:rsidR="00D405F0">
        <w:rPr>
          <w:rFonts w:ascii="ＭＳ ゴシック" w:eastAsia="ＭＳ ゴシック" w:hAnsi="ＭＳ ゴシック" w:hint="eastAsia"/>
        </w:rPr>
        <w:t>」を満たす</w:t>
      </w:r>
      <w:r w:rsidR="00D125A1" w:rsidRPr="00D1169F">
        <w:rPr>
          <w:rFonts w:ascii="ＭＳ ゴシック" w:eastAsia="ＭＳ ゴシック" w:hAnsi="ＭＳ ゴシック" w:hint="eastAsia"/>
        </w:rPr>
        <w:t>データセンタ</w:t>
      </w:r>
      <w:r w:rsidR="00965958" w:rsidRPr="00D1169F">
        <w:rPr>
          <w:rFonts w:ascii="ＭＳ ゴシック" w:eastAsia="ＭＳ ゴシック" w:hAnsi="ＭＳ ゴシック" w:hint="eastAsia"/>
        </w:rPr>
        <w:t>ー</w:t>
      </w:r>
      <w:r w:rsidRPr="00D1169F">
        <w:rPr>
          <w:rFonts w:ascii="ＭＳ ゴシック" w:eastAsia="ＭＳ ゴシック" w:hAnsi="ＭＳ ゴシック" w:hint="eastAsia"/>
        </w:rPr>
        <w:t>に設置すること。</w:t>
      </w:r>
    </w:p>
    <w:p w14:paraId="46B0BBA5" w14:textId="52AD9291" w:rsidR="00302F66" w:rsidRPr="00D1169F" w:rsidRDefault="009904A3" w:rsidP="00D405F0">
      <w:pPr>
        <w:ind w:leftChars="100" w:left="210" w:firstLineChars="100" w:firstLine="210"/>
        <w:rPr>
          <w:rFonts w:ascii="ＭＳ ゴシック" w:eastAsia="ＭＳ ゴシック" w:hAnsi="ＭＳ ゴシック"/>
        </w:rPr>
      </w:pPr>
      <w:r w:rsidRPr="00D1169F">
        <w:rPr>
          <w:rFonts w:ascii="ＭＳ ゴシック" w:eastAsia="ＭＳ ゴシック" w:hAnsi="ＭＳ ゴシック" w:hint="eastAsia"/>
        </w:rPr>
        <w:t>データセンタ</w:t>
      </w:r>
      <w:r w:rsidR="00965958" w:rsidRPr="00D1169F">
        <w:rPr>
          <w:rFonts w:ascii="ＭＳ ゴシック" w:eastAsia="ＭＳ ゴシック" w:hAnsi="ＭＳ ゴシック" w:hint="eastAsia"/>
        </w:rPr>
        <w:t>ー</w:t>
      </w:r>
      <w:r w:rsidRPr="00D1169F">
        <w:rPr>
          <w:rFonts w:ascii="ＭＳ ゴシック" w:eastAsia="ＭＳ ゴシック" w:hAnsi="ＭＳ ゴシック" w:hint="eastAsia"/>
        </w:rPr>
        <w:t>利用に関しては、ハウジングタイプの利用を想定する。サーバの設置にあたっては、必要スペース、使用電源容量、電源回路を検討し適切な構築を行うこと。なお、設備引き渡しまでのデータセンタ</w:t>
      </w:r>
      <w:r w:rsidR="00965958" w:rsidRPr="00D1169F">
        <w:rPr>
          <w:rFonts w:ascii="ＭＳ ゴシック" w:eastAsia="ＭＳ ゴシック" w:hAnsi="ＭＳ ゴシック" w:hint="eastAsia"/>
        </w:rPr>
        <w:t>ー</w:t>
      </w:r>
      <w:r w:rsidRPr="00D1169F">
        <w:rPr>
          <w:rFonts w:ascii="ＭＳ ゴシック" w:eastAsia="ＭＳ ゴシック" w:hAnsi="ＭＳ ゴシック" w:hint="eastAsia"/>
        </w:rPr>
        <w:t>初期整備費用および利用料については、業務受託者の負担とし、構築費用に含めるものとする。</w:t>
      </w:r>
    </w:p>
    <w:p w14:paraId="59FC61DC" w14:textId="77777777" w:rsidR="008229F8" w:rsidRPr="00D1169F" w:rsidRDefault="008229F8" w:rsidP="00415F3E">
      <w:pPr>
        <w:rPr>
          <w:rFonts w:ascii="ＭＳ ゴシック" w:eastAsia="ＭＳ ゴシック" w:hAnsi="ＭＳ ゴシック"/>
        </w:rPr>
      </w:pPr>
    </w:p>
    <w:p w14:paraId="515C6494" w14:textId="146BA095" w:rsidR="00590A19" w:rsidRPr="00D1169F" w:rsidRDefault="009904A3" w:rsidP="00590A19">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t>設備概要</w:t>
      </w:r>
    </w:p>
    <w:p w14:paraId="424590AB" w14:textId="61AA2693" w:rsidR="00415F3E" w:rsidRPr="00D1169F" w:rsidRDefault="00415F3E" w:rsidP="00415F3E">
      <w:pPr>
        <w:rPr>
          <w:rFonts w:ascii="ＭＳ ゴシック" w:eastAsia="ＭＳ ゴシック" w:hAnsi="ＭＳ ゴシック"/>
        </w:rPr>
      </w:pPr>
      <w:r w:rsidRPr="00D1169F">
        <w:rPr>
          <w:rFonts w:ascii="ＭＳ ゴシック" w:eastAsia="ＭＳ ゴシック" w:hAnsi="ＭＳ ゴシック" w:hint="eastAsia"/>
        </w:rPr>
        <w:t>（</w:t>
      </w:r>
      <w:r w:rsidR="009904A3" w:rsidRPr="00D1169F">
        <w:rPr>
          <w:rFonts w:ascii="ＭＳ ゴシック" w:eastAsia="ＭＳ ゴシック" w:hAnsi="ＭＳ ゴシック" w:hint="eastAsia"/>
        </w:rPr>
        <w:t>１</w:t>
      </w:r>
      <w:r w:rsidRPr="00D1169F">
        <w:rPr>
          <w:rFonts w:ascii="ＭＳ ゴシック" w:eastAsia="ＭＳ ゴシック" w:hAnsi="ＭＳ ゴシック" w:hint="eastAsia"/>
        </w:rPr>
        <w:t>）</w:t>
      </w:r>
      <w:r w:rsidR="00302F66" w:rsidRPr="00D1169F">
        <w:rPr>
          <w:rFonts w:ascii="ＭＳ ゴシック" w:eastAsia="ＭＳ ゴシック" w:hAnsi="ＭＳ ゴシック" w:hint="eastAsia"/>
        </w:rPr>
        <w:t>震度</w:t>
      </w:r>
      <w:r w:rsidR="005F2704" w:rsidRPr="00D1169F">
        <w:rPr>
          <w:rFonts w:ascii="ＭＳ ゴシック" w:eastAsia="ＭＳ ゴシック" w:hAnsi="ＭＳ ゴシック" w:hint="eastAsia"/>
        </w:rPr>
        <w:t>情報データ処理</w:t>
      </w:r>
      <w:r w:rsidR="00302F66" w:rsidRPr="00D1169F">
        <w:rPr>
          <w:rFonts w:ascii="ＭＳ ゴシック" w:eastAsia="ＭＳ ゴシック" w:hAnsi="ＭＳ ゴシック" w:hint="eastAsia"/>
        </w:rPr>
        <w:t>サーバ</w:t>
      </w:r>
    </w:p>
    <w:p w14:paraId="01CBB7E8" w14:textId="6E2A2A93" w:rsidR="00415F3E" w:rsidRPr="00D1169F" w:rsidRDefault="00415F3E" w:rsidP="00415F3E">
      <w:pPr>
        <w:ind w:firstLineChars="100" w:firstLine="210"/>
        <w:rPr>
          <w:rFonts w:ascii="ＭＳ ゴシック" w:eastAsia="ＭＳ ゴシック" w:hAnsi="ＭＳ ゴシック"/>
        </w:rPr>
      </w:pPr>
      <w:r w:rsidRPr="00D1169F">
        <w:rPr>
          <w:rFonts w:ascii="ＭＳ ゴシック" w:eastAsia="ＭＳ ゴシック" w:hAnsi="ＭＳ ゴシック" w:hint="eastAsia"/>
        </w:rPr>
        <w:t>新設</w:t>
      </w:r>
      <w:r w:rsidR="001C7F33" w:rsidRPr="00D1169F">
        <w:rPr>
          <w:rFonts w:ascii="ＭＳ ゴシック" w:eastAsia="ＭＳ ゴシック" w:hAnsi="ＭＳ ゴシック" w:hint="eastAsia"/>
        </w:rPr>
        <w:t>震度情報データ処理</w:t>
      </w:r>
      <w:r w:rsidRPr="00D1169F">
        <w:rPr>
          <w:rFonts w:ascii="ＭＳ ゴシック" w:eastAsia="ＭＳ ゴシック" w:hAnsi="ＭＳ ゴシック" w:hint="eastAsia"/>
        </w:rPr>
        <w:t>サーバは、</w:t>
      </w:r>
      <w:r w:rsidR="0064061E" w:rsidRPr="00D1169F">
        <w:rPr>
          <w:rFonts w:ascii="ＭＳ ゴシック" w:eastAsia="ＭＳ ゴシック" w:hAnsi="ＭＳ ゴシック" w:hint="eastAsia"/>
        </w:rPr>
        <w:t>主要なハードウェアコンポーネントの二</w:t>
      </w:r>
      <w:r w:rsidRPr="00D1169F">
        <w:rPr>
          <w:rFonts w:ascii="ＭＳ ゴシック" w:eastAsia="ＭＳ ゴシック" w:hAnsi="ＭＳ ゴシック" w:hint="eastAsia"/>
        </w:rPr>
        <w:t>重化</w:t>
      </w:r>
      <w:r w:rsidR="0064061E" w:rsidRPr="00D1169F">
        <w:rPr>
          <w:rFonts w:ascii="ＭＳ ゴシック" w:eastAsia="ＭＳ ゴシック" w:hAnsi="ＭＳ ゴシック" w:hint="eastAsia"/>
        </w:rPr>
        <w:t>やシステムダウンを回避する様々なテクノロジーを実装し</w:t>
      </w:r>
      <w:r w:rsidRPr="00D1169F">
        <w:rPr>
          <w:rFonts w:ascii="ＭＳ ゴシック" w:eastAsia="ＭＳ ゴシック" w:hAnsi="ＭＳ ゴシック" w:hint="eastAsia"/>
        </w:rPr>
        <w:t>、</w:t>
      </w:r>
      <w:r w:rsidR="0064061E" w:rsidRPr="00D1169F">
        <w:rPr>
          <w:rFonts w:ascii="ＭＳ ゴシック" w:eastAsia="ＭＳ ゴシック" w:hAnsi="ＭＳ ゴシック" w:hint="eastAsia"/>
        </w:rPr>
        <w:t>障害時の稼働停止時間を最小化する高可用性サーバを採用する。ＣＰＵ</w:t>
      </w:r>
      <w:r w:rsidR="005C7516" w:rsidRPr="00D1169F">
        <w:rPr>
          <w:rFonts w:ascii="ＭＳ ゴシック" w:eastAsia="ＭＳ ゴシック" w:hAnsi="ＭＳ ゴシック" w:hint="eastAsia"/>
        </w:rPr>
        <w:t>を含めすべてのハードウェアを二重化し、高度な障害予測に基づく無停止技術による可用性と無停止保守を可能とする。モジュール単位でのホットスワップが可能。</w:t>
      </w:r>
      <w:r w:rsidRPr="00D1169F">
        <w:rPr>
          <w:rFonts w:ascii="ＭＳ ゴシック" w:eastAsia="ＭＳ ゴシック" w:hAnsi="ＭＳ ゴシック" w:hint="eastAsia"/>
        </w:rPr>
        <w:t>併せて、データバックアップ用の</w:t>
      </w:r>
      <w:r w:rsidR="001C7F33" w:rsidRPr="00D1169F">
        <w:rPr>
          <w:rFonts w:ascii="ＭＳ ゴシック" w:eastAsia="ＭＳ ゴシック" w:hAnsi="ＭＳ ゴシック" w:hint="eastAsia"/>
        </w:rPr>
        <w:t>外付け外部記憶装置の</w:t>
      </w:r>
      <w:r w:rsidRPr="00D1169F">
        <w:rPr>
          <w:rFonts w:ascii="ＭＳ ゴシック" w:eastAsia="ＭＳ ゴシック" w:hAnsi="ＭＳ ゴシック" w:hint="eastAsia"/>
        </w:rPr>
        <w:t>更新</w:t>
      </w:r>
      <w:r w:rsidR="001C7F33" w:rsidRPr="00D1169F">
        <w:rPr>
          <w:rFonts w:ascii="ＭＳ ゴシック" w:eastAsia="ＭＳ ゴシック" w:hAnsi="ＭＳ ゴシック" w:hint="eastAsia"/>
        </w:rPr>
        <w:t>も行う</w:t>
      </w:r>
      <w:r w:rsidRPr="00D1169F">
        <w:rPr>
          <w:rFonts w:ascii="ＭＳ ゴシック" w:eastAsia="ＭＳ ゴシック" w:hAnsi="ＭＳ ゴシック" w:hint="eastAsia"/>
        </w:rPr>
        <w:t>。</w:t>
      </w:r>
    </w:p>
    <w:p w14:paraId="2B605554" w14:textId="20B6DC41" w:rsidR="000363CF" w:rsidRPr="00D1169F" w:rsidRDefault="001C7F33" w:rsidP="00415F3E">
      <w:pPr>
        <w:ind w:firstLineChars="100" w:firstLine="210"/>
        <w:rPr>
          <w:rFonts w:ascii="ＭＳ ゴシック" w:eastAsia="ＭＳ ゴシック" w:hAnsi="ＭＳ ゴシック"/>
        </w:rPr>
      </w:pPr>
      <w:r w:rsidRPr="00D1169F">
        <w:rPr>
          <w:rFonts w:ascii="ＭＳ ゴシック" w:eastAsia="ＭＳ ゴシック" w:hAnsi="ＭＳ ゴシック" w:hint="eastAsia"/>
        </w:rPr>
        <w:t>震度情報データ処理サーバ</w:t>
      </w:r>
      <w:r w:rsidR="000363CF" w:rsidRPr="00D1169F">
        <w:rPr>
          <w:rFonts w:ascii="ＭＳ ゴシック" w:eastAsia="ＭＳ ゴシック" w:hAnsi="ＭＳ ゴシック" w:hint="eastAsia"/>
        </w:rPr>
        <w:t>の</w:t>
      </w:r>
      <w:r w:rsidRPr="00D1169F">
        <w:rPr>
          <w:rFonts w:ascii="ＭＳ ゴシック" w:eastAsia="ＭＳ ゴシック" w:hAnsi="ＭＳ ゴシック" w:hint="eastAsia"/>
        </w:rPr>
        <w:t>機能は、</w:t>
      </w:r>
      <w:r w:rsidR="000363CF" w:rsidRPr="00D1169F">
        <w:rPr>
          <w:rFonts w:ascii="ＭＳ ゴシック" w:eastAsia="ＭＳ ゴシック" w:hAnsi="ＭＳ ゴシック" w:hint="eastAsia"/>
        </w:rPr>
        <w:t>既存</w:t>
      </w:r>
      <w:r w:rsidRPr="00D1169F">
        <w:rPr>
          <w:rFonts w:ascii="ＭＳ ゴシック" w:eastAsia="ＭＳ ゴシック" w:hAnsi="ＭＳ ゴシック" w:hint="eastAsia"/>
        </w:rPr>
        <w:t>機能</w:t>
      </w:r>
      <w:r w:rsidR="000363CF" w:rsidRPr="00D1169F">
        <w:rPr>
          <w:rFonts w:ascii="ＭＳ ゴシック" w:eastAsia="ＭＳ ゴシック" w:hAnsi="ＭＳ ゴシック" w:hint="eastAsia"/>
        </w:rPr>
        <w:t>を</w:t>
      </w:r>
      <w:r w:rsidRPr="00D1169F">
        <w:rPr>
          <w:rFonts w:ascii="ＭＳ ゴシック" w:eastAsia="ＭＳ ゴシック" w:hAnsi="ＭＳ ゴシック" w:hint="eastAsia"/>
        </w:rPr>
        <w:t>踏襲</w:t>
      </w:r>
      <w:r w:rsidR="000363CF" w:rsidRPr="00D1169F">
        <w:rPr>
          <w:rFonts w:ascii="ＭＳ ゴシック" w:eastAsia="ＭＳ ゴシック" w:hAnsi="ＭＳ ゴシック" w:hint="eastAsia"/>
        </w:rPr>
        <w:t>し、新設</w:t>
      </w:r>
      <w:r w:rsidRPr="00D1169F">
        <w:rPr>
          <w:rFonts w:ascii="ＭＳ ゴシック" w:eastAsia="ＭＳ ゴシック" w:hAnsi="ＭＳ ゴシック" w:hint="eastAsia"/>
        </w:rPr>
        <w:t>震度情報データ処理サーバ</w:t>
      </w:r>
      <w:r w:rsidR="000363CF" w:rsidRPr="00D1169F">
        <w:rPr>
          <w:rFonts w:ascii="ＭＳ ゴシック" w:eastAsia="ＭＳ ゴシック" w:hAnsi="ＭＳ ゴシック" w:hint="eastAsia"/>
        </w:rPr>
        <w:t>への適用を充分検証したうえで行う。</w:t>
      </w:r>
    </w:p>
    <w:p w14:paraId="7F5AF334" w14:textId="58E71575" w:rsidR="00415F3E" w:rsidRPr="00D1169F" w:rsidRDefault="00415F3E" w:rsidP="00415F3E">
      <w:pPr>
        <w:ind w:firstLineChars="100" w:firstLine="210"/>
        <w:rPr>
          <w:rFonts w:ascii="ＭＳ ゴシック" w:eastAsia="ＭＳ ゴシック" w:hAnsi="ＭＳ ゴシック"/>
        </w:rPr>
      </w:pPr>
      <w:r w:rsidRPr="00D1169F">
        <w:rPr>
          <w:rFonts w:ascii="ＭＳ ゴシック" w:eastAsia="ＭＳ ゴシック" w:hAnsi="ＭＳ ゴシック" w:hint="eastAsia"/>
        </w:rPr>
        <w:t>なお、既設サーバによって蓄積され</w:t>
      </w:r>
      <w:r w:rsidR="00720AAB" w:rsidRPr="00D1169F">
        <w:rPr>
          <w:rFonts w:ascii="ＭＳ ゴシック" w:eastAsia="ＭＳ ゴシック" w:hAnsi="ＭＳ ゴシック" w:hint="eastAsia"/>
        </w:rPr>
        <w:t>ている</w:t>
      </w:r>
      <w:r w:rsidRPr="00D1169F">
        <w:rPr>
          <w:rFonts w:ascii="ＭＳ ゴシック" w:eastAsia="ＭＳ ゴシック" w:hAnsi="ＭＳ ゴシック" w:hint="eastAsia"/>
        </w:rPr>
        <w:t>震度データ</w:t>
      </w:r>
      <w:r w:rsidR="00720AAB" w:rsidRPr="00D1169F">
        <w:rPr>
          <w:rFonts w:ascii="ＭＳ ゴシック" w:eastAsia="ＭＳ ゴシック" w:hAnsi="ＭＳ ゴシック" w:hint="eastAsia"/>
        </w:rPr>
        <w:t>については</w:t>
      </w:r>
      <w:r w:rsidRPr="00D1169F">
        <w:rPr>
          <w:rFonts w:ascii="ＭＳ ゴシック" w:eastAsia="ＭＳ ゴシック" w:hAnsi="ＭＳ ゴシック" w:hint="eastAsia"/>
        </w:rPr>
        <w:t>、新設</w:t>
      </w:r>
      <w:r w:rsidR="00720AAB" w:rsidRPr="00D1169F">
        <w:rPr>
          <w:rFonts w:ascii="ＭＳ ゴシック" w:eastAsia="ＭＳ ゴシック" w:hAnsi="ＭＳ ゴシック" w:hint="eastAsia"/>
        </w:rPr>
        <w:t>震度情報データ処理</w:t>
      </w:r>
      <w:r w:rsidRPr="00D1169F">
        <w:rPr>
          <w:rFonts w:ascii="ＭＳ ゴシック" w:eastAsia="ＭＳ ゴシック" w:hAnsi="ＭＳ ゴシック" w:hint="eastAsia"/>
        </w:rPr>
        <w:t>サーバ</w:t>
      </w:r>
      <w:r w:rsidR="00720AAB" w:rsidRPr="00D1169F">
        <w:rPr>
          <w:rFonts w:ascii="ＭＳ ゴシック" w:eastAsia="ＭＳ ゴシック" w:hAnsi="ＭＳ ゴシック" w:hint="eastAsia"/>
        </w:rPr>
        <w:t>のデータベースに格納し、</w:t>
      </w:r>
      <w:r w:rsidRPr="00D1169F">
        <w:rPr>
          <w:rFonts w:ascii="ＭＳ ゴシック" w:eastAsia="ＭＳ ゴシック" w:hAnsi="ＭＳ ゴシック" w:hint="eastAsia"/>
        </w:rPr>
        <w:t>利用できるよう引き継ぐ。</w:t>
      </w:r>
    </w:p>
    <w:p w14:paraId="5F310D60" w14:textId="77777777" w:rsidR="00415F3E" w:rsidRPr="00D1169F" w:rsidRDefault="00415F3E" w:rsidP="00415F3E">
      <w:pPr>
        <w:rPr>
          <w:rFonts w:ascii="ＭＳ ゴシック" w:eastAsia="ＭＳ ゴシック" w:hAnsi="ＭＳ ゴシック"/>
        </w:rPr>
      </w:pPr>
    </w:p>
    <w:p w14:paraId="4580730D" w14:textId="77777777" w:rsidR="000363CF" w:rsidRPr="00D1169F" w:rsidRDefault="00415F3E" w:rsidP="000363CF">
      <w:pPr>
        <w:rPr>
          <w:rFonts w:ascii="ＭＳ ゴシック" w:eastAsia="ＭＳ ゴシック" w:hAnsi="ＭＳ ゴシック"/>
        </w:rPr>
      </w:pPr>
      <w:r w:rsidRPr="00D1169F">
        <w:rPr>
          <w:rFonts w:ascii="ＭＳ ゴシック" w:eastAsia="ＭＳ ゴシック" w:hAnsi="ＭＳ ゴシック" w:hint="eastAsia"/>
        </w:rPr>
        <w:t>（２）</w:t>
      </w:r>
      <w:r w:rsidR="000363CF" w:rsidRPr="00D1169F">
        <w:rPr>
          <w:rFonts w:ascii="ＭＳ ゴシック" w:eastAsia="ＭＳ ゴシック" w:hAnsi="ＭＳ ゴシック" w:hint="eastAsia"/>
        </w:rPr>
        <w:t>震度情報操作端末</w:t>
      </w:r>
    </w:p>
    <w:p w14:paraId="25C0C2C6" w14:textId="7615644B" w:rsidR="00415F3E" w:rsidRPr="00D1169F" w:rsidRDefault="000363CF" w:rsidP="00415F3E">
      <w:pPr>
        <w:ind w:firstLineChars="100" w:firstLine="210"/>
        <w:rPr>
          <w:rFonts w:ascii="ＭＳ ゴシック" w:eastAsia="ＭＳ ゴシック" w:hAnsi="ＭＳ ゴシック"/>
        </w:rPr>
      </w:pPr>
      <w:r w:rsidRPr="00D1169F">
        <w:rPr>
          <w:rFonts w:ascii="ＭＳ ゴシック" w:eastAsia="ＭＳ ゴシック" w:hAnsi="ＭＳ ゴシック" w:hint="eastAsia"/>
        </w:rPr>
        <w:t>常</w:t>
      </w:r>
      <w:r w:rsidR="00415F3E" w:rsidRPr="00D1169F">
        <w:rPr>
          <w:rFonts w:ascii="ＭＳ ゴシック" w:eastAsia="ＭＳ ゴシック" w:hAnsi="ＭＳ ゴシック" w:hint="eastAsia"/>
        </w:rPr>
        <w:t>時</w:t>
      </w:r>
      <w:r w:rsidR="00720AAB" w:rsidRPr="00D1169F">
        <w:rPr>
          <w:rFonts w:ascii="ＭＳ ゴシック" w:eastAsia="ＭＳ ゴシック" w:hAnsi="ＭＳ ゴシック" w:hint="eastAsia"/>
        </w:rPr>
        <w:t>、</w:t>
      </w:r>
      <w:r w:rsidR="00415F3E" w:rsidRPr="00D1169F">
        <w:rPr>
          <w:rFonts w:ascii="ＭＳ ゴシック" w:eastAsia="ＭＳ ゴシック" w:hAnsi="ＭＳ ゴシック" w:hint="eastAsia"/>
        </w:rPr>
        <w:t>震度情報画面を表示できる専用端末とし、震度情報</w:t>
      </w:r>
      <w:r w:rsidR="00720AAB" w:rsidRPr="00D1169F">
        <w:rPr>
          <w:rFonts w:ascii="ＭＳ ゴシック" w:eastAsia="ＭＳ ゴシック" w:hAnsi="ＭＳ ゴシック" w:hint="eastAsia"/>
        </w:rPr>
        <w:t>データ処理</w:t>
      </w:r>
      <w:r w:rsidR="00415F3E" w:rsidRPr="00D1169F">
        <w:rPr>
          <w:rFonts w:ascii="ＭＳ ゴシック" w:eastAsia="ＭＳ ゴシック" w:hAnsi="ＭＳ ゴシック" w:hint="eastAsia"/>
        </w:rPr>
        <w:t>サーバの情報を遅滞なく確認・操作ができるものとする。</w:t>
      </w:r>
      <w:r w:rsidRPr="00D1169F">
        <w:rPr>
          <w:rFonts w:ascii="ＭＳ ゴシック" w:eastAsia="ＭＳ ゴシック" w:hAnsi="ＭＳ ゴシック" w:hint="eastAsia"/>
        </w:rPr>
        <w:t>なお徳島県用の既設の操作画面を踏襲し、</w:t>
      </w:r>
      <w:r w:rsidR="00415F3E" w:rsidRPr="00D1169F">
        <w:rPr>
          <w:rFonts w:ascii="ＭＳ ゴシック" w:eastAsia="ＭＳ ゴシック" w:hAnsi="ＭＳ ゴシック" w:hint="eastAsia"/>
        </w:rPr>
        <w:t>震度情報</w:t>
      </w:r>
      <w:r w:rsidR="00720AAB" w:rsidRPr="00D1169F">
        <w:rPr>
          <w:rFonts w:ascii="ＭＳ ゴシック" w:eastAsia="ＭＳ ゴシック" w:hAnsi="ＭＳ ゴシック" w:hint="eastAsia"/>
        </w:rPr>
        <w:t>データ処理</w:t>
      </w:r>
      <w:r w:rsidR="00415F3E" w:rsidRPr="00D1169F">
        <w:rPr>
          <w:rFonts w:ascii="ＭＳ ゴシック" w:eastAsia="ＭＳ ゴシック" w:hAnsi="ＭＳ ゴシック" w:hint="eastAsia"/>
        </w:rPr>
        <w:t>サーバと接続の地震情報把握、各種震度計の管理ができる端末とし、採用する装置は、設置場所を考慮し小型で使いやすく堅牢なものとする。</w:t>
      </w:r>
    </w:p>
    <w:p w14:paraId="275BE916" w14:textId="77777777" w:rsidR="00415F3E" w:rsidRPr="00D1169F" w:rsidRDefault="00415F3E" w:rsidP="00415F3E">
      <w:pPr>
        <w:widowControl/>
        <w:jc w:val="left"/>
        <w:rPr>
          <w:rFonts w:ascii="ＭＳ ゴシック" w:eastAsia="ＭＳ ゴシック" w:hAnsi="ＭＳ ゴシック"/>
        </w:rPr>
      </w:pPr>
    </w:p>
    <w:p w14:paraId="0C09C391" w14:textId="5E12977D" w:rsidR="00415F3E" w:rsidRPr="00D1169F" w:rsidRDefault="00415F3E" w:rsidP="00415F3E">
      <w:pPr>
        <w:rPr>
          <w:rFonts w:ascii="ＭＳ ゴシック" w:eastAsia="ＭＳ ゴシック" w:hAnsi="ＭＳ ゴシック"/>
        </w:rPr>
      </w:pPr>
      <w:r w:rsidRPr="00D1169F">
        <w:rPr>
          <w:rFonts w:ascii="ＭＳ ゴシック" w:eastAsia="ＭＳ ゴシック" w:hAnsi="ＭＳ ゴシック" w:hint="eastAsia"/>
        </w:rPr>
        <w:t>（</w:t>
      </w:r>
      <w:r w:rsidR="00302F66" w:rsidRPr="00D1169F">
        <w:rPr>
          <w:rFonts w:ascii="ＭＳ ゴシック" w:eastAsia="ＭＳ ゴシック" w:hAnsi="ＭＳ ゴシック" w:hint="eastAsia"/>
        </w:rPr>
        <w:t>３</w:t>
      </w:r>
      <w:r w:rsidRPr="00D1169F">
        <w:rPr>
          <w:rFonts w:ascii="ＭＳ ゴシック" w:eastAsia="ＭＳ ゴシック" w:hAnsi="ＭＳ ゴシック" w:hint="eastAsia"/>
        </w:rPr>
        <w:t>）既設システムとの連携・調整について</w:t>
      </w:r>
    </w:p>
    <w:p w14:paraId="6DA05718" w14:textId="04ADC987" w:rsidR="00415F3E" w:rsidRPr="00D1169F" w:rsidRDefault="00415F3E" w:rsidP="00415F3E">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既設システムの接続・調整やシステム切り替え作業に際しては、短時間で確実な作業を行う必要があるため、受託者は事前に発注者や関係機関</w:t>
      </w:r>
      <w:r w:rsidR="000363CF" w:rsidRPr="00D1169F">
        <w:rPr>
          <w:rFonts w:ascii="ＭＳ ゴシック" w:eastAsia="ＭＳ ゴシック" w:hAnsi="ＭＳ ゴシック" w:hint="eastAsia"/>
        </w:rPr>
        <w:t>（</w:t>
      </w:r>
      <w:r w:rsidR="00865308" w:rsidRPr="00D1169F">
        <w:rPr>
          <w:rFonts w:ascii="ＭＳ ゴシック" w:eastAsia="ＭＳ ゴシック" w:hAnsi="ＭＳ ゴシック" w:hint="eastAsia"/>
          <w:color w:val="000000" w:themeColor="text1"/>
        </w:rPr>
        <w:t>既設震度計との連携を行うため、</w:t>
      </w:r>
      <w:r w:rsidR="000363CF" w:rsidRPr="00D1169F">
        <w:rPr>
          <w:rFonts w:ascii="ＭＳ ゴシック" w:eastAsia="ＭＳ ゴシック" w:hAnsi="ＭＳ ゴシック" w:hint="eastAsia"/>
        </w:rPr>
        <w:t>震度計設備の設置先や、通信キャリアなど）</w:t>
      </w:r>
      <w:r w:rsidRPr="00D1169F">
        <w:rPr>
          <w:rFonts w:ascii="ＭＳ ゴシック" w:eastAsia="ＭＳ ゴシック" w:hAnsi="ＭＳ ゴシック" w:hint="eastAsia"/>
        </w:rPr>
        <w:t>との調整を十分に行い、日常の運用に支障をきたさないようにすること。</w:t>
      </w:r>
    </w:p>
    <w:p w14:paraId="4E0CEF14" w14:textId="77777777" w:rsidR="00FC4F2D" w:rsidRPr="00D1169F" w:rsidRDefault="00FC4F2D" w:rsidP="00415F3E">
      <w:pPr>
        <w:widowControl/>
        <w:ind w:firstLineChars="100" w:firstLine="210"/>
        <w:jc w:val="left"/>
        <w:rPr>
          <w:rFonts w:ascii="ＭＳ ゴシック" w:eastAsia="ＭＳ ゴシック" w:hAnsi="ＭＳ ゴシック"/>
        </w:rPr>
      </w:pPr>
    </w:p>
    <w:p w14:paraId="6FE18C87" w14:textId="7B04AB5F" w:rsidR="00FC4F2D" w:rsidRPr="00D1169F" w:rsidRDefault="00FC4F2D" w:rsidP="00FC4F2D">
      <w:pPr>
        <w:widowControl/>
        <w:ind w:left="840" w:hangingChars="400" w:hanging="840"/>
        <w:jc w:val="left"/>
        <w:rPr>
          <w:rFonts w:ascii="ＭＳ ゴシック" w:eastAsia="ＭＳ ゴシック" w:hAnsi="ＭＳ ゴシック"/>
        </w:rPr>
      </w:pPr>
      <w:r w:rsidRPr="00D1169F">
        <w:rPr>
          <w:rFonts w:ascii="ＭＳ ゴシック" w:eastAsia="ＭＳ ゴシック" w:hAnsi="ＭＳ ゴシック" w:hint="eastAsia"/>
        </w:rPr>
        <w:lastRenderedPageBreak/>
        <w:t>（４）非常時の切り戻し作業</w:t>
      </w:r>
    </w:p>
    <w:p w14:paraId="40BF4647" w14:textId="74BD95FD" w:rsidR="005673ED" w:rsidRPr="00D1169F" w:rsidRDefault="00FC4F2D" w:rsidP="005F55D8">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業務が完了し設備の引き渡しが完了する前の新設サーバでの仮稼働の間に、万一、新設備やネットワークに障害等の不具合が発生し、震度情報の収集・配信に支障を来たす事象が発生した場合は、ただちに旧設備に運用を戻すこと</w:t>
      </w:r>
      <w:r w:rsidR="00251DB6" w:rsidRPr="00D1169F">
        <w:rPr>
          <w:rFonts w:ascii="ＭＳ ゴシック" w:eastAsia="ＭＳ ゴシック" w:hAnsi="ＭＳ ゴシック" w:hint="eastAsia"/>
        </w:rPr>
        <w:t>。またそれが行える</w:t>
      </w:r>
      <w:r w:rsidRPr="00D1169F">
        <w:rPr>
          <w:rFonts w:ascii="ＭＳ ゴシック" w:eastAsia="ＭＳ ゴシック" w:hAnsi="ＭＳ ゴシック" w:hint="eastAsia"/>
        </w:rPr>
        <w:t>設備及び体制の準備を行うこと。</w:t>
      </w:r>
    </w:p>
    <w:p w14:paraId="6716061B" w14:textId="77777777" w:rsidR="005673ED" w:rsidRPr="00D1169F" w:rsidRDefault="005673ED" w:rsidP="000363CF">
      <w:pPr>
        <w:widowControl/>
        <w:jc w:val="left"/>
        <w:rPr>
          <w:rFonts w:ascii="ＭＳ ゴシック" w:eastAsia="ＭＳ ゴシック" w:hAnsi="ＭＳ ゴシック"/>
        </w:rPr>
      </w:pPr>
    </w:p>
    <w:p w14:paraId="06AA4E21" w14:textId="29C9ED56" w:rsidR="00A06845" w:rsidRPr="00D1169F" w:rsidRDefault="00302F66" w:rsidP="00A06845">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t>機器明細</w:t>
      </w:r>
    </w:p>
    <w:p w14:paraId="4BE95D40" w14:textId="262B26D6" w:rsidR="00A06845" w:rsidRPr="00D1169F" w:rsidRDefault="00A06845" w:rsidP="00A06845">
      <w:pPr>
        <w:rPr>
          <w:rFonts w:ascii="ＭＳ ゴシック" w:eastAsia="ＭＳ ゴシック" w:hAnsi="ＭＳ ゴシック"/>
        </w:rPr>
      </w:pPr>
      <w:r w:rsidRPr="00D1169F">
        <w:rPr>
          <w:rFonts w:ascii="ＭＳ ゴシック" w:eastAsia="ＭＳ ゴシック" w:hAnsi="ＭＳ ゴシック" w:hint="eastAsia"/>
        </w:rPr>
        <w:t>（１）データセンタ</w:t>
      </w:r>
      <w:r w:rsidR="002256C7" w:rsidRPr="00D1169F">
        <w:rPr>
          <w:rFonts w:ascii="ＭＳ ゴシック" w:eastAsia="ＭＳ ゴシック" w:hAnsi="ＭＳ ゴシック" w:hint="eastAsia"/>
        </w:rPr>
        <w:t>ー</w:t>
      </w:r>
    </w:p>
    <w:tbl>
      <w:tblPr>
        <w:tblStyle w:val="af8"/>
        <w:tblW w:w="9776" w:type="dxa"/>
        <w:tblLook w:val="04A0" w:firstRow="1" w:lastRow="0" w:firstColumn="1" w:lastColumn="0" w:noHBand="0" w:noVBand="1"/>
      </w:tblPr>
      <w:tblGrid>
        <w:gridCol w:w="704"/>
        <w:gridCol w:w="3827"/>
        <w:gridCol w:w="709"/>
        <w:gridCol w:w="4536"/>
      </w:tblGrid>
      <w:tr w:rsidR="006B771D" w:rsidRPr="00D1169F" w14:paraId="2BF88D31" w14:textId="77777777" w:rsidTr="00B16C1B">
        <w:tc>
          <w:tcPr>
            <w:tcW w:w="704" w:type="dxa"/>
            <w:vAlign w:val="center"/>
          </w:tcPr>
          <w:p w14:paraId="5919097B"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番号</w:t>
            </w:r>
          </w:p>
        </w:tc>
        <w:tc>
          <w:tcPr>
            <w:tcW w:w="3827" w:type="dxa"/>
            <w:vAlign w:val="center"/>
          </w:tcPr>
          <w:p w14:paraId="308D8CC6"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名称</w:t>
            </w:r>
          </w:p>
        </w:tc>
        <w:tc>
          <w:tcPr>
            <w:tcW w:w="709" w:type="dxa"/>
            <w:vAlign w:val="center"/>
          </w:tcPr>
          <w:p w14:paraId="415E60A5"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数量</w:t>
            </w:r>
          </w:p>
        </w:tc>
        <w:tc>
          <w:tcPr>
            <w:tcW w:w="4536" w:type="dxa"/>
            <w:vAlign w:val="center"/>
          </w:tcPr>
          <w:p w14:paraId="5CAE762D"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備考</w:t>
            </w:r>
          </w:p>
        </w:tc>
      </w:tr>
      <w:tr w:rsidR="006B771D" w:rsidRPr="00D1169F" w14:paraId="606EDBDE" w14:textId="77777777" w:rsidTr="00B16C1B">
        <w:tc>
          <w:tcPr>
            <w:tcW w:w="704" w:type="dxa"/>
          </w:tcPr>
          <w:p w14:paraId="794D5967"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１</w:t>
            </w:r>
          </w:p>
        </w:tc>
        <w:tc>
          <w:tcPr>
            <w:tcW w:w="3827" w:type="dxa"/>
          </w:tcPr>
          <w:p w14:paraId="276BC4FF" w14:textId="0E2FFEE8" w:rsidR="00A06845" w:rsidRPr="00D1169F" w:rsidRDefault="00A06845" w:rsidP="001D4FD5">
            <w:pPr>
              <w:jc w:val="left"/>
              <w:rPr>
                <w:rFonts w:ascii="ＭＳ ゴシック" w:eastAsia="ＭＳ ゴシック" w:hAnsi="ＭＳ ゴシック"/>
              </w:rPr>
            </w:pPr>
            <w:r w:rsidRPr="00D1169F">
              <w:rPr>
                <w:rFonts w:ascii="ＭＳ ゴシック" w:eastAsia="ＭＳ ゴシック" w:hAnsi="ＭＳ ゴシック" w:hint="eastAsia"/>
              </w:rPr>
              <w:t>震度情報</w:t>
            </w:r>
            <w:r w:rsidR="00720AAB" w:rsidRPr="00D1169F">
              <w:rPr>
                <w:rFonts w:ascii="ＭＳ ゴシック" w:eastAsia="ＭＳ ゴシック" w:hAnsi="ＭＳ ゴシック" w:hint="eastAsia"/>
              </w:rPr>
              <w:t>データ処理</w:t>
            </w:r>
            <w:r w:rsidRPr="00D1169F">
              <w:rPr>
                <w:rFonts w:ascii="ＭＳ ゴシック" w:eastAsia="ＭＳ ゴシック" w:hAnsi="ＭＳ ゴシック" w:hint="eastAsia"/>
              </w:rPr>
              <w:t>サーバ</w:t>
            </w:r>
          </w:p>
        </w:tc>
        <w:tc>
          <w:tcPr>
            <w:tcW w:w="709" w:type="dxa"/>
          </w:tcPr>
          <w:p w14:paraId="6C7138C9" w14:textId="11BD3CCB"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4298FE97" w14:textId="77777777" w:rsidR="00C43A6A"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高可用性サーバ</w:t>
            </w:r>
          </w:p>
          <w:p w14:paraId="563E2DF0" w14:textId="77777777" w:rsidR="00D116AB"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ハードウェアフル冗長構成</w:t>
            </w:r>
          </w:p>
          <w:p w14:paraId="4E9C622B" w14:textId="1E746BC3" w:rsidR="00D116AB"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4D9B9739" w14:textId="77777777" w:rsidTr="00B16C1B">
        <w:tc>
          <w:tcPr>
            <w:tcW w:w="704" w:type="dxa"/>
          </w:tcPr>
          <w:p w14:paraId="17F5C218"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２</w:t>
            </w:r>
          </w:p>
        </w:tc>
        <w:tc>
          <w:tcPr>
            <w:tcW w:w="3827" w:type="dxa"/>
          </w:tcPr>
          <w:p w14:paraId="4A23E284" w14:textId="77777777" w:rsidR="00A06845" w:rsidRPr="00D1169F" w:rsidRDefault="00A06845" w:rsidP="001D4FD5">
            <w:pPr>
              <w:jc w:val="left"/>
              <w:rPr>
                <w:rFonts w:ascii="ＭＳ ゴシック" w:eastAsia="ＭＳ ゴシック" w:hAnsi="ＭＳ ゴシック"/>
              </w:rPr>
            </w:pPr>
            <w:r w:rsidRPr="00D1169F">
              <w:rPr>
                <w:rFonts w:ascii="ＭＳ ゴシック" w:eastAsia="ＭＳ ゴシック" w:hAnsi="ＭＳ ゴシック" w:hint="eastAsia"/>
              </w:rPr>
              <w:t>コンソールユニット</w:t>
            </w:r>
          </w:p>
        </w:tc>
        <w:tc>
          <w:tcPr>
            <w:tcW w:w="709" w:type="dxa"/>
          </w:tcPr>
          <w:p w14:paraId="5DB5CCF3" w14:textId="09B5C2A1"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22846ECE" w14:textId="2986FEBC"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キーボード・マウス</w:t>
            </w:r>
          </w:p>
        </w:tc>
      </w:tr>
      <w:tr w:rsidR="006B771D" w:rsidRPr="00D1169F" w14:paraId="2C51E973" w14:textId="77777777" w:rsidTr="00B16C1B">
        <w:tc>
          <w:tcPr>
            <w:tcW w:w="704" w:type="dxa"/>
          </w:tcPr>
          <w:p w14:paraId="65053CFF"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３</w:t>
            </w:r>
          </w:p>
        </w:tc>
        <w:tc>
          <w:tcPr>
            <w:tcW w:w="3827" w:type="dxa"/>
          </w:tcPr>
          <w:p w14:paraId="1501F3EE" w14:textId="6DE2AFBB" w:rsidR="00A06845" w:rsidRPr="00D1169F" w:rsidRDefault="00483790" w:rsidP="001D4FD5">
            <w:pPr>
              <w:jc w:val="left"/>
              <w:rPr>
                <w:rFonts w:ascii="ＭＳ ゴシック" w:eastAsia="ＭＳ ゴシック" w:hAnsi="ＭＳ ゴシック"/>
              </w:rPr>
            </w:pPr>
            <w:r w:rsidRPr="00D1169F">
              <w:rPr>
                <w:rFonts w:ascii="ＭＳ ゴシック" w:eastAsia="ＭＳ ゴシック" w:hAnsi="ＭＳ ゴシック" w:hint="eastAsia"/>
              </w:rPr>
              <w:t>Ｌ３スイッチ</w:t>
            </w:r>
          </w:p>
        </w:tc>
        <w:tc>
          <w:tcPr>
            <w:tcW w:w="709" w:type="dxa"/>
          </w:tcPr>
          <w:p w14:paraId="06F7BD84" w14:textId="712A648A"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２</w:t>
            </w:r>
          </w:p>
        </w:tc>
        <w:tc>
          <w:tcPr>
            <w:tcW w:w="4536" w:type="dxa"/>
          </w:tcPr>
          <w:p w14:paraId="692E3270" w14:textId="222C6C3A"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6C3C53F2" w14:textId="77777777" w:rsidTr="00B16C1B">
        <w:tc>
          <w:tcPr>
            <w:tcW w:w="704" w:type="dxa"/>
          </w:tcPr>
          <w:p w14:paraId="5D75B6CB"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４</w:t>
            </w:r>
          </w:p>
        </w:tc>
        <w:tc>
          <w:tcPr>
            <w:tcW w:w="3827" w:type="dxa"/>
          </w:tcPr>
          <w:p w14:paraId="07F277AB" w14:textId="77777777" w:rsidR="00A06845" w:rsidRPr="00D1169F" w:rsidRDefault="00A06845" w:rsidP="001D4FD5">
            <w:pPr>
              <w:jc w:val="left"/>
              <w:rPr>
                <w:rFonts w:ascii="ＭＳ ゴシック" w:eastAsia="ＭＳ ゴシック" w:hAnsi="ＭＳ ゴシック"/>
              </w:rPr>
            </w:pPr>
            <w:r w:rsidRPr="00D1169F">
              <w:rPr>
                <w:rFonts w:ascii="ＭＳ ゴシック" w:eastAsia="ＭＳ ゴシック" w:hAnsi="ＭＳ ゴシック" w:hint="eastAsia"/>
              </w:rPr>
              <w:t>消防庁向けルータ</w:t>
            </w:r>
          </w:p>
        </w:tc>
        <w:tc>
          <w:tcPr>
            <w:tcW w:w="709" w:type="dxa"/>
          </w:tcPr>
          <w:p w14:paraId="7BE5A080" w14:textId="4DD13BF6"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334B5659" w14:textId="270AA47A"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044ECA7D" w14:textId="77777777" w:rsidTr="00B16C1B">
        <w:tc>
          <w:tcPr>
            <w:tcW w:w="704" w:type="dxa"/>
          </w:tcPr>
          <w:p w14:paraId="616D4CEB"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５</w:t>
            </w:r>
          </w:p>
        </w:tc>
        <w:tc>
          <w:tcPr>
            <w:tcW w:w="3827" w:type="dxa"/>
          </w:tcPr>
          <w:p w14:paraId="392CC3B0" w14:textId="77777777" w:rsidR="00A06845" w:rsidRPr="00D1169F" w:rsidRDefault="00A06845" w:rsidP="001D4FD5">
            <w:pPr>
              <w:jc w:val="left"/>
              <w:rPr>
                <w:rFonts w:ascii="ＭＳ ゴシック" w:eastAsia="ＭＳ ゴシック" w:hAnsi="ＭＳ ゴシック"/>
              </w:rPr>
            </w:pPr>
            <w:r w:rsidRPr="00D1169F">
              <w:rPr>
                <w:rFonts w:ascii="ＭＳ ゴシック" w:eastAsia="ＭＳ ゴシック" w:hAnsi="ＭＳ ゴシック" w:hint="eastAsia"/>
              </w:rPr>
              <w:t>震度計拠点向けルータ</w:t>
            </w:r>
          </w:p>
        </w:tc>
        <w:tc>
          <w:tcPr>
            <w:tcW w:w="709" w:type="dxa"/>
          </w:tcPr>
          <w:p w14:paraId="055C1B7F" w14:textId="10EDCE41"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39978179" w14:textId="5E549AF5"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63EC8EBB" w14:textId="77777777" w:rsidTr="00B16C1B">
        <w:tc>
          <w:tcPr>
            <w:tcW w:w="704" w:type="dxa"/>
          </w:tcPr>
          <w:p w14:paraId="5DBAD47B"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６</w:t>
            </w:r>
          </w:p>
        </w:tc>
        <w:tc>
          <w:tcPr>
            <w:tcW w:w="3827" w:type="dxa"/>
          </w:tcPr>
          <w:p w14:paraId="63765FED" w14:textId="15032BCA" w:rsidR="00A06845" w:rsidRPr="00D1169F" w:rsidRDefault="003D1886" w:rsidP="001D4FD5">
            <w:pPr>
              <w:jc w:val="left"/>
              <w:rPr>
                <w:rFonts w:ascii="ＭＳ ゴシック" w:eastAsia="ＭＳ ゴシック" w:hAnsi="ＭＳ ゴシック"/>
                <w:dstrike/>
              </w:rPr>
            </w:pPr>
            <w:r w:rsidRPr="00D1169F">
              <w:rPr>
                <w:rFonts w:ascii="ＭＳ ゴシック" w:eastAsia="ＭＳ ゴシック" w:hAnsi="ＭＳ ゴシック" w:hint="eastAsia"/>
              </w:rPr>
              <w:t>メディアコンバータ接続用スイッチ</w:t>
            </w:r>
          </w:p>
        </w:tc>
        <w:tc>
          <w:tcPr>
            <w:tcW w:w="709" w:type="dxa"/>
          </w:tcPr>
          <w:p w14:paraId="4F4B00DB" w14:textId="6E12EF53"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0B6CB1C5" w14:textId="1D40B2E8"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46947256" w14:textId="77777777" w:rsidTr="00B16C1B">
        <w:tc>
          <w:tcPr>
            <w:tcW w:w="704" w:type="dxa"/>
          </w:tcPr>
          <w:p w14:paraId="052C96AC" w14:textId="0B9F0A45" w:rsidR="00A06845" w:rsidRPr="00D1169F" w:rsidRDefault="008F2141" w:rsidP="001D4FD5">
            <w:pPr>
              <w:jc w:val="center"/>
              <w:rPr>
                <w:rFonts w:ascii="ＭＳ ゴシック" w:eastAsia="ＭＳ ゴシック" w:hAnsi="ＭＳ ゴシック"/>
              </w:rPr>
            </w:pPr>
            <w:r w:rsidRPr="00D1169F">
              <w:rPr>
                <w:rFonts w:ascii="ＭＳ ゴシック" w:eastAsia="ＭＳ ゴシック" w:hAnsi="ＭＳ ゴシック" w:hint="eastAsia"/>
              </w:rPr>
              <w:t>７</w:t>
            </w:r>
          </w:p>
        </w:tc>
        <w:tc>
          <w:tcPr>
            <w:tcW w:w="3827" w:type="dxa"/>
          </w:tcPr>
          <w:p w14:paraId="1A9CE5D5" w14:textId="77777777" w:rsidR="00A06845" w:rsidRPr="00D1169F" w:rsidRDefault="00A06845" w:rsidP="001D4FD5">
            <w:pPr>
              <w:jc w:val="left"/>
              <w:rPr>
                <w:rFonts w:ascii="ＭＳ ゴシック" w:eastAsia="ＭＳ ゴシック" w:hAnsi="ＭＳ ゴシック"/>
              </w:rPr>
            </w:pPr>
            <w:r w:rsidRPr="00D1169F">
              <w:rPr>
                <w:rFonts w:ascii="ＭＳ ゴシック" w:eastAsia="ＭＳ ゴシック" w:hAnsi="ＭＳ ゴシック" w:hint="eastAsia"/>
              </w:rPr>
              <w:t>気象庁向けルータ</w:t>
            </w:r>
          </w:p>
        </w:tc>
        <w:tc>
          <w:tcPr>
            <w:tcW w:w="709" w:type="dxa"/>
          </w:tcPr>
          <w:p w14:paraId="1029C957" w14:textId="2BBDC69A"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2E1DC17C" w14:textId="6EC9A382" w:rsidR="00A06845" w:rsidRPr="00D1169F" w:rsidRDefault="00D116AB" w:rsidP="001D4FD5">
            <w:pPr>
              <w:jc w:val="left"/>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A06845" w:rsidRPr="00D1169F" w14:paraId="12AF0B10" w14:textId="77777777" w:rsidTr="00B16C1B">
        <w:tc>
          <w:tcPr>
            <w:tcW w:w="704" w:type="dxa"/>
          </w:tcPr>
          <w:p w14:paraId="47F3213D" w14:textId="618A3C25" w:rsidR="00A06845" w:rsidRPr="00D1169F" w:rsidRDefault="008F2141" w:rsidP="001D4FD5">
            <w:pPr>
              <w:jc w:val="center"/>
              <w:rPr>
                <w:rFonts w:ascii="ＭＳ ゴシック" w:eastAsia="ＭＳ ゴシック" w:hAnsi="ＭＳ ゴシック"/>
              </w:rPr>
            </w:pPr>
            <w:r w:rsidRPr="00D1169F">
              <w:rPr>
                <w:rFonts w:ascii="ＭＳ ゴシック" w:eastAsia="ＭＳ ゴシック" w:hAnsi="ＭＳ ゴシック" w:hint="eastAsia"/>
              </w:rPr>
              <w:t>８</w:t>
            </w:r>
          </w:p>
        </w:tc>
        <w:tc>
          <w:tcPr>
            <w:tcW w:w="3827" w:type="dxa"/>
          </w:tcPr>
          <w:p w14:paraId="554EEC63" w14:textId="3F562087" w:rsidR="00A06845" w:rsidRPr="00D1169F" w:rsidRDefault="00720AAB" w:rsidP="001D4FD5">
            <w:pPr>
              <w:jc w:val="left"/>
              <w:rPr>
                <w:rFonts w:ascii="ＭＳ ゴシック" w:eastAsia="ＭＳ ゴシック" w:hAnsi="ＭＳ ゴシック"/>
              </w:rPr>
            </w:pPr>
            <w:r w:rsidRPr="00D1169F">
              <w:rPr>
                <w:rFonts w:ascii="ＭＳ ゴシック" w:eastAsia="ＭＳ ゴシック" w:hAnsi="ＭＳ ゴシック" w:hint="eastAsia"/>
              </w:rPr>
              <w:t>外付け外部記憶装置</w:t>
            </w:r>
          </w:p>
        </w:tc>
        <w:tc>
          <w:tcPr>
            <w:tcW w:w="709" w:type="dxa"/>
          </w:tcPr>
          <w:p w14:paraId="4FCF79E4" w14:textId="70D83B14"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tcPr>
          <w:p w14:paraId="6583F731" w14:textId="6AB4FC2C" w:rsidR="00A06845" w:rsidRPr="00D1169F" w:rsidRDefault="00E14432" w:rsidP="001D4FD5">
            <w:pPr>
              <w:jc w:val="left"/>
              <w:rPr>
                <w:rFonts w:ascii="ＭＳ ゴシック" w:eastAsia="ＭＳ ゴシック" w:hAnsi="ＭＳ ゴシック"/>
              </w:rPr>
            </w:pPr>
            <w:r w:rsidRPr="00D1169F">
              <w:rPr>
                <w:rFonts w:ascii="ＭＳ ゴシック" w:eastAsia="ＭＳ ゴシック" w:hAnsi="ＭＳ ゴシック"/>
              </w:rPr>
              <w:t>NAS（ネットワークアタッチドストレージ）</w:t>
            </w:r>
          </w:p>
        </w:tc>
      </w:tr>
    </w:tbl>
    <w:p w14:paraId="57A912FC" w14:textId="77777777" w:rsidR="00415F3E" w:rsidRPr="00D1169F" w:rsidRDefault="00415F3E" w:rsidP="00415F3E">
      <w:pPr>
        <w:jc w:val="left"/>
        <w:rPr>
          <w:rFonts w:ascii="ＭＳ ゴシック" w:eastAsia="ＭＳ ゴシック" w:hAnsi="ＭＳ ゴシック"/>
        </w:rPr>
      </w:pPr>
    </w:p>
    <w:p w14:paraId="266D97DC" w14:textId="4CFCA51E" w:rsidR="00A06845" w:rsidRPr="00D1169F" w:rsidRDefault="00A06845" w:rsidP="00A06845">
      <w:pPr>
        <w:rPr>
          <w:rFonts w:ascii="ＭＳ ゴシック" w:eastAsia="ＭＳ ゴシック" w:hAnsi="ＭＳ ゴシック"/>
        </w:rPr>
      </w:pPr>
      <w:r w:rsidRPr="00D1169F">
        <w:rPr>
          <w:rFonts w:ascii="ＭＳ ゴシック" w:eastAsia="ＭＳ ゴシック" w:hAnsi="ＭＳ ゴシック" w:hint="eastAsia"/>
        </w:rPr>
        <w:t>（２）県庁</w:t>
      </w:r>
    </w:p>
    <w:tbl>
      <w:tblPr>
        <w:tblStyle w:val="af8"/>
        <w:tblW w:w="9776" w:type="dxa"/>
        <w:tblLook w:val="04A0" w:firstRow="1" w:lastRow="0" w:firstColumn="1" w:lastColumn="0" w:noHBand="0" w:noVBand="1"/>
      </w:tblPr>
      <w:tblGrid>
        <w:gridCol w:w="704"/>
        <w:gridCol w:w="3827"/>
        <w:gridCol w:w="709"/>
        <w:gridCol w:w="4536"/>
      </w:tblGrid>
      <w:tr w:rsidR="006B771D" w:rsidRPr="00D1169F" w14:paraId="23D10D4A" w14:textId="77777777" w:rsidTr="00B16C1B">
        <w:tc>
          <w:tcPr>
            <w:tcW w:w="704" w:type="dxa"/>
            <w:vAlign w:val="center"/>
          </w:tcPr>
          <w:p w14:paraId="55679515"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番号</w:t>
            </w:r>
          </w:p>
        </w:tc>
        <w:tc>
          <w:tcPr>
            <w:tcW w:w="3827" w:type="dxa"/>
            <w:vAlign w:val="center"/>
          </w:tcPr>
          <w:p w14:paraId="01CF2F62"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名称</w:t>
            </w:r>
          </w:p>
        </w:tc>
        <w:tc>
          <w:tcPr>
            <w:tcW w:w="709" w:type="dxa"/>
            <w:vAlign w:val="center"/>
          </w:tcPr>
          <w:p w14:paraId="04597389"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数量</w:t>
            </w:r>
          </w:p>
        </w:tc>
        <w:tc>
          <w:tcPr>
            <w:tcW w:w="4536" w:type="dxa"/>
            <w:vAlign w:val="center"/>
          </w:tcPr>
          <w:p w14:paraId="76B1F355"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備考</w:t>
            </w:r>
          </w:p>
        </w:tc>
      </w:tr>
      <w:tr w:rsidR="006B771D" w:rsidRPr="00B16C1B" w14:paraId="2AFCE38D" w14:textId="77777777" w:rsidTr="00B16C1B">
        <w:tc>
          <w:tcPr>
            <w:tcW w:w="704" w:type="dxa"/>
            <w:vAlign w:val="center"/>
          </w:tcPr>
          <w:p w14:paraId="25F79F89" w14:textId="77777777" w:rsidR="00A06845" w:rsidRPr="00D1169F" w:rsidRDefault="00A06845" w:rsidP="001D4FD5">
            <w:pPr>
              <w:jc w:val="center"/>
              <w:rPr>
                <w:rFonts w:ascii="ＭＳ ゴシック" w:eastAsia="ＭＳ ゴシック" w:hAnsi="ＭＳ ゴシック"/>
              </w:rPr>
            </w:pPr>
            <w:r w:rsidRPr="00D1169F">
              <w:rPr>
                <w:rFonts w:ascii="ＭＳ ゴシック" w:eastAsia="ＭＳ ゴシック" w:hAnsi="ＭＳ ゴシック" w:hint="eastAsia"/>
              </w:rPr>
              <w:t>１</w:t>
            </w:r>
          </w:p>
        </w:tc>
        <w:tc>
          <w:tcPr>
            <w:tcW w:w="3827" w:type="dxa"/>
            <w:vAlign w:val="center"/>
          </w:tcPr>
          <w:p w14:paraId="27B00178" w14:textId="2EB46D9D" w:rsidR="00A06845" w:rsidRPr="00D1169F" w:rsidRDefault="009913CE" w:rsidP="001D4FD5">
            <w:pPr>
              <w:rPr>
                <w:rFonts w:ascii="ＭＳ ゴシック" w:eastAsia="ＭＳ ゴシック" w:hAnsi="ＭＳ ゴシック"/>
              </w:rPr>
            </w:pPr>
            <w:r w:rsidRPr="00D1169F">
              <w:rPr>
                <w:rFonts w:ascii="ＭＳ ゴシック" w:eastAsia="ＭＳ ゴシック" w:hAnsi="ＭＳ ゴシック" w:hint="eastAsia"/>
              </w:rPr>
              <w:t>震度情報操作端末</w:t>
            </w:r>
          </w:p>
        </w:tc>
        <w:tc>
          <w:tcPr>
            <w:tcW w:w="709" w:type="dxa"/>
            <w:vAlign w:val="center"/>
          </w:tcPr>
          <w:p w14:paraId="26352300" w14:textId="741CD6B9"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vAlign w:val="center"/>
          </w:tcPr>
          <w:p w14:paraId="5F8C78A3" w14:textId="4892B1C1" w:rsidR="00A06845" w:rsidRPr="00D1169F" w:rsidRDefault="00D116AB" w:rsidP="001D4FD5">
            <w:pPr>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7EC06B5A" w14:textId="77777777" w:rsidTr="00B16C1B">
        <w:tc>
          <w:tcPr>
            <w:tcW w:w="704" w:type="dxa"/>
            <w:vAlign w:val="center"/>
          </w:tcPr>
          <w:p w14:paraId="42B26600" w14:textId="14AF3FBC" w:rsidR="008F2141" w:rsidRPr="00D1169F" w:rsidRDefault="008F2141" w:rsidP="001D4FD5">
            <w:pPr>
              <w:jc w:val="center"/>
              <w:rPr>
                <w:rFonts w:ascii="ＭＳ ゴシック" w:eastAsia="ＭＳ ゴシック" w:hAnsi="ＭＳ ゴシック"/>
              </w:rPr>
            </w:pPr>
            <w:r w:rsidRPr="00D1169F">
              <w:rPr>
                <w:rFonts w:ascii="ＭＳ ゴシック" w:eastAsia="ＭＳ ゴシック" w:hAnsi="ＭＳ ゴシック" w:hint="eastAsia"/>
              </w:rPr>
              <w:t>２</w:t>
            </w:r>
          </w:p>
        </w:tc>
        <w:tc>
          <w:tcPr>
            <w:tcW w:w="3827" w:type="dxa"/>
            <w:vAlign w:val="center"/>
          </w:tcPr>
          <w:p w14:paraId="50FFD64E" w14:textId="37A6C0FC" w:rsidR="00A06845" w:rsidRPr="00D1169F" w:rsidRDefault="003D1886" w:rsidP="001D4FD5">
            <w:pPr>
              <w:rPr>
                <w:rFonts w:ascii="ＭＳ ゴシック" w:eastAsia="ＭＳ ゴシック" w:hAnsi="ＭＳ ゴシック"/>
                <w:dstrike/>
              </w:rPr>
            </w:pPr>
            <w:r w:rsidRPr="00D1169F">
              <w:rPr>
                <w:rFonts w:ascii="ＭＳ ゴシック" w:eastAsia="ＭＳ ゴシック" w:hAnsi="ＭＳ ゴシック" w:hint="eastAsia"/>
              </w:rPr>
              <w:t>メディアコンバータ接続用スイッチ</w:t>
            </w:r>
          </w:p>
        </w:tc>
        <w:tc>
          <w:tcPr>
            <w:tcW w:w="709" w:type="dxa"/>
            <w:vAlign w:val="center"/>
          </w:tcPr>
          <w:p w14:paraId="01CD530B" w14:textId="37B0B8A0"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vAlign w:val="center"/>
          </w:tcPr>
          <w:p w14:paraId="3CF78545" w14:textId="3EBA18F2" w:rsidR="00A06845" w:rsidRPr="00D1169F" w:rsidRDefault="00D116AB" w:rsidP="001D4FD5">
            <w:pPr>
              <w:rPr>
                <w:rFonts w:ascii="ＭＳ ゴシック" w:eastAsia="ＭＳ ゴシック" w:hAnsi="ＭＳ ゴシック"/>
              </w:rPr>
            </w:pPr>
            <w:r w:rsidRPr="00D1169F">
              <w:rPr>
                <w:rFonts w:ascii="ＭＳ ゴシック" w:eastAsia="ＭＳ ゴシック" w:hAnsi="ＭＳ ゴシック" w:hint="eastAsia"/>
              </w:rPr>
              <w:t>（サポートパック５年）</w:t>
            </w:r>
          </w:p>
        </w:tc>
      </w:tr>
      <w:tr w:rsidR="006B771D" w:rsidRPr="00D1169F" w14:paraId="1B50343B" w14:textId="77777777" w:rsidTr="00B16C1B">
        <w:tc>
          <w:tcPr>
            <w:tcW w:w="704" w:type="dxa"/>
            <w:vAlign w:val="center"/>
          </w:tcPr>
          <w:p w14:paraId="36E350E2" w14:textId="5E68D4C0" w:rsidR="00A06845" w:rsidRPr="00D1169F" w:rsidRDefault="008F2141" w:rsidP="001D4FD5">
            <w:pPr>
              <w:jc w:val="center"/>
              <w:rPr>
                <w:rFonts w:ascii="ＭＳ ゴシック" w:eastAsia="ＭＳ ゴシック" w:hAnsi="ＭＳ ゴシック"/>
              </w:rPr>
            </w:pPr>
            <w:r w:rsidRPr="00D1169F">
              <w:rPr>
                <w:rFonts w:ascii="ＭＳ ゴシック" w:eastAsia="ＭＳ ゴシック" w:hAnsi="ＭＳ ゴシック" w:hint="eastAsia"/>
              </w:rPr>
              <w:t>３</w:t>
            </w:r>
          </w:p>
        </w:tc>
        <w:tc>
          <w:tcPr>
            <w:tcW w:w="3827" w:type="dxa"/>
            <w:vAlign w:val="center"/>
          </w:tcPr>
          <w:p w14:paraId="49A2CB3D" w14:textId="356BB967" w:rsidR="00A06845" w:rsidRPr="00D1169F" w:rsidRDefault="009913CE" w:rsidP="001D4FD5">
            <w:pPr>
              <w:rPr>
                <w:rFonts w:ascii="ＭＳ ゴシック" w:eastAsia="ＭＳ ゴシック" w:hAnsi="ＭＳ ゴシック"/>
              </w:rPr>
            </w:pPr>
            <w:r w:rsidRPr="00D1169F">
              <w:rPr>
                <w:rFonts w:ascii="ＭＳ ゴシック" w:eastAsia="ＭＳ ゴシック" w:hAnsi="ＭＳ ゴシック" w:hint="eastAsia"/>
              </w:rPr>
              <w:t>カラープリンター</w:t>
            </w:r>
          </w:p>
        </w:tc>
        <w:tc>
          <w:tcPr>
            <w:tcW w:w="709" w:type="dxa"/>
            <w:vAlign w:val="center"/>
          </w:tcPr>
          <w:p w14:paraId="055BB489" w14:textId="0BEB31E9"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vAlign w:val="center"/>
          </w:tcPr>
          <w:p w14:paraId="2A29A94A" w14:textId="77777777" w:rsidR="00A06845" w:rsidRPr="00D1169F" w:rsidRDefault="00A06845" w:rsidP="001D4FD5">
            <w:pPr>
              <w:rPr>
                <w:rFonts w:ascii="ＭＳ ゴシック" w:eastAsia="ＭＳ ゴシック" w:hAnsi="ＭＳ ゴシック"/>
              </w:rPr>
            </w:pPr>
          </w:p>
        </w:tc>
      </w:tr>
      <w:tr w:rsidR="006B771D" w:rsidRPr="00D1169F" w14:paraId="546B2DE0" w14:textId="77777777" w:rsidTr="00B16C1B">
        <w:tc>
          <w:tcPr>
            <w:tcW w:w="704" w:type="dxa"/>
            <w:vAlign w:val="center"/>
          </w:tcPr>
          <w:p w14:paraId="6EF085AF" w14:textId="571090A4" w:rsidR="00A06845" w:rsidRPr="00D1169F" w:rsidRDefault="008F2141" w:rsidP="001D4FD5">
            <w:pPr>
              <w:jc w:val="center"/>
              <w:rPr>
                <w:rFonts w:ascii="ＭＳ ゴシック" w:eastAsia="ＭＳ ゴシック" w:hAnsi="ＭＳ ゴシック"/>
              </w:rPr>
            </w:pPr>
            <w:r w:rsidRPr="00D1169F">
              <w:rPr>
                <w:rFonts w:ascii="ＭＳ ゴシック" w:eastAsia="ＭＳ ゴシック" w:hAnsi="ＭＳ ゴシック" w:hint="eastAsia"/>
              </w:rPr>
              <w:t>４</w:t>
            </w:r>
          </w:p>
        </w:tc>
        <w:tc>
          <w:tcPr>
            <w:tcW w:w="3827" w:type="dxa"/>
            <w:vAlign w:val="center"/>
          </w:tcPr>
          <w:p w14:paraId="1C458B01" w14:textId="59AF1BDA" w:rsidR="00A06845" w:rsidRPr="00D1169F" w:rsidRDefault="003D1886" w:rsidP="001D4FD5">
            <w:pPr>
              <w:rPr>
                <w:rFonts w:ascii="ＭＳ ゴシック" w:eastAsia="ＭＳ ゴシック" w:hAnsi="ＭＳ ゴシック"/>
              </w:rPr>
            </w:pPr>
            <w:r w:rsidRPr="00D1169F">
              <w:rPr>
                <w:rFonts w:ascii="ＭＳ ゴシック" w:eastAsia="ＭＳ ゴシック" w:hAnsi="ＭＳ ゴシック" w:hint="eastAsia"/>
              </w:rPr>
              <w:t>外付け外部記憶装置</w:t>
            </w:r>
          </w:p>
        </w:tc>
        <w:tc>
          <w:tcPr>
            <w:tcW w:w="709" w:type="dxa"/>
            <w:vAlign w:val="center"/>
          </w:tcPr>
          <w:p w14:paraId="32F265BA" w14:textId="7E08F5E8" w:rsidR="00A06845" w:rsidRPr="00D1169F" w:rsidRDefault="001D4FD5" w:rsidP="001D4FD5">
            <w:pPr>
              <w:jc w:val="center"/>
              <w:rPr>
                <w:rFonts w:ascii="ＭＳ ゴシック" w:eastAsia="ＭＳ ゴシック" w:hAnsi="ＭＳ ゴシック"/>
              </w:rPr>
            </w:pPr>
            <w:r>
              <w:rPr>
                <w:rFonts w:ascii="ＭＳ ゴシック" w:eastAsia="ＭＳ ゴシック" w:hAnsi="ＭＳ ゴシック" w:hint="eastAsia"/>
              </w:rPr>
              <w:t>１</w:t>
            </w:r>
          </w:p>
        </w:tc>
        <w:tc>
          <w:tcPr>
            <w:tcW w:w="4536" w:type="dxa"/>
            <w:vAlign w:val="center"/>
          </w:tcPr>
          <w:p w14:paraId="18356B89" w14:textId="49360D71" w:rsidR="00A06845" w:rsidRPr="00D1169F" w:rsidRDefault="003D1886" w:rsidP="001D4FD5">
            <w:pPr>
              <w:rPr>
                <w:rFonts w:ascii="ＭＳ ゴシック" w:eastAsia="ＭＳ ゴシック" w:hAnsi="ＭＳ ゴシック"/>
              </w:rPr>
            </w:pPr>
            <w:r w:rsidRPr="00D1169F">
              <w:rPr>
                <w:rFonts w:ascii="ＭＳ ゴシック" w:eastAsia="ＭＳ ゴシック" w:hAnsi="ＭＳ ゴシック" w:hint="eastAsia"/>
              </w:rPr>
              <w:t>Blu-ray</w:t>
            </w:r>
            <w:r w:rsidR="00E14432" w:rsidRPr="00D1169F">
              <w:rPr>
                <w:rFonts w:ascii="ＭＳ ゴシック" w:eastAsia="ＭＳ ゴシック" w:hAnsi="ＭＳ ゴシック" w:hint="eastAsia"/>
              </w:rPr>
              <w:t>（</w:t>
            </w:r>
            <w:r w:rsidR="00E14432" w:rsidRPr="00D1169F">
              <w:rPr>
                <w:rFonts w:ascii="ＭＳ ゴシック" w:eastAsia="ＭＳ ゴシック" w:hAnsi="ＭＳ ゴシック"/>
              </w:rPr>
              <w:t>ブルーレイ</w:t>
            </w:r>
            <w:r w:rsidR="00E14432" w:rsidRPr="00D1169F">
              <w:rPr>
                <w:rFonts w:ascii="ＭＳ ゴシック" w:eastAsia="ＭＳ ゴシック" w:hAnsi="ＭＳ ゴシック" w:hint="eastAsia"/>
              </w:rPr>
              <w:t>）</w:t>
            </w:r>
          </w:p>
        </w:tc>
      </w:tr>
      <w:tr w:rsidR="00B40D82" w:rsidRPr="00D1169F" w14:paraId="4CCDD226" w14:textId="77777777" w:rsidTr="00B16C1B">
        <w:tc>
          <w:tcPr>
            <w:tcW w:w="704" w:type="dxa"/>
            <w:vAlign w:val="center"/>
          </w:tcPr>
          <w:p w14:paraId="4554439C" w14:textId="0F03C77C" w:rsidR="00B40D82" w:rsidRPr="00D1169F" w:rsidRDefault="00B40D82" w:rsidP="001D4FD5">
            <w:pPr>
              <w:jc w:val="center"/>
              <w:rPr>
                <w:rFonts w:ascii="ＭＳ ゴシック" w:eastAsia="ＭＳ ゴシック" w:hAnsi="ＭＳ ゴシック"/>
              </w:rPr>
            </w:pPr>
            <w:r w:rsidRPr="00D1169F">
              <w:rPr>
                <w:rFonts w:ascii="ＭＳ ゴシック" w:eastAsia="ＭＳ ゴシック" w:hAnsi="ＭＳ ゴシック" w:hint="eastAsia"/>
              </w:rPr>
              <w:t>５</w:t>
            </w:r>
          </w:p>
        </w:tc>
        <w:tc>
          <w:tcPr>
            <w:tcW w:w="3827" w:type="dxa"/>
            <w:vAlign w:val="center"/>
          </w:tcPr>
          <w:p w14:paraId="4CB2824D" w14:textId="08936083" w:rsidR="00B40D82" w:rsidRPr="00D1169F" w:rsidRDefault="00B40D82" w:rsidP="001D4FD5">
            <w:pPr>
              <w:rPr>
                <w:rFonts w:ascii="ＭＳ ゴシック" w:eastAsia="ＭＳ ゴシック" w:hAnsi="ＭＳ ゴシック"/>
              </w:rPr>
            </w:pPr>
            <w:r w:rsidRPr="00D1169F">
              <w:rPr>
                <w:rFonts w:ascii="ＭＳ ゴシック" w:eastAsia="ＭＳ ゴシック" w:hAnsi="ＭＳ ゴシック"/>
              </w:rPr>
              <w:t>リモート保守用機器</w:t>
            </w:r>
          </w:p>
        </w:tc>
        <w:tc>
          <w:tcPr>
            <w:tcW w:w="709" w:type="dxa"/>
            <w:vAlign w:val="center"/>
          </w:tcPr>
          <w:p w14:paraId="773D9A83" w14:textId="18EA2DF3" w:rsidR="00B40D82" w:rsidRPr="00D1169F" w:rsidRDefault="00B40D82" w:rsidP="001D4FD5">
            <w:pPr>
              <w:jc w:val="center"/>
              <w:rPr>
                <w:rFonts w:ascii="ＭＳ ゴシック" w:eastAsia="ＭＳ ゴシック" w:hAnsi="ＭＳ ゴシック"/>
              </w:rPr>
            </w:pPr>
            <w:r w:rsidRPr="00D1169F">
              <w:rPr>
                <w:rFonts w:ascii="ＭＳ ゴシック" w:eastAsia="ＭＳ ゴシック" w:hAnsi="ＭＳ ゴシック" w:hint="eastAsia"/>
              </w:rPr>
              <w:t>１</w:t>
            </w:r>
          </w:p>
        </w:tc>
        <w:tc>
          <w:tcPr>
            <w:tcW w:w="4536" w:type="dxa"/>
            <w:vAlign w:val="center"/>
          </w:tcPr>
          <w:p w14:paraId="115D8BEE" w14:textId="4E42A026" w:rsidR="00B40D82" w:rsidRPr="00D1169F" w:rsidRDefault="00B40D82" w:rsidP="001D4FD5">
            <w:pPr>
              <w:rPr>
                <w:rFonts w:ascii="ＭＳ ゴシック" w:eastAsia="ＭＳ ゴシック" w:hAnsi="ＭＳ ゴシック"/>
              </w:rPr>
            </w:pPr>
            <w:r w:rsidRPr="00D1169F">
              <w:rPr>
                <w:rFonts w:ascii="ＭＳ ゴシック" w:eastAsia="ＭＳ ゴシック" w:hAnsi="ＭＳ ゴシック"/>
              </w:rPr>
              <w:t>保守用アクセス回線の構築費用含む</w:t>
            </w:r>
          </w:p>
        </w:tc>
      </w:tr>
    </w:tbl>
    <w:p w14:paraId="37DDF7A7" w14:textId="77777777" w:rsidR="00A06845" w:rsidRPr="00D1169F" w:rsidRDefault="00A06845" w:rsidP="00415F3E">
      <w:pPr>
        <w:jc w:val="left"/>
        <w:rPr>
          <w:rFonts w:ascii="ＭＳ ゴシック" w:eastAsia="ＭＳ ゴシック" w:hAnsi="ＭＳ ゴシック"/>
        </w:rPr>
      </w:pPr>
    </w:p>
    <w:p w14:paraId="4774179E" w14:textId="21895603" w:rsidR="001D4FD5" w:rsidRDefault="001D4FD5">
      <w:pPr>
        <w:widowControl/>
        <w:spacing w:after="160" w:line="259" w:lineRule="auto"/>
        <w:jc w:val="left"/>
        <w:rPr>
          <w:rFonts w:ascii="ＭＳ ゴシック" w:eastAsia="ＭＳ ゴシック" w:hAnsi="ＭＳ ゴシック"/>
        </w:rPr>
      </w:pPr>
      <w:r>
        <w:rPr>
          <w:rFonts w:ascii="ＭＳ ゴシック" w:eastAsia="ＭＳ ゴシック" w:hAnsi="ＭＳ ゴシック"/>
        </w:rPr>
        <w:br w:type="page"/>
      </w:r>
    </w:p>
    <w:p w14:paraId="288BCC74" w14:textId="4096F9CB" w:rsidR="004C561E" w:rsidRPr="00D1169F" w:rsidRDefault="00415F3E" w:rsidP="004C561E">
      <w:pPr>
        <w:pStyle w:val="a9"/>
        <w:numPr>
          <w:ilvl w:val="0"/>
          <w:numId w:val="2"/>
        </w:numPr>
        <w:rPr>
          <w:rFonts w:ascii="ＭＳ ゴシック" w:eastAsia="ＭＳ ゴシック" w:hAnsi="ＭＳ ゴシック"/>
        </w:rPr>
      </w:pPr>
      <w:r w:rsidRPr="00D1169F">
        <w:rPr>
          <w:rFonts w:ascii="ＭＳ ゴシック" w:eastAsia="ＭＳ ゴシック" w:hAnsi="ＭＳ ゴシック" w:hint="eastAsia"/>
        </w:rPr>
        <w:lastRenderedPageBreak/>
        <w:t>機器詳細仕様</w:t>
      </w:r>
    </w:p>
    <w:p w14:paraId="1751B392" w14:textId="27AD4550" w:rsidR="00415F3E" w:rsidRDefault="00415F3E" w:rsidP="00415F3E">
      <w:pPr>
        <w:ind w:firstLineChars="100" w:firstLine="210"/>
        <w:rPr>
          <w:rFonts w:ascii="ＭＳ ゴシック" w:eastAsia="ＭＳ ゴシック" w:hAnsi="ＭＳ ゴシック"/>
        </w:rPr>
      </w:pPr>
      <w:r w:rsidRPr="00D1169F">
        <w:rPr>
          <w:rFonts w:ascii="ＭＳ ゴシック" w:eastAsia="ＭＳ ゴシック" w:hAnsi="ＭＳ ゴシック" w:hint="eastAsia"/>
        </w:rPr>
        <w:t>更新機器</w:t>
      </w:r>
      <w:r w:rsidR="00F01B1C" w:rsidRPr="00D1169F">
        <w:rPr>
          <w:rFonts w:ascii="ＭＳ ゴシック" w:eastAsia="ＭＳ ゴシック" w:hAnsi="ＭＳ ゴシック" w:hint="eastAsia"/>
        </w:rPr>
        <w:t>の仕様</w:t>
      </w:r>
      <w:r w:rsidRPr="00D1169F">
        <w:rPr>
          <w:rFonts w:ascii="ＭＳ ゴシック" w:eastAsia="ＭＳ ゴシック" w:hAnsi="ＭＳ ゴシック" w:hint="eastAsia"/>
        </w:rPr>
        <w:t>は、下表に示す仕様と同等またはそれ以上とする。</w:t>
      </w:r>
    </w:p>
    <w:p w14:paraId="5E34C8C8" w14:textId="40D46674" w:rsidR="003454A1" w:rsidRPr="00D1169F" w:rsidRDefault="003454A1" w:rsidP="003454A1">
      <w:pPr>
        <w:ind w:firstLineChars="100" w:firstLine="210"/>
        <w:rPr>
          <w:rFonts w:ascii="ＭＳ ゴシック" w:eastAsia="ＭＳ ゴシック" w:hAnsi="ＭＳ ゴシック"/>
        </w:rPr>
      </w:pPr>
      <w:r>
        <w:rPr>
          <w:rFonts w:ascii="ＭＳ ゴシック" w:eastAsia="ＭＳ ゴシック" w:hAnsi="ＭＳ ゴシック" w:hint="eastAsia"/>
        </w:rPr>
        <w:t>なお、</w:t>
      </w:r>
      <w:r w:rsidRPr="003454A1">
        <w:rPr>
          <w:rFonts w:ascii="ＭＳ ゴシック" w:eastAsia="ＭＳ ゴシック" w:hAnsi="ＭＳ ゴシック" w:hint="eastAsia"/>
        </w:rPr>
        <w:t>本仕様書に記載する各機器の仕様（</w:t>
      </w:r>
      <w:r w:rsidRPr="003454A1">
        <w:rPr>
          <w:rFonts w:ascii="ＭＳ ゴシック" w:eastAsia="ＭＳ ゴシック" w:hAnsi="ＭＳ ゴシック"/>
        </w:rPr>
        <w:t>CPU、メモリ、寸法、重量、消費電力等）は、物理機器を用いて構築する場合の標準的な要求基準を示すものであり、特定メーカーの製品を指定するものではない。</w:t>
      </w:r>
      <w:r w:rsidRPr="003454A1">
        <w:rPr>
          <w:rFonts w:ascii="ＭＳ ゴシック" w:eastAsia="ＭＳ ゴシック" w:hAnsi="ＭＳ ゴシック" w:hint="eastAsia"/>
        </w:rPr>
        <w:t>システムの目的および要求機能を満たし、同等以上の処理能力、信頼性、高可用性が確保できるのであれば、記載内容と異なるアーキテクチャの機器を用いた提案も</w:t>
      </w:r>
      <w:r>
        <w:rPr>
          <w:rFonts w:ascii="ＭＳ ゴシック" w:eastAsia="ＭＳ ゴシック" w:hAnsi="ＭＳ ゴシック" w:hint="eastAsia"/>
        </w:rPr>
        <w:t>「</w:t>
      </w:r>
      <w:r w:rsidRPr="003454A1">
        <w:rPr>
          <w:rFonts w:ascii="ＭＳ ゴシック" w:eastAsia="ＭＳ ゴシック" w:hAnsi="ＭＳ ゴシック" w:hint="eastAsia"/>
        </w:rPr>
        <w:t>同等以上の構成</w:t>
      </w:r>
      <w:r>
        <w:rPr>
          <w:rFonts w:ascii="ＭＳ ゴシック" w:eastAsia="ＭＳ ゴシック" w:hAnsi="ＭＳ ゴシック" w:hint="eastAsia"/>
        </w:rPr>
        <w:t>」</w:t>
      </w:r>
      <w:r w:rsidRPr="003454A1">
        <w:rPr>
          <w:rFonts w:ascii="ＭＳ ゴシック" w:eastAsia="ＭＳ ゴシック" w:hAnsi="ＭＳ ゴシック" w:hint="eastAsia"/>
        </w:rPr>
        <w:t>として認める。</w:t>
      </w:r>
    </w:p>
    <w:p w14:paraId="6DA1F640" w14:textId="08EC6738" w:rsidR="007962D2" w:rsidRPr="00D1169F" w:rsidRDefault="00EF5EA9" w:rsidP="00EF5EA9">
      <w:pPr>
        <w:rPr>
          <w:rFonts w:ascii="ＭＳ ゴシック" w:eastAsia="ＭＳ ゴシック" w:hAnsi="ＭＳ ゴシック"/>
        </w:rPr>
      </w:pPr>
      <w:r w:rsidRPr="00D1169F">
        <w:rPr>
          <w:rFonts w:ascii="ＭＳ ゴシック" w:eastAsia="ＭＳ ゴシック" w:hAnsi="ＭＳ ゴシック" w:hint="eastAsia"/>
        </w:rPr>
        <w:t>（１）データセンター</w:t>
      </w:r>
    </w:p>
    <w:tbl>
      <w:tblPr>
        <w:tblpPr w:leftFromText="142" w:rightFromText="142" w:vertAnchor="text" w:horzAnchor="margin" w:tblpY="3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6"/>
        <w:gridCol w:w="1516"/>
        <w:gridCol w:w="7654"/>
      </w:tblGrid>
      <w:tr w:rsidR="00EF5EA9" w:rsidRPr="00D1169F" w14:paraId="432BE0AC" w14:textId="77777777" w:rsidTr="00A94DB7">
        <w:trPr>
          <w:trHeight w:hRule="exact" w:val="284"/>
        </w:trPr>
        <w:tc>
          <w:tcPr>
            <w:tcW w:w="606" w:type="dxa"/>
            <w:vAlign w:val="center"/>
          </w:tcPr>
          <w:p w14:paraId="7970E171" w14:textId="77777777" w:rsidR="00EF5EA9" w:rsidRPr="00D1169F" w:rsidRDefault="00EF5EA9" w:rsidP="00314834">
            <w:pPr>
              <w:pStyle w:val="ae"/>
              <w:spacing w:before="42" w:line="198"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hint="eastAsia"/>
                <w:sz w:val="20"/>
                <w:szCs w:val="20"/>
              </w:rPr>
              <w:t>番号</w:t>
            </w:r>
          </w:p>
        </w:tc>
        <w:tc>
          <w:tcPr>
            <w:tcW w:w="1516" w:type="dxa"/>
            <w:vAlign w:val="center"/>
          </w:tcPr>
          <w:p w14:paraId="7A85B757" w14:textId="50D038BF" w:rsidR="00EF5EA9" w:rsidRPr="00D1169F" w:rsidRDefault="00EF5EA9" w:rsidP="00314834">
            <w:pPr>
              <w:pStyle w:val="ae"/>
              <w:spacing w:before="41" w:line="204"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hint="eastAsia"/>
                <w:sz w:val="20"/>
                <w:szCs w:val="20"/>
              </w:rPr>
              <w:t>項</w:t>
            </w:r>
            <w:r w:rsidRPr="00D1169F">
              <w:rPr>
                <w:rFonts w:ascii="ＭＳ ゴシック" w:eastAsia="ＭＳ ゴシック" w:hAnsi="ＭＳ ゴシック"/>
                <w:sz w:val="20"/>
                <w:szCs w:val="20"/>
              </w:rPr>
              <w:t xml:space="preserve">  </w:t>
            </w:r>
            <w:r w:rsidR="00223D5E">
              <w:rPr>
                <w:rFonts w:ascii="ＭＳ ゴシック" w:eastAsia="ＭＳ ゴシック" w:hAnsi="ＭＳ ゴシック" w:hint="eastAsia"/>
                <w:sz w:val="20"/>
                <w:szCs w:val="20"/>
              </w:rPr>
              <w:t>目</w:t>
            </w:r>
          </w:p>
        </w:tc>
        <w:tc>
          <w:tcPr>
            <w:tcW w:w="7654" w:type="dxa"/>
            <w:vAlign w:val="center"/>
          </w:tcPr>
          <w:p w14:paraId="76D77838" w14:textId="77777777" w:rsidR="00EF5EA9" w:rsidRPr="00D1169F" w:rsidRDefault="00EF5EA9" w:rsidP="00D41D9F">
            <w:pPr>
              <w:pStyle w:val="ae"/>
              <w:spacing w:before="37" w:line="198"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hint="eastAsia"/>
                <w:sz w:val="20"/>
                <w:szCs w:val="20"/>
              </w:rPr>
              <w:t>仕</w:t>
            </w:r>
            <w:r w:rsidRPr="00D1169F">
              <w:rPr>
                <w:rFonts w:ascii="ＭＳ ゴシック" w:eastAsia="ＭＳ ゴシック" w:hAnsi="ＭＳ ゴシック"/>
                <w:sz w:val="20"/>
                <w:szCs w:val="20"/>
              </w:rPr>
              <w:t xml:space="preserve">                                        </w:t>
            </w:r>
            <w:r w:rsidRPr="00D1169F">
              <w:rPr>
                <w:rFonts w:ascii="ＭＳ ゴシック" w:eastAsia="ＭＳ ゴシック" w:hAnsi="ＭＳ ゴシック" w:hint="eastAsia"/>
                <w:sz w:val="20"/>
                <w:szCs w:val="20"/>
              </w:rPr>
              <w:t>様</w:t>
            </w:r>
          </w:p>
        </w:tc>
      </w:tr>
      <w:tr w:rsidR="00EF5EA9" w:rsidRPr="00D1169F" w14:paraId="46F8DAF7" w14:textId="77777777" w:rsidTr="00A94DB7">
        <w:trPr>
          <w:trHeight w:hRule="exact" w:val="4415"/>
        </w:trPr>
        <w:tc>
          <w:tcPr>
            <w:tcW w:w="606" w:type="dxa"/>
          </w:tcPr>
          <w:p w14:paraId="055708B8" w14:textId="77777777" w:rsidR="00EF5EA9" w:rsidRPr="00D1169F" w:rsidRDefault="00EF5EA9" w:rsidP="00314834">
            <w:pPr>
              <w:pStyle w:val="ae"/>
              <w:spacing w:line="331"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１</w:t>
            </w:r>
          </w:p>
        </w:tc>
        <w:tc>
          <w:tcPr>
            <w:tcW w:w="1516" w:type="dxa"/>
          </w:tcPr>
          <w:p w14:paraId="76F63356" w14:textId="23833C1C"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震度情報データ</w:t>
            </w:r>
          </w:p>
          <w:p w14:paraId="5E1C68CB" w14:textId="77777777"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処理サーバ</w:t>
            </w:r>
          </w:p>
        </w:tc>
        <w:tc>
          <w:tcPr>
            <w:tcW w:w="7654" w:type="dxa"/>
          </w:tcPr>
          <w:p w14:paraId="02ED2C03"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構成する</w:t>
            </w:r>
            <w:r w:rsidRPr="00D1169F">
              <w:rPr>
                <w:rFonts w:ascii="ＭＳ ゴシック" w:eastAsia="ＭＳ ゴシック" w:hAnsi="ＭＳ ゴシック" w:cs="Times New Roman"/>
                <w:sz w:val="20"/>
                <w:szCs w:val="20"/>
              </w:rPr>
              <w:t>すべてのハードウェア</w:t>
            </w:r>
            <w:r w:rsidRPr="00D1169F">
              <w:rPr>
                <w:rFonts w:ascii="ＭＳ ゴシック" w:eastAsia="ＭＳ ゴシック" w:hAnsi="ＭＳ ゴシック" w:cs="Times New Roman" w:hint="eastAsia"/>
                <w:sz w:val="20"/>
                <w:szCs w:val="20"/>
              </w:rPr>
              <w:t>が二重化構成された無停止型装置</w:t>
            </w:r>
          </w:p>
          <w:p w14:paraId="5FBE10A8"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CPU：</w:t>
            </w:r>
            <w:r w:rsidRPr="00D1169F">
              <w:rPr>
                <w:rFonts w:ascii="ＭＳ ゴシック" w:eastAsia="ＭＳ ゴシック" w:hAnsi="ＭＳ ゴシック" w:cs="Times New Roman"/>
                <w:sz w:val="20"/>
                <w:szCs w:val="20"/>
              </w:rPr>
              <w:t>インテル® Xeon® プロセッサー Silver 4410Y</w:t>
            </w:r>
            <w:r w:rsidRPr="00D1169F">
              <w:rPr>
                <w:rFonts w:ascii="ＭＳ ゴシック" w:eastAsia="ＭＳ ゴシック" w:hAnsi="ＭＳ ゴシック" w:cs="Times New Roman" w:hint="eastAsia"/>
                <w:sz w:val="20"/>
                <w:szCs w:val="20"/>
              </w:rPr>
              <w:t>以上</w:t>
            </w:r>
          </w:p>
          <w:p w14:paraId="1991E543"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動作周波数：</w:t>
            </w:r>
            <w:r w:rsidRPr="00D1169F">
              <w:rPr>
                <w:rFonts w:ascii="ＭＳ ゴシック" w:eastAsia="ＭＳ ゴシック" w:hAnsi="ＭＳ ゴシック" w:cs="Times New Roman"/>
                <w:sz w:val="20"/>
                <w:szCs w:val="20"/>
              </w:rPr>
              <w:t>2.0 GHz</w:t>
            </w:r>
            <w:r w:rsidRPr="00D1169F">
              <w:rPr>
                <w:rFonts w:ascii="ＭＳ ゴシック" w:eastAsia="ＭＳ ゴシック" w:hAnsi="ＭＳ ゴシック" w:cs="Times New Roman" w:hint="eastAsia"/>
                <w:sz w:val="20"/>
                <w:szCs w:val="20"/>
              </w:rPr>
              <w:t xml:space="preserve"> 以上</w:t>
            </w:r>
          </w:p>
          <w:p w14:paraId="0D14F8DC"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インテル®スマート・キャッシュ</w:t>
            </w:r>
            <w:r w:rsidRPr="00D1169F">
              <w:rPr>
                <w:rFonts w:ascii="ＭＳ ゴシック" w:eastAsia="ＭＳ ゴシック" w:hAnsi="ＭＳ ゴシック" w:cs="Times New Roman" w:hint="eastAsia"/>
                <w:sz w:val="20"/>
                <w:szCs w:val="20"/>
              </w:rPr>
              <w:t>：30MB以上</w:t>
            </w:r>
          </w:p>
          <w:p w14:paraId="789BC844"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コア数(C) / スレッド数(T)</w:t>
            </w:r>
            <w:r w:rsidRPr="00D1169F">
              <w:rPr>
                <w:rFonts w:ascii="ＭＳ ゴシック" w:eastAsia="ＭＳ ゴシック" w:hAnsi="ＭＳ ゴシック" w:cs="Times New Roman" w:hint="eastAsia"/>
                <w:sz w:val="20"/>
                <w:szCs w:val="20"/>
              </w:rPr>
              <w:t>：</w:t>
            </w:r>
            <w:r w:rsidRPr="00D1169F">
              <w:rPr>
                <w:rFonts w:ascii="ＭＳ ゴシック" w:eastAsia="ＭＳ ゴシック" w:hAnsi="ＭＳ ゴシック" w:cs="Times New Roman"/>
                <w:sz w:val="20"/>
                <w:szCs w:val="20"/>
              </w:rPr>
              <w:t>12C / 24T</w:t>
            </w:r>
          </w:p>
          <w:p w14:paraId="0B5EC953"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メモリ：64GB以上</w:t>
            </w:r>
          </w:p>
          <w:p w14:paraId="4E5E28ED"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補助記憶装置(内蔵)：</w:t>
            </w:r>
            <w:r w:rsidRPr="00D1169F">
              <w:rPr>
                <w:rFonts w:ascii="ＭＳ ゴシック" w:eastAsia="ＭＳ ゴシック" w:hAnsi="ＭＳ ゴシック" w:cs="Times New Roman"/>
                <w:sz w:val="20"/>
                <w:szCs w:val="20"/>
              </w:rPr>
              <w:t>1.6TB NVMe SSD</w:t>
            </w:r>
            <w:r w:rsidRPr="00D1169F">
              <w:rPr>
                <w:rFonts w:ascii="ＭＳ ゴシック" w:eastAsia="ＭＳ ゴシック" w:hAnsi="ＭＳ ゴシック" w:cs="Times New Roman" w:hint="eastAsia"/>
                <w:sz w:val="20"/>
                <w:szCs w:val="20"/>
              </w:rPr>
              <w:t>以上</w:t>
            </w:r>
          </w:p>
          <w:p w14:paraId="0D54F9A5"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標準インタフェース：</w:t>
            </w:r>
            <w:r w:rsidRPr="00D1169F">
              <w:rPr>
                <w:rFonts w:ascii="ＭＳ ゴシック" w:eastAsia="ＭＳ ゴシック" w:hAnsi="ＭＳ ゴシック" w:cs="Times New Roman"/>
                <w:sz w:val="20"/>
                <w:szCs w:val="20"/>
              </w:rPr>
              <w:t xml:space="preserve">1 x </w:t>
            </w:r>
            <w:r w:rsidRPr="00D1169F">
              <w:rPr>
                <w:rFonts w:ascii="ＭＳ ゴシック" w:eastAsia="ＭＳ ゴシック" w:hAnsi="ＭＳ ゴシック" w:cs="Times New Roman" w:hint="eastAsia"/>
                <w:sz w:val="20"/>
                <w:szCs w:val="20"/>
              </w:rPr>
              <w:t>アナログ</w:t>
            </w:r>
            <w:r w:rsidRPr="00D1169F">
              <w:rPr>
                <w:rFonts w:ascii="ＭＳ ゴシック" w:eastAsia="ＭＳ ゴシック" w:hAnsi="ＭＳ ゴシック" w:cs="Times New Roman"/>
                <w:sz w:val="20"/>
                <w:szCs w:val="20"/>
              </w:rPr>
              <w:t>RGB</w:t>
            </w:r>
            <w:r w:rsidRPr="00D1169F">
              <w:rPr>
                <w:rFonts w:ascii="ＭＳ ゴシック" w:eastAsia="ＭＳ ゴシック" w:hAnsi="ＭＳ ゴシック" w:cs="Times New Roman" w:hint="eastAsia"/>
                <w:sz w:val="20"/>
                <w:szCs w:val="20"/>
              </w:rPr>
              <w:t>以上</w:t>
            </w:r>
          </w:p>
          <w:p w14:paraId="0FF9F7DA" w14:textId="77777777" w:rsidR="00EF5EA9" w:rsidRPr="00D1169F" w:rsidRDefault="00EF5EA9" w:rsidP="00D41D9F">
            <w:pPr>
              <w:pStyle w:val="ae"/>
              <w:spacing w:line="240" w:lineRule="exact"/>
              <w:ind w:leftChars="-1" w:left="-2" w:firstLineChars="970" w:firstLine="19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w:t>
            </w:r>
            <w:r w:rsidRPr="00D1169F">
              <w:rPr>
                <w:rFonts w:ascii="ＭＳ ゴシック" w:eastAsia="ＭＳ ゴシック" w:hAnsi="ＭＳ ゴシック" w:cs="Times New Roman" w:hint="eastAsia"/>
                <w:sz w:val="20"/>
                <w:szCs w:val="20"/>
              </w:rPr>
              <w:t>ミニ</w:t>
            </w:r>
            <w:r w:rsidRPr="00D1169F">
              <w:rPr>
                <w:rFonts w:ascii="ＭＳ ゴシック" w:eastAsia="ＭＳ ゴシック" w:hAnsi="ＭＳ ゴシック" w:cs="Times New Roman"/>
                <w:sz w:val="20"/>
                <w:szCs w:val="20"/>
              </w:rPr>
              <w:t xml:space="preserve">D-sub 15 </w:t>
            </w:r>
            <w:r w:rsidRPr="00D1169F">
              <w:rPr>
                <w:rFonts w:ascii="ＭＳ ゴシック" w:eastAsia="ＭＳ ゴシック" w:hAnsi="ＭＳ ゴシック" w:cs="Times New Roman" w:hint="eastAsia"/>
                <w:sz w:val="20"/>
                <w:szCs w:val="20"/>
              </w:rPr>
              <w:t>ピン、コンピュートモジュールに搭載</w:t>
            </w:r>
            <w:r w:rsidRPr="00D1169F">
              <w:rPr>
                <w:rFonts w:ascii="ＭＳ ゴシック" w:eastAsia="ＭＳ ゴシック" w:hAnsi="ＭＳ ゴシック" w:cs="Times New Roman"/>
                <w:sz w:val="20"/>
                <w:szCs w:val="20"/>
              </w:rPr>
              <w:t>)</w:t>
            </w:r>
            <w:r w:rsidRPr="00D1169F">
              <w:rPr>
                <w:rFonts w:ascii="ＭＳ ゴシック" w:eastAsia="ＭＳ ゴシック" w:hAnsi="ＭＳ ゴシック" w:cs="Times New Roman" w:hint="eastAsia"/>
                <w:sz w:val="20"/>
                <w:szCs w:val="20"/>
              </w:rPr>
              <w:t>、</w:t>
            </w:r>
          </w:p>
          <w:p w14:paraId="03A60F8F" w14:textId="77777777" w:rsidR="00EF5EA9" w:rsidRPr="00D1169F" w:rsidRDefault="00EF5EA9" w:rsidP="00D41D9F">
            <w:pPr>
              <w:pStyle w:val="ae"/>
              <w:spacing w:line="240" w:lineRule="exact"/>
              <w:ind w:leftChars="-1" w:left="-2" w:firstLineChars="1070" w:firstLine="2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2 x USB3.0</w:t>
            </w:r>
            <w:r w:rsidRPr="00D1169F">
              <w:rPr>
                <w:rFonts w:ascii="ＭＳ ゴシック" w:eastAsia="ＭＳ ゴシック" w:hAnsi="ＭＳ ゴシック" w:cs="Times New Roman" w:hint="eastAsia"/>
                <w:sz w:val="20"/>
                <w:szCs w:val="20"/>
              </w:rPr>
              <w:t>以上</w:t>
            </w:r>
          </w:p>
          <w:p w14:paraId="14AF9E9E" w14:textId="77777777" w:rsidR="00EF5EA9" w:rsidRPr="00D1169F" w:rsidRDefault="00EF5EA9" w:rsidP="00D41D9F">
            <w:pPr>
              <w:pStyle w:val="ae"/>
              <w:spacing w:line="240" w:lineRule="exact"/>
              <w:ind w:leftChars="-1" w:left="-2" w:firstLineChars="1070" w:firstLine="2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非冗長、コンピュートモジュールに搭載</w:t>
            </w:r>
            <w:r w:rsidRPr="00D1169F">
              <w:rPr>
                <w:rFonts w:ascii="ＭＳ ゴシック" w:eastAsia="ＭＳ ゴシック" w:hAnsi="ＭＳ ゴシック" w:cs="Times New Roman"/>
                <w:sz w:val="20"/>
                <w:szCs w:val="20"/>
              </w:rPr>
              <w:t>)</w:t>
            </w:r>
          </w:p>
          <w:p w14:paraId="3064D9AF"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ＯＳ：</w:t>
            </w:r>
            <w:r w:rsidRPr="00D1169F">
              <w:rPr>
                <w:rFonts w:ascii="ＭＳ ゴシック" w:eastAsia="ＭＳ ゴシック" w:hAnsi="ＭＳ ゴシック" w:cs="Times New Roman"/>
                <w:sz w:val="20"/>
                <w:szCs w:val="20"/>
              </w:rPr>
              <w:t>Windows Server 20</w:t>
            </w:r>
            <w:r w:rsidRPr="00D1169F">
              <w:rPr>
                <w:rFonts w:ascii="ＭＳ ゴシック" w:eastAsia="ＭＳ ゴシック" w:hAnsi="ＭＳ ゴシック" w:cs="Times New Roman" w:hint="eastAsia"/>
                <w:sz w:val="20"/>
                <w:szCs w:val="20"/>
              </w:rPr>
              <w:t>22 Standard</w:t>
            </w:r>
          </w:p>
          <w:p w14:paraId="211329E2" w14:textId="797A2CB7" w:rsidR="00EF5EA9" w:rsidRPr="00D1169F" w:rsidRDefault="00EF5EA9" w:rsidP="006B39CE">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ＤＢ：SQL Server 2022と同程度のDB</w:t>
            </w:r>
          </w:p>
          <w:p w14:paraId="27FFD096"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筐体タイプ：ラックマウント形</w:t>
            </w:r>
          </w:p>
          <w:p w14:paraId="1BF1E54F"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消費電力：</w:t>
            </w:r>
            <w:r w:rsidRPr="00D1169F">
              <w:rPr>
                <w:rFonts w:ascii="ＭＳ ゴシック" w:eastAsia="ＭＳ ゴシック" w:hAnsi="ＭＳ ゴシック" w:cs="Times New Roman"/>
                <w:sz w:val="20"/>
                <w:szCs w:val="20"/>
              </w:rPr>
              <w:t>1260VA/1247.2W</w:t>
            </w:r>
            <w:r w:rsidRPr="00D1169F">
              <w:rPr>
                <w:rFonts w:ascii="ＭＳ ゴシック" w:eastAsia="ＭＳ ゴシック" w:hAnsi="ＭＳ ゴシック" w:cs="Times New Roman" w:hint="eastAsia"/>
                <w:sz w:val="20"/>
                <w:szCs w:val="20"/>
              </w:rPr>
              <w:t>（</w:t>
            </w:r>
            <w:r w:rsidRPr="00D1169F">
              <w:rPr>
                <w:rFonts w:ascii="ＭＳ ゴシック" w:eastAsia="ＭＳ ゴシック" w:hAnsi="ＭＳ ゴシック" w:cs="Times New Roman"/>
                <w:sz w:val="20"/>
                <w:szCs w:val="20"/>
              </w:rPr>
              <w:t xml:space="preserve">100V </w:t>
            </w:r>
            <w:r w:rsidRPr="00D1169F">
              <w:rPr>
                <w:rFonts w:ascii="ＭＳ ゴシック" w:eastAsia="ＭＳ ゴシック" w:hAnsi="ＭＳ ゴシック" w:cs="Times New Roman" w:hint="eastAsia"/>
                <w:sz w:val="20"/>
                <w:szCs w:val="20"/>
              </w:rPr>
              <w:t>時、最大構成、高負荷時）程度</w:t>
            </w:r>
          </w:p>
          <w:p w14:paraId="29F6C0DF"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1440VA/1425W</w:t>
            </w:r>
            <w:r w:rsidRPr="00D1169F">
              <w:rPr>
                <w:rFonts w:ascii="ＭＳ ゴシック" w:eastAsia="ＭＳ ゴシック" w:hAnsi="ＭＳ ゴシック" w:cs="Times New Roman" w:hint="eastAsia"/>
                <w:sz w:val="20"/>
                <w:szCs w:val="20"/>
              </w:rPr>
              <w:t>（200V</w:t>
            </w:r>
            <w:r w:rsidRPr="00D1169F">
              <w:rPr>
                <w:rFonts w:ascii="ＭＳ ゴシック" w:eastAsia="ＭＳ ゴシック" w:hAnsi="ＭＳ ゴシック" w:cs="Times New Roman"/>
                <w:b/>
                <w:bCs/>
                <w:sz w:val="20"/>
                <w:szCs w:val="20"/>
              </w:rPr>
              <w:t xml:space="preserve"> </w:t>
            </w:r>
            <w:r w:rsidRPr="00D1169F">
              <w:rPr>
                <w:rFonts w:ascii="ＭＳ ゴシック" w:eastAsia="ＭＳ ゴシック" w:hAnsi="ＭＳ ゴシック" w:cs="Times New Roman" w:hint="eastAsia"/>
                <w:sz w:val="20"/>
                <w:szCs w:val="20"/>
              </w:rPr>
              <w:t>時、最大構成、高負荷時）程度</w:t>
            </w:r>
          </w:p>
          <w:p w14:paraId="7A51F530"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外形寸法：</w:t>
            </w:r>
            <w:r w:rsidRPr="00D1169F">
              <w:rPr>
                <w:rFonts w:ascii="ＭＳ ゴシック" w:eastAsia="ＭＳ ゴシック" w:hAnsi="ＭＳ ゴシック" w:cs="Times New Roman"/>
                <w:sz w:val="20"/>
                <w:szCs w:val="20"/>
              </w:rPr>
              <w:t>447mm x 910mm x 87mm (2U</w:t>
            </w:r>
            <w:r w:rsidRPr="00D1169F">
              <w:rPr>
                <w:rFonts w:ascii="ＭＳ ゴシック" w:eastAsia="ＭＳ ゴシック" w:hAnsi="ＭＳ ゴシック" w:cs="Times New Roman" w:hint="eastAsia"/>
                <w:sz w:val="20"/>
                <w:szCs w:val="20"/>
              </w:rPr>
              <w:t>、突起物含まず</w:t>
            </w:r>
            <w:r w:rsidRPr="00D1169F">
              <w:rPr>
                <w:rFonts w:ascii="ＭＳ ゴシック" w:eastAsia="ＭＳ ゴシック" w:hAnsi="ＭＳ ゴシック" w:cs="Times New Roman"/>
                <w:sz w:val="20"/>
                <w:szCs w:val="20"/>
              </w:rPr>
              <w:t>)</w:t>
            </w:r>
            <w:r w:rsidRPr="00D1169F">
              <w:rPr>
                <w:rFonts w:ascii="ＭＳ ゴシック" w:eastAsia="ＭＳ ゴシック" w:hAnsi="ＭＳ ゴシック" w:cs="Times New Roman" w:hint="eastAsia"/>
                <w:sz w:val="20"/>
                <w:szCs w:val="20"/>
              </w:rPr>
              <w:t xml:space="preserve"> 程度</w:t>
            </w:r>
          </w:p>
          <w:p w14:paraId="35382BE6" w14:textId="77777777" w:rsidR="00EF5EA9" w:rsidRPr="00D1169F" w:rsidRDefault="00EF5EA9" w:rsidP="00D41D9F">
            <w:pPr>
              <w:pStyle w:val="ae"/>
              <w:spacing w:line="240" w:lineRule="exact"/>
              <w:ind w:leftChars="-1" w:left="-2" w:firstLineChars="70" w:firstLine="14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質量：34kg 程度</w:t>
            </w:r>
          </w:p>
        </w:tc>
      </w:tr>
      <w:tr w:rsidR="00EF5EA9" w:rsidRPr="00D1169F" w14:paraId="3F052081" w14:textId="77777777" w:rsidTr="00A94DB7">
        <w:trPr>
          <w:trHeight w:hRule="exact" w:val="990"/>
        </w:trPr>
        <w:tc>
          <w:tcPr>
            <w:tcW w:w="606" w:type="dxa"/>
          </w:tcPr>
          <w:p w14:paraId="53F50959" w14:textId="77777777" w:rsidR="00EF5EA9" w:rsidRPr="00D1169F" w:rsidRDefault="00EF5EA9" w:rsidP="00314834">
            <w:pPr>
              <w:pStyle w:val="ae"/>
              <w:spacing w:line="331" w:lineRule="exact"/>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２</w:t>
            </w:r>
          </w:p>
        </w:tc>
        <w:tc>
          <w:tcPr>
            <w:tcW w:w="1516" w:type="dxa"/>
          </w:tcPr>
          <w:p w14:paraId="7A749071" w14:textId="7BD39C84" w:rsidR="00EF5EA9" w:rsidRPr="00D1169F" w:rsidRDefault="00EF5EA9" w:rsidP="00314834">
            <w:pPr>
              <w:pStyle w:val="ae"/>
              <w:spacing w:line="331"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コンソール</w:t>
            </w:r>
          </w:p>
          <w:p w14:paraId="64D63B94" w14:textId="77777777" w:rsidR="00EF5EA9" w:rsidRPr="00D1169F" w:rsidRDefault="00EF5EA9" w:rsidP="00314834">
            <w:pPr>
              <w:pStyle w:val="ae"/>
              <w:spacing w:line="331"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ユニット</w:t>
            </w:r>
          </w:p>
        </w:tc>
        <w:tc>
          <w:tcPr>
            <w:tcW w:w="7654" w:type="dxa"/>
          </w:tcPr>
          <w:p w14:paraId="09B898C7" w14:textId="77777777" w:rsidR="00EF5EA9" w:rsidRPr="00D1169F" w:rsidRDefault="00EF5EA9" w:rsidP="00D41D9F">
            <w:pPr>
              <w:pStyle w:val="Default"/>
              <w:spacing w:line="240" w:lineRule="exact"/>
              <w:ind w:firstLineChars="69" w:firstLine="138"/>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サーバ接続数：１台以上</w:t>
            </w:r>
            <w:r w:rsidRPr="00D1169F">
              <w:rPr>
                <w:rFonts w:ascii="ＭＳ ゴシック" w:eastAsia="ＭＳ ゴシック" w:hAnsi="ＭＳ ゴシック"/>
                <w:color w:val="auto"/>
                <w:sz w:val="20"/>
                <w:szCs w:val="20"/>
              </w:rPr>
              <w:t xml:space="preserve"> </w:t>
            </w:r>
          </w:p>
          <w:p w14:paraId="09C9AF03" w14:textId="77777777" w:rsidR="00EF5EA9" w:rsidRPr="00D1169F" w:rsidRDefault="00EF5EA9" w:rsidP="00D41D9F">
            <w:pPr>
              <w:pStyle w:val="Default"/>
              <w:spacing w:line="240" w:lineRule="exact"/>
              <w:ind w:firstLineChars="69" w:firstLine="138"/>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サイズ：１</w:t>
            </w:r>
            <w:r w:rsidRPr="00D1169F">
              <w:rPr>
                <w:rFonts w:ascii="ＭＳ ゴシック" w:eastAsia="ＭＳ ゴシック" w:hAnsi="ＭＳ ゴシック"/>
                <w:color w:val="auto"/>
                <w:sz w:val="20"/>
                <w:szCs w:val="20"/>
              </w:rPr>
              <w:t>U</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olor w:val="auto"/>
                <w:sz w:val="20"/>
                <w:szCs w:val="20"/>
              </w:rPr>
              <w:t>18.5</w:t>
            </w:r>
            <w:r w:rsidRPr="00D1169F">
              <w:rPr>
                <w:rFonts w:ascii="ＭＳ ゴシック" w:eastAsia="ＭＳ ゴシック" w:hAnsi="ＭＳ ゴシック" w:hint="eastAsia"/>
                <w:color w:val="auto"/>
                <w:sz w:val="20"/>
                <w:szCs w:val="20"/>
              </w:rPr>
              <w:t>型</w:t>
            </w:r>
            <w:r w:rsidRPr="00D1169F">
              <w:rPr>
                <w:rFonts w:ascii="ＭＳ ゴシック" w:eastAsia="ＭＳ ゴシック" w:hAnsi="ＭＳ ゴシック"/>
                <w:color w:val="auto"/>
                <w:sz w:val="20"/>
                <w:szCs w:val="20"/>
              </w:rPr>
              <w:t>LCD</w:t>
            </w:r>
            <w:r w:rsidRPr="00D1169F">
              <w:rPr>
                <w:rFonts w:ascii="ＭＳ ゴシック" w:eastAsia="ＭＳ ゴシック" w:hAnsi="ＭＳ ゴシック" w:hint="eastAsia"/>
                <w:color w:val="auto"/>
                <w:sz w:val="20"/>
                <w:szCs w:val="20"/>
              </w:rPr>
              <w:t>相当</w:t>
            </w:r>
            <w:r w:rsidRPr="00D1169F">
              <w:rPr>
                <w:rFonts w:ascii="ＭＳ ゴシック" w:eastAsia="ＭＳ ゴシック" w:hAnsi="ＭＳ ゴシック"/>
                <w:color w:val="auto"/>
                <w:sz w:val="20"/>
                <w:szCs w:val="20"/>
              </w:rPr>
              <w:t xml:space="preserve"> </w:t>
            </w:r>
          </w:p>
          <w:p w14:paraId="194BB9B8" w14:textId="77777777" w:rsidR="00EF5EA9" w:rsidRPr="00D1169F" w:rsidRDefault="00EF5EA9" w:rsidP="00D41D9F">
            <w:pPr>
              <w:pStyle w:val="Default"/>
              <w:spacing w:line="240" w:lineRule="exact"/>
              <w:ind w:firstLineChars="69" w:firstLine="138"/>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形状：折り畳み式</w:t>
            </w:r>
            <w:r w:rsidRPr="00D1169F">
              <w:rPr>
                <w:rFonts w:ascii="ＭＳ ゴシック" w:eastAsia="ＭＳ ゴシック" w:hAnsi="ＭＳ ゴシック"/>
                <w:color w:val="auto"/>
                <w:sz w:val="20"/>
                <w:szCs w:val="20"/>
              </w:rPr>
              <w:t xml:space="preserve"> </w:t>
            </w:r>
          </w:p>
          <w:p w14:paraId="09208118"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その他：日本語キーボード、付属ケーブル含む</w:t>
            </w:r>
            <w:r w:rsidRPr="00D1169F">
              <w:rPr>
                <w:rFonts w:ascii="ＭＳ ゴシック" w:eastAsia="ＭＳ ゴシック" w:hAnsi="ＭＳ ゴシック"/>
                <w:sz w:val="20"/>
                <w:szCs w:val="20"/>
              </w:rPr>
              <w:t xml:space="preserve"> </w:t>
            </w:r>
          </w:p>
        </w:tc>
      </w:tr>
      <w:tr w:rsidR="00EF5EA9" w:rsidRPr="00D1169F" w14:paraId="271384C7" w14:textId="77777777" w:rsidTr="00A94DB7">
        <w:trPr>
          <w:trHeight w:hRule="exact" w:val="1985"/>
        </w:trPr>
        <w:tc>
          <w:tcPr>
            <w:tcW w:w="606" w:type="dxa"/>
          </w:tcPr>
          <w:p w14:paraId="42BCC3D6" w14:textId="77777777" w:rsidR="00EF5EA9" w:rsidRPr="00D1169F" w:rsidRDefault="00EF5EA9" w:rsidP="00314834">
            <w:pPr>
              <w:pStyle w:val="ae"/>
              <w:spacing w:line="331" w:lineRule="exact"/>
              <w:jc w:val="center"/>
              <w:rPr>
                <w:rFonts w:ascii="ＭＳ ゴシック" w:eastAsia="ＭＳ ゴシック" w:hAnsi="ＭＳ ゴシック"/>
                <w:sz w:val="20"/>
                <w:szCs w:val="20"/>
              </w:rPr>
            </w:pPr>
            <w:r w:rsidRPr="00D1169F">
              <w:rPr>
                <w:rFonts w:ascii="ＭＳ ゴシック" w:eastAsia="ＭＳ ゴシック" w:hAnsi="ＭＳ ゴシック" w:cs="Times New Roman" w:hint="eastAsia"/>
                <w:sz w:val="20"/>
                <w:szCs w:val="20"/>
              </w:rPr>
              <w:t>３</w:t>
            </w:r>
          </w:p>
        </w:tc>
        <w:tc>
          <w:tcPr>
            <w:tcW w:w="1516" w:type="dxa"/>
          </w:tcPr>
          <w:p w14:paraId="5EB1D3D0" w14:textId="2AB237A4" w:rsidR="00EF5EA9" w:rsidRPr="00D1169F" w:rsidRDefault="00EF5EA9" w:rsidP="00314834">
            <w:pPr>
              <w:pStyle w:val="ae"/>
              <w:spacing w:line="331" w:lineRule="exact"/>
              <w:rPr>
                <w:rFonts w:ascii="ＭＳ ゴシック" w:eastAsia="ＭＳ ゴシック" w:hAnsi="ＭＳ ゴシック"/>
                <w:sz w:val="20"/>
                <w:szCs w:val="20"/>
              </w:rPr>
            </w:pPr>
            <w:r w:rsidRPr="00D1169F">
              <w:rPr>
                <w:rFonts w:ascii="ＭＳ ゴシック" w:eastAsia="ＭＳ ゴシック" w:hAnsi="ＭＳ ゴシック"/>
                <w:color w:val="000000" w:themeColor="text1"/>
                <w:sz w:val="20"/>
                <w:szCs w:val="20"/>
              </w:rPr>
              <w:t>Ｌ３スイッチ</w:t>
            </w:r>
          </w:p>
        </w:tc>
        <w:tc>
          <w:tcPr>
            <w:tcW w:w="7654" w:type="dxa"/>
          </w:tcPr>
          <w:p w14:paraId="6717C20E" w14:textId="77777777" w:rsidR="00EF5EA9" w:rsidRPr="00D1169F" w:rsidRDefault="00EF5EA9" w:rsidP="00D41D9F">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10/100/1000BASE-T autosensing</w:t>
            </w:r>
            <w:r w:rsidRPr="00D1169F">
              <w:rPr>
                <w:rFonts w:ascii="ＭＳ ゴシック" w:eastAsia="ＭＳ ゴシック" w:hAnsi="ＭＳ ゴシック" w:cs="ＭＳ" w:hint="eastAsia"/>
                <w:color w:val="auto"/>
                <w:sz w:val="20"/>
                <w:szCs w:val="20"/>
              </w:rPr>
              <w:t>イーサネットポート：24以上</w:t>
            </w:r>
          </w:p>
          <w:p w14:paraId="157C77B8" w14:textId="77777777" w:rsidR="00EF5EA9" w:rsidRPr="00D1169F" w:rsidRDefault="00EF5EA9" w:rsidP="00D41D9F">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SFP+</w:t>
            </w:r>
            <w:r w:rsidRPr="00D1169F">
              <w:rPr>
                <w:rFonts w:ascii="ＭＳ ゴシック" w:eastAsia="ＭＳ ゴシック" w:hAnsi="ＭＳ ゴシック" w:cs="ＭＳ" w:hint="eastAsia"/>
                <w:color w:val="auto"/>
                <w:sz w:val="20"/>
                <w:szCs w:val="20"/>
              </w:rPr>
              <w:t>ポート：4以上</w:t>
            </w:r>
          </w:p>
          <w:p w14:paraId="63097F25" w14:textId="77777777" w:rsidR="00EF5EA9" w:rsidRPr="00D1169F" w:rsidRDefault="00EF5EA9" w:rsidP="00D41D9F">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s="ＭＳ" w:hint="eastAsia"/>
                <w:color w:val="auto"/>
                <w:sz w:val="20"/>
                <w:szCs w:val="20"/>
              </w:rPr>
              <w:t>コンソールポート：１以上</w:t>
            </w:r>
          </w:p>
          <w:p w14:paraId="7E5F9C35" w14:textId="77777777" w:rsidR="00EF5EA9" w:rsidRPr="00D1169F" w:rsidRDefault="00EF5EA9" w:rsidP="00D41D9F">
            <w:pPr>
              <w:pStyle w:val="ae"/>
              <w:spacing w:line="240" w:lineRule="exact"/>
              <w:ind w:firstLineChars="76" w:firstLine="152"/>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外観寸法：440mmｘ169mmｘ43.6mm程度</w:t>
            </w:r>
          </w:p>
          <w:p w14:paraId="34F8A16E" w14:textId="77777777" w:rsidR="00EF5EA9" w:rsidRPr="00D1169F" w:rsidRDefault="00EF5EA9" w:rsidP="00D41D9F">
            <w:pPr>
              <w:pStyle w:val="Default"/>
              <w:spacing w:line="240" w:lineRule="exact"/>
              <w:ind w:firstLineChars="76" w:firstLine="152"/>
              <w:rPr>
                <w:rFonts w:ascii="ＭＳ ゴシック" w:eastAsia="ＭＳ ゴシック" w:hAnsi="ＭＳ ゴシック" w:cs="Times New Roman"/>
                <w:color w:val="auto"/>
                <w:sz w:val="20"/>
                <w:szCs w:val="20"/>
              </w:rPr>
            </w:pPr>
            <w:r w:rsidRPr="00D1169F">
              <w:rPr>
                <w:rFonts w:ascii="ＭＳ ゴシック" w:eastAsia="ＭＳ ゴシック" w:hAnsi="ＭＳ ゴシック" w:cs="Times New Roman" w:hint="eastAsia"/>
                <w:color w:val="auto"/>
                <w:sz w:val="20"/>
                <w:szCs w:val="20"/>
              </w:rPr>
              <w:t>質量：2.5kg程度</w:t>
            </w:r>
          </w:p>
          <w:p w14:paraId="4155BC52" w14:textId="77777777" w:rsidR="00EF5EA9" w:rsidRPr="00D1169F" w:rsidRDefault="00EF5EA9" w:rsidP="00D41D9F">
            <w:pPr>
              <w:pStyle w:val="Default"/>
              <w:spacing w:line="240" w:lineRule="exact"/>
              <w:ind w:firstLineChars="76" w:firstLine="152"/>
              <w:rPr>
                <w:rFonts w:ascii="ＭＳ ゴシック" w:eastAsia="ＭＳ ゴシック" w:hAnsi="ＭＳ ゴシック" w:cs="Arial Narrow"/>
                <w:color w:val="auto"/>
                <w:sz w:val="20"/>
                <w:szCs w:val="20"/>
              </w:rPr>
            </w:pPr>
            <w:r w:rsidRPr="00D1169F">
              <w:rPr>
                <w:rFonts w:ascii="ＭＳ ゴシック" w:eastAsia="ＭＳ ゴシック" w:hAnsi="ＭＳ ゴシック"/>
                <w:color w:val="auto"/>
                <w:sz w:val="20"/>
                <w:szCs w:val="20"/>
              </w:rPr>
              <w:t>AC</w:t>
            </w:r>
            <w:r w:rsidRPr="00D1169F">
              <w:rPr>
                <w:rFonts w:ascii="ＭＳ ゴシック" w:eastAsia="ＭＳ ゴシック" w:hAnsi="ＭＳ ゴシック" w:cs="ＭＳ" w:hint="eastAsia"/>
                <w:color w:val="auto"/>
                <w:sz w:val="20"/>
                <w:szCs w:val="20"/>
              </w:rPr>
              <w:t>入力電圧：</w:t>
            </w:r>
            <w:r w:rsidRPr="00D1169F">
              <w:rPr>
                <w:rFonts w:ascii="ＭＳ ゴシック" w:eastAsia="ＭＳ ゴシック" w:hAnsi="ＭＳ ゴシック" w:hint="eastAsia"/>
                <w:color w:val="auto"/>
                <w:sz w:val="20"/>
                <w:szCs w:val="20"/>
              </w:rPr>
              <w:t>定格電圧：</w:t>
            </w:r>
            <w:r w:rsidRPr="00D1169F">
              <w:rPr>
                <w:rFonts w:ascii="ＭＳ ゴシック" w:eastAsia="ＭＳ ゴシック" w:hAnsi="ＭＳ ゴシック" w:cs="Arial Narrow"/>
                <w:color w:val="auto"/>
                <w:sz w:val="20"/>
                <w:szCs w:val="20"/>
              </w:rPr>
              <w:t>100VAC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240VAC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 xml:space="preserve">50/60Hz </w:t>
            </w:r>
            <w:r w:rsidRPr="00D1169F">
              <w:rPr>
                <w:rFonts w:ascii="ＭＳ ゴシック" w:eastAsia="ＭＳ ゴシック" w:hAnsi="ＭＳ ゴシック" w:cs="Arial Narrow" w:hint="eastAsia"/>
                <w:color w:val="auto"/>
                <w:sz w:val="20"/>
                <w:szCs w:val="20"/>
              </w:rPr>
              <w:t>程度</w:t>
            </w:r>
          </w:p>
          <w:p w14:paraId="11267AF2" w14:textId="6C3E5B73" w:rsidR="00EF5EA9" w:rsidRPr="00D1169F" w:rsidRDefault="00EF5EA9" w:rsidP="00D41D9F">
            <w:pPr>
              <w:pStyle w:val="Default"/>
              <w:spacing w:line="240" w:lineRule="exact"/>
              <w:ind w:firstLineChars="776" w:firstLine="1552"/>
              <w:rPr>
                <w:rFonts w:ascii="ＭＳ ゴシック" w:eastAsia="ＭＳ ゴシック" w:hAnsi="ＭＳ ゴシック" w:cs="ＭＳ"/>
                <w:color w:val="auto"/>
                <w:sz w:val="20"/>
                <w:szCs w:val="20"/>
              </w:rPr>
            </w:pPr>
            <w:r w:rsidRPr="00D1169F">
              <w:rPr>
                <w:rFonts w:ascii="ＭＳ ゴシック" w:eastAsia="ＭＳ ゴシック" w:hAnsi="ＭＳ ゴシック" w:hint="eastAsia"/>
                <w:color w:val="auto"/>
                <w:sz w:val="20"/>
                <w:szCs w:val="20"/>
              </w:rPr>
              <w:t>最大許容電圧：</w:t>
            </w:r>
            <w:r w:rsidRPr="00D1169F">
              <w:rPr>
                <w:rFonts w:ascii="ＭＳ ゴシック" w:eastAsia="ＭＳ ゴシック" w:hAnsi="ＭＳ ゴシック" w:cs="Arial Narrow"/>
                <w:color w:val="auto"/>
                <w:sz w:val="20"/>
                <w:szCs w:val="20"/>
              </w:rPr>
              <w:t>90VAC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264VAC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47/63H</w:t>
            </w:r>
            <w:r w:rsidR="009318B2">
              <w:rPr>
                <w:rFonts w:ascii="ＭＳ ゴシック" w:eastAsia="ＭＳ ゴシック" w:hAnsi="ＭＳ ゴシック" w:cs="Arial Narrow" w:hint="eastAsia"/>
                <w:color w:val="auto"/>
                <w:sz w:val="20"/>
                <w:szCs w:val="20"/>
              </w:rPr>
              <w:t>z</w:t>
            </w:r>
            <w:r w:rsidRPr="00D1169F">
              <w:rPr>
                <w:rFonts w:ascii="ＭＳ ゴシック" w:eastAsia="ＭＳ ゴシック" w:hAnsi="ＭＳ ゴシック" w:cs="Arial Narrow" w:hint="eastAsia"/>
                <w:color w:val="auto"/>
                <w:sz w:val="20"/>
                <w:szCs w:val="20"/>
              </w:rPr>
              <w:t xml:space="preserve"> 程度</w:t>
            </w:r>
          </w:p>
          <w:p w14:paraId="0C4751A3" w14:textId="77777777" w:rsidR="00EF5EA9" w:rsidRPr="00D1169F" w:rsidRDefault="00EF5EA9" w:rsidP="00D41D9F">
            <w:pPr>
              <w:pStyle w:val="Default"/>
              <w:spacing w:line="240" w:lineRule="exact"/>
              <w:ind w:firstLineChars="76" w:firstLine="152"/>
              <w:rPr>
                <w:rFonts w:ascii="ＭＳ ゴシック" w:eastAsia="ＭＳ ゴシック" w:hAnsi="ＭＳ ゴシック"/>
                <w:color w:val="auto"/>
                <w:sz w:val="20"/>
                <w:szCs w:val="20"/>
              </w:rPr>
            </w:pPr>
            <w:r w:rsidRPr="00D1169F">
              <w:rPr>
                <w:rFonts w:ascii="ＭＳ ゴシック" w:eastAsia="ＭＳ ゴシック" w:hAnsi="ＭＳ ゴシック" w:cs="Times New Roman" w:hint="eastAsia"/>
                <w:color w:val="auto"/>
                <w:sz w:val="20"/>
                <w:szCs w:val="20"/>
              </w:rPr>
              <w:t>最大消費電力：27W 程度</w:t>
            </w:r>
          </w:p>
        </w:tc>
      </w:tr>
      <w:tr w:rsidR="00EF5EA9" w:rsidRPr="00D1169F" w14:paraId="40EB3141" w14:textId="77777777" w:rsidTr="00A94DB7">
        <w:trPr>
          <w:trHeight w:hRule="exact" w:val="3266"/>
        </w:trPr>
        <w:tc>
          <w:tcPr>
            <w:tcW w:w="606" w:type="dxa"/>
          </w:tcPr>
          <w:p w14:paraId="32D9805D" w14:textId="77777777" w:rsidR="00EF5EA9" w:rsidRPr="00D1169F" w:rsidRDefault="00EF5EA9" w:rsidP="00314834">
            <w:pPr>
              <w:pStyle w:val="ae"/>
              <w:spacing w:line="331"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４</w:t>
            </w:r>
          </w:p>
        </w:tc>
        <w:tc>
          <w:tcPr>
            <w:tcW w:w="1516" w:type="dxa"/>
          </w:tcPr>
          <w:p w14:paraId="5D1E40DB" w14:textId="27351363"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消防庁向け</w:t>
            </w:r>
          </w:p>
          <w:p w14:paraId="6CAAFFED" w14:textId="77777777"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ルータ</w:t>
            </w:r>
          </w:p>
        </w:tc>
        <w:tc>
          <w:tcPr>
            <w:tcW w:w="7654" w:type="dxa"/>
          </w:tcPr>
          <w:p w14:paraId="7729164A"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CPU：</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NXP(Freescale) QorIQ (1GHz)以上</w:t>
            </w:r>
          </w:p>
          <w:p w14:paraId="7E4903FF"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メモリ：</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FLASH ROM 64MB、DRAM 1GB 以上</w:t>
            </w:r>
          </w:p>
          <w:p w14:paraId="522B5C39"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ポート：LAN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10/100/1000BASE-T以上</w:t>
            </w:r>
          </w:p>
          <w:p w14:paraId="647DEA05"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→10port (AutoMDI/MDI-X) (うち8portはSW-HUB)</w:t>
            </w:r>
          </w:p>
          <w:p w14:paraId="4D87B08F"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※IEEE802.3、IEEE802.3u、IEEE802.3ab に準拠</w:t>
            </w:r>
          </w:p>
          <w:p w14:paraId="698D499E"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USB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USB2.0 (Type-A)以上</w:t>
            </w:r>
          </w:p>
          <w:p w14:paraId="6C4E3346"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→1port</w:t>
            </w:r>
          </w:p>
          <w:p w14:paraId="0F11EE75"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コンソール　非同期シリアル (Dsub9ピン-RJ45)</w:t>
            </w:r>
          </w:p>
          <w:p w14:paraId="3DF5B2E1"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電源：AC90～110V、50/60Hz±5%</w:t>
            </w:r>
          </w:p>
          <w:p w14:paraId="15DC3A4E"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消費電力：36VA(19W)以下(USB無効時24VA(12W)以下) 程度</w:t>
            </w:r>
          </w:p>
          <w:p w14:paraId="3CB590A3"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外観寸法：210mmｘ165mmｘ43mm 程度</w:t>
            </w:r>
          </w:p>
          <w:p w14:paraId="1C7A8FF0"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質量：1.2kg 程度</w:t>
            </w:r>
          </w:p>
          <w:p w14:paraId="24F0B20C"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18"/>
                <w:szCs w:val="18"/>
              </w:rPr>
            </w:pPr>
            <w:r w:rsidRPr="00D1169F">
              <w:rPr>
                <w:rFonts w:ascii="ＭＳ ゴシック" w:eastAsia="ＭＳ ゴシック" w:hAnsi="ＭＳ ゴシック" w:cs="Times New Roman" w:hint="eastAsia"/>
                <w:sz w:val="20"/>
                <w:szCs w:val="20"/>
              </w:rPr>
              <w:t>EMC規格：VCCI Class A</w:t>
            </w:r>
          </w:p>
        </w:tc>
      </w:tr>
      <w:tr w:rsidR="00EF5EA9" w:rsidRPr="00D1169F" w14:paraId="46EC3429" w14:textId="77777777" w:rsidTr="00A94DB7">
        <w:trPr>
          <w:trHeight w:hRule="exact" w:val="3124"/>
        </w:trPr>
        <w:tc>
          <w:tcPr>
            <w:tcW w:w="606" w:type="dxa"/>
          </w:tcPr>
          <w:p w14:paraId="19CD5B9D" w14:textId="77777777" w:rsidR="00EF5EA9" w:rsidRPr="00D1169F" w:rsidRDefault="00EF5EA9" w:rsidP="00314834">
            <w:pPr>
              <w:pStyle w:val="ae"/>
              <w:spacing w:line="331"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lastRenderedPageBreak/>
              <w:t>５</w:t>
            </w:r>
          </w:p>
        </w:tc>
        <w:tc>
          <w:tcPr>
            <w:tcW w:w="1516" w:type="dxa"/>
          </w:tcPr>
          <w:p w14:paraId="76405712" w14:textId="345A54D9"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震度計拠点向け</w:t>
            </w:r>
          </w:p>
          <w:p w14:paraId="1D5940DB" w14:textId="77777777"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ルータ</w:t>
            </w:r>
          </w:p>
        </w:tc>
        <w:tc>
          <w:tcPr>
            <w:tcW w:w="7654" w:type="dxa"/>
          </w:tcPr>
          <w:p w14:paraId="0419DA05"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CPU：</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NXP(Freescale) QorIQ (1GHz)以上</w:t>
            </w:r>
          </w:p>
          <w:p w14:paraId="6ECD97BA"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メモリ：</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FLASH ROM 64MB、DRAM 1GB 以上</w:t>
            </w:r>
          </w:p>
          <w:p w14:paraId="6042B753"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ポート：LAN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10/100/1000BASE-T以上</w:t>
            </w:r>
          </w:p>
          <w:p w14:paraId="7A7FD59F"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→10port (AutoMDI/MDI-X) (うち8portはSW-HUB)</w:t>
            </w:r>
          </w:p>
          <w:p w14:paraId="1533393D"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※IEEE802.3、IEEE802.3u、IEEE802.3ab に準拠</w:t>
            </w:r>
          </w:p>
          <w:p w14:paraId="69279207"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USB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USB2.0 (Type-A)以上</w:t>
            </w:r>
          </w:p>
          <w:p w14:paraId="2E1A1194"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→1port</w:t>
            </w:r>
          </w:p>
          <w:p w14:paraId="392117FC"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コンソール　非同期シリアル (Dsub9ピン-RJ45)</w:t>
            </w:r>
          </w:p>
          <w:p w14:paraId="45A1E162"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電源：AC90～110V、50/60Hz±5% 程度</w:t>
            </w:r>
          </w:p>
          <w:p w14:paraId="6E504756"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消費電力：36VA(19W)以下(USB無効時24VA(12W)以下) 程度</w:t>
            </w:r>
          </w:p>
          <w:p w14:paraId="18CDAD2C"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外観寸法：210mmｘ165mmｘ43mm 程度</w:t>
            </w:r>
          </w:p>
          <w:p w14:paraId="25793F70"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質量：1.2kg 程度</w:t>
            </w:r>
          </w:p>
          <w:p w14:paraId="378365FC"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EMC規格：VCCI Class A</w:t>
            </w:r>
          </w:p>
        </w:tc>
      </w:tr>
      <w:tr w:rsidR="00EF5EA9" w:rsidRPr="00D1169F" w14:paraId="5A5D5F3F" w14:textId="77777777" w:rsidTr="00A94DB7">
        <w:trPr>
          <w:trHeight w:hRule="exact" w:val="2402"/>
        </w:trPr>
        <w:tc>
          <w:tcPr>
            <w:tcW w:w="606" w:type="dxa"/>
          </w:tcPr>
          <w:p w14:paraId="43FE1DE7" w14:textId="3A521B6B" w:rsidR="00EF5EA9" w:rsidRPr="00D1169F" w:rsidRDefault="00EF5EA9" w:rsidP="00314834">
            <w:pPr>
              <w:pStyle w:val="ae"/>
              <w:spacing w:line="331" w:lineRule="exact"/>
              <w:jc w:val="center"/>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６</w:t>
            </w:r>
          </w:p>
        </w:tc>
        <w:tc>
          <w:tcPr>
            <w:tcW w:w="1516" w:type="dxa"/>
          </w:tcPr>
          <w:p w14:paraId="06CDF047" w14:textId="1C03FDBA" w:rsidR="00EF5EA9" w:rsidRPr="00D1169F" w:rsidRDefault="00EF5EA9" w:rsidP="00314834">
            <w:pPr>
              <w:pStyle w:val="ae"/>
              <w:spacing w:line="331"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メディアコンバータ接続用スイッチ</w:t>
            </w:r>
          </w:p>
        </w:tc>
        <w:tc>
          <w:tcPr>
            <w:tcW w:w="7654" w:type="dxa"/>
          </w:tcPr>
          <w:p w14:paraId="7BBF74B4" w14:textId="77777777" w:rsidR="00EF5EA9" w:rsidRPr="00D1169F" w:rsidRDefault="00EF5EA9" w:rsidP="007B41AB">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10/100BASE-TX autosensing</w:t>
            </w:r>
            <w:r w:rsidRPr="00D1169F">
              <w:rPr>
                <w:rFonts w:ascii="ＭＳ ゴシック" w:eastAsia="ＭＳ ゴシック" w:hAnsi="ＭＳ ゴシック" w:cs="ＭＳ" w:hint="eastAsia"/>
                <w:color w:val="auto"/>
                <w:sz w:val="20"/>
                <w:szCs w:val="20"/>
              </w:rPr>
              <w:t>イーサネットポート：6以上</w:t>
            </w:r>
          </w:p>
          <w:p w14:paraId="7AED272E" w14:textId="77777777" w:rsidR="00EF5EA9" w:rsidRPr="00D1169F" w:rsidRDefault="00EF5EA9" w:rsidP="007B41AB">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10/100/1000BASE-T autosensing</w:t>
            </w:r>
            <w:r w:rsidRPr="00D1169F">
              <w:rPr>
                <w:rFonts w:ascii="ＭＳ ゴシック" w:eastAsia="ＭＳ ゴシック" w:hAnsi="ＭＳ ゴシック" w:cs="ＭＳ" w:hint="eastAsia"/>
                <w:color w:val="auto"/>
                <w:sz w:val="20"/>
                <w:szCs w:val="20"/>
              </w:rPr>
              <w:t>イーサネットポート：2以上</w:t>
            </w:r>
          </w:p>
          <w:p w14:paraId="77051169" w14:textId="77777777" w:rsidR="00EF5EA9" w:rsidRPr="00D1169F" w:rsidRDefault="00EF5EA9" w:rsidP="007B41AB">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1000BASE-X SFP</w:t>
            </w:r>
            <w:r w:rsidRPr="00D1169F">
              <w:rPr>
                <w:rFonts w:ascii="ＭＳ ゴシック" w:eastAsia="ＭＳ ゴシック" w:hAnsi="ＭＳ ゴシック" w:cs="ＭＳ" w:hint="eastAsia"/>
                <w:color w:val="auto"/>
                <w:sz w:val="20"/>
                <w:szCs w:val="20"/>
              </w:rPr>
              <w:t>ポート：２以上</w:t>
            </w:r>
          </w:p>
          <w:p w14:paraId="1879D32C" w14:textId="77777777" w:rsidR="00EF5EA9" w:rsidRPr="00D1169F" w:rsidRDefault="00EF5EA9" w:rsidP="007B41AB">
            <w:pPr>
              <w:pStyle w:val="Default"/>
              <w:spacing w:line="240" w:lineRule="exact"/>
              <w:ind w:firstLineChars="76" w:firstLine="152"/>
              <w:rPr>
                <w:rFonts w:ascii="ＭＳ ゴシック" w:eastAsia="ＭＳ ゴシック" w:hAnsi="ＭＳ ゴシック" w:cs="ＭＳ"/>
                <w:color w:val="auto"/>
                <w:sz w:val="20"/>
                <w:szCs w:val="20"/>
              </w:rPr>
            </w:pPr>
            <w:r w:rsidRPr="00D1169F">
              <w:rPr>
                <w:rFonts w:ascii="ＭＳ ゴシック" w:eastAsia="ＭＳ ゴシック" w:hAnsi="ＭＳ ゴシック" w:cs="ＭＳ" w:hint="eastAsia"/>
                <w:color w:val="auto"/>
                <w:sz w:val="20"/>
                <w:szCs w:val="20"/>
              </w:rPr>
              <w:t>コンソールポート：１以上</w:t>
            </w:r>
          </w:p>
          <w:p w14:paraId="14A6F35D" w14:textId="77777777" w:rsidR="00EF5EA9" w:rsidRPr="00D1169F" w:rsidRDefault="00EF5EA9" w:rsidP="007B41AB">
            <w:pPr>
              <w:pStyle w:val="ae"/>
              <w:spacing w:line="240" w:lineRule="exact"/>
              <w:ind w:firstLineChars="76" w:firstLine="152"/>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外観寸法：266mmｘ161mmｘ43.6mm 程度</w:t>
            </w:r>
          </w:p>
          <w:p w14:paraId="63D2E8FC" w14:textId="77777777" w:rsidR="00EF5EA9" w:rsidRPr="00D1169F" w:rsidRDefault="00EF5EA9" w:rsidP="007B41AB">
            <w:pPr>
              <w:pStyle w:val="ae"/>
              <w:spacing w:line="240" w:lineRule="exact"/>
              <w:ind w:firstLineChars="76" w:firstLine="152"/>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質量：1.2kg 程度</w:t>
            </w:r>
          </w:p>
          <w:p w14:paraId="2D410036" w14:textId="77777777" w:rsidR="00EF5EA9" w:rsidRPr="00D1169F" w:rsidRDefault="00EF5EA9" w:rsidP="007B41AB">
            <w:pPr>
              <w:pStyle w:val="Default"/>
              <w:spacing w:line="240" w:lineRule="exact"/>
              <w:ind w:firstLineChars="76" w:firstLine="152"/>
              <w:rPr>
                <w:rFonts w:ascii="ＭＳ ゴシック" w:eastAsia="ＭＳ ゴシック" w:hAnsi="ＭＳ ゴシック" w:cs="Arial Narrow"/>
                <w:color w:val="auto"/>
                <w:sz w:val="20"/>
                <w:szCs w:val="20"/>
              </w:rPr>
            </w:pPr>
            <w:r w:rsidRPr="00D1169F">
              <w:rPr>
                <w:rFonts w:ascii="ＭＳ ゴシック" w:eastAsia="ＭＳ ゴシック" w:hAnsi="ＭＳ ゴシック"/>
                <w:color w:val="auto"/>
                <w:sz w:val="20"/>
                <w:szCs w:val="20"/>
              </w:rPr>
              <w:t>AC</w:t>
            </w:r>
            <w:r w:rsidRPr="00D1169F">
              <w:rPr>
                <w:rFonts w:ascii="ＭＳ ゴシック" w:eastAsia="ＭＳ ゴシック" w:hAnsi="ＭＳ ゴシック" w:cs="ＭＳ" w:hint="eastAsia"/>
                <w:color w:val="auto"/>
                <w:sz w:val="20"/>
                <w:szCs w:val="20"/>
              </w:rPr>
              <w:t>入力電圧：</w:t>
            </w:r>
            <w:r w:rsidRPr="00D1169F">
              <w:rPr>
                <w:rFonts w:ascii="ＭＳ ゴシック" w:eastAsia="ＭＳ ゴシック" w:hAnsi="ＭＳ ゴシック" w:hint="eastAsia"/>
                <w:color w:val="auto"/>
                <w:sz w:val="20"/>
                <w:szCs w:val="20"/>
              </w:rPr>
              <w:t>定格電圧：</w:t>
            </w:r>
            <w:r w:rsidRPr="00D1169F">
              <w:rPr>
                <w:rFonts w:ascii="ＭＳ ゴシック" w:eastAsia="ＭＳ ゴシック" w:hAnsi="ＭＳ ゴシック" w:cs="Arial Narrow"/>
                <w:color w:val="auto"/>
                <w:sz w:val="20"/>
                <w:szCs w:val="20"/>
              </w:rPr>
              <w:t>100VAC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240VAC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50/60Hz</w:t>
            </w:r>
            <w:r w:rsidRPr="00D1169F">
              <w:rPr>
                <w:rFonts w:ascii="ＭＳ ゴシック" w:eastAsia="ＭＳ ゴシック" w:hAnsi="ＭＳ ゴシック" w:cs="Arial Narrow" w:hint="eastAsia"/>
                <w:color w:val="auto"/>
                <w:sz w:val="20"/>
                <w:szCs w:val="20"/>
              </w:rPr>
              <w:t xml:space="preserve"> 程度</w:t>
            </w:r>
            <w:r w:rsidRPr="00D1169F">
              <w:rPr>
                <w:rFonts w:ascii="ＭＳ ゴシック" w:eastAsia="ＭＳ ゴシック" w:hAnsi="ＭＳ ゴシック" w:cs="Arial Narrow"/>
                <w:color w:val="auto"/>
                <w:sz w:val="20"/>
                <w:szCs w:val="20"/>
              </w:rPr>
              <w:t xml:space="preserve"> </w:t>
            </w:r>
          </w:p>
          <w:p w14:paraId="31B1EA57" w14:textId="77777777" w:rsidR="00EF5EA9" w:rsidRPr="00D1169F" w:rsidRDefault="00EF5EA9" w:rsidP="007B41AB">
            <w:pPr>
              <w:pStyle w:val="Default"/>
              <w:spacing w:line="240" w:lineRule="exact"/>
              <w:ind w:firstLineChars="726" w:firstLine="1452"/>
              <w:rPr>
                <w:rFonts w:ascii="ＭＳ ゴシック" w:eastAsia="ＭＳ ゴシック" w:hAnsi="ＭＳ ゴシック" w:cs="ＭＳ"/>
                <w:color w:val="auto"/>
                <w:sz w:val="20"/>
                <w:szCs w:val="20"/>
              </w:rPr>
            </w:pPr>
            <w:r w:rsidRPr="00D1169F">
              <w:rPr>
                <w:rFonts w:ascii="ＭＳ ゴシック" w:eastAsia="ＭＳ ゴシック" w:hAnsi="ＭＳ ゴシック" w:hint="eastAsia"/>
                <w:color w:val="auto"/>
                <w:sz w:val="20"/>
                <w:szCs w:val="20"/>
              </w:rPr>
              <w:t>最大許容電圧：</w:t>
            </w:r>
            <w:r w:rsidRPr="00D1169F">
              <w:rPr>
                <w:rFonts w:ascii="ＭＳ ゴシック" w:eastAsia="ＭＳ ゴシック" w:hAnsi="ＭＳ ゴシック" w:cs="Arial Narrow"/>
                <w:color w:val="auto"/>
                <w:sz w:val="20"/>
                <w:szCs w:val="20"/>
              </w:rPr>
              <w:t>90VAC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264VAC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47/63Hz</w:t>
            </w:r>
            <w:r w:rsidRPr="00D1169F">
              <w:rPr>
                <w:rFonts w:ascii="ＭＳ ゴシック" w:eastAsia="ＭＳ ゴシック" w:hAnsi="ＭＳ ゴシック" w:cs="Arial Narrow" w:hint="eastAsia"/>
                <w:color w:val="auto"/>
                <w:sz w:val="20"/>
                <w:szCs w:val="20"/>
              </w:rPr>
              <w:t xml:space="preserve"> 程度</w:t>
            </w:r>
          </w:p>
          <w:p w14:paraId="2587809A" w14:textId="1177D377" w:rsidR="00EF5EA9" w:rsidRPr="00D1169F" w:rsidRDefault="00EF5EA9" w:rsidP="007B41AB">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最大消費電力：11W 程度</w:t>
            </w:r>
          </w:p>
        </w:tc>
      </w:tr>
      <w:tr w:rsidR="00EF5EA9" w:rsidRPr="00D1169F" w14:paraId="34335D91" w14:textId="77777777" w:rsidTr="00A94DB7">
        <w:trPr>
          <w:trHeight w:hRule="exact" w:val="3119"/>
        </w:trPr>
        <w:tc>
          <w:tcPr>
            <w:tcW w:w="606" w:type="dxa"/>
            <w:tcBorders>
              <w:bottom w:val="single" w:sz="4" w:space="0" w:color="auto"/>
            </w:tcBorders>
          </w:tcPr>
          <w:p w14:paraId="60C3F70A" w14:textId="49427FB0" w:rsidR="00EF5EA9" w:rsidRPr="00D1169F" w:rsidRDefault="00EF5EA9" w:rsidP="00314834">
            <w:pPr>
              <w:pStyle w:val="ae"/>
              <w:spacing w:line="331" w:lineRule="exact"/>
              <w:jc w:val="center"/>
              <w:rPr>
                <w:rFonts w:ascii="ＭＳ ゴシック" w:eastAsia="ＭＳ ゴシック" w:hAnsi="ＭＳ ゴシック"/>
                <w:sz w:val="20"/>
                <w:szCs w:val="20"/>
              </w:rPr>
            </w:pPr>
            <w:r w:rsidRPr="00D1169F">
              <w:rPr>
                <w:rFonts w:ascii="ＭＳ ゴシック" w:eastAsia="ＭＳ ゴシック" w:hAnsi="ＭＳ ゴシック" w:cs="Times New Roman" w:hint="eastAsia"/>
                <w:sz w:val="20"/>
                <w:szCs w:val="20"/>
              </w:rPr>
              <w:t>７</w:t>
            </w:r>
          </w:p>
        </w:tc>
        <w:tc>
          <w:tcPr>
            <w:tcW w:w="1516" w:type="dxa"/>
            <w:tcBorders>
              <w:bottom w:val="single" w:sz="4" w:space="0" w:color="auto"/>
            </w:tcBorders>
          </w:tcPr>
          <w:p w14:paraId="58E92BB3" w14:textId="0E290B4E" w:rsidR="00EF5EA9" w:rsidRPr="00D1169F" w:rsidRDefault="00EF5EA9" w:rsidP="00314834">
            <w:pPr>
              <w:pStyle w:val="ae"/>
              <w:spacing w:line="331"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気象庁向け</w:t>
            </w:r>
          </w:p>
          <w:p w14:paraId="043E4F8B" w14:textId="77777777" w:rsidR="00EF5EA9" w:rsidRPr="00D1169F" w:rsidRDefault="00EF5EA9" w:rsidP="00314834">
            <w:pPr>
              <w:pStyle w:val="ae"/>
              <w:spacing w:line="341" w:lineRule="exact"/>
              <w:rPr>
                <w:rFonts w:ascii="ＭＳ ゴシック" w:eastAsia="ＭＳ ゴシック" w:hAnsi="ＭＳ ゴシック"/>
                <w:sz w:val="20"/>
                <w:szCs w:val="20"/>
              </w:rPr>
            </w:pPr>
            <w:r w:rsidRPr="00D1169F">
              <w:rPr>
                <w:rFonts w:ascii="ＭＳ ゴシック" w:eastAsia="ＭＳ ゴシック" w:hAnsi="ＭＳ ゴシック" w:cs="Times New Roman" w:hint="eastAsia"/>
                <w:sz w:val="20"/>
                <w:szCs w:val="20"/>
              </w:rPr>
              <w:t>ルータ</w:t>
            </w:r>
          </w:p>
        </w:tc>
        <w:tc>
          <w:tcPr>
            <w:tcW w:w="7654" w:type="dxa"/>
            <w:tcBorders>
              <w:bottom w:val="single" w:sz="4" w:space="0" w:color="auto"/>
            </w:tcBorders>
          </w:tcPr>
          <w:p w14:paraId="657E2EFB"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CPU：</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NXP(Freescale) QorIQ (1GHz)以上</w:t>
            </w:r>
          </w:p>
          <w:p w14:paraId="34DD48D2"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メモリ：</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FLASH ROM 64MB、DRAM 1GB 以上</w:t>
            </w:r>
          </w:p>
          <w:p w14:paraId="283F80E0"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ポート：LAN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10/100/1000BASE-T以上</w:t>
            </w:r>
          </w:p>
          <w:p w14:paraId="273FCA06"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→10port (AutoMDI/MDI-X) (うち8portはSW-HUB)</w:t>
            </w:r>
          </w:p>
          <w:p w14:paraId="553607F1"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※IEEE802.3、IEEE802.3u、IEEE802.3ab に準拠</w:t>
            </w:r>
          </w:p>
          <w:p w14:paraId="14DB987F"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USB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cs="Times New Roman" w:hint="eastAsia"/>
                <w:sz w:val="20"/>
                <w:szCs w:val="20"/>
              </w:rPr>
              <w:t>USB2.0 (Type-A)以上</w:t>
            </w:r>
          </w:p>
          <w:p w14:paraId="477601D9"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→1port</w:t>
            </w:r>
          </w:p>
          <w:p w14:paraId="1531C723"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コンソール　非同期シリアル (Dsub9ピン-RJ45)</w:t>
            </w:r>
          </w:p>
          <w:p w14:paraId="31B1535F"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電源：AC90～110V、50/60Hz±5% 程度</w:t>
            </w:r>
          </w:p>
          <w:p w14:paraId="7AD82C30"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消費電力：36VA(19W)以下(USB無効時24VA(12W)以下) 程度</w:t>
            </w:r>
          </w:p>
          <w:p w14:paraId="522434FB"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外観寸法：210mmｘ165mmｘ43mm 程度</w:t>
            </w:r>
          </w:p>
          <w:p w14:paraId="521171A6"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質量：1.2kg 程度</w:t>
            </w:r>
          </w:p>
          <w:p w14:paraId="0241DFCD"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cs="Times New Roman" w:hint="eastAsia"/>
                <w:sz w:val="20"/>
                <w:szCs w:val="20"/>
              </w:rPr>
              <w:t>EMC規格：VCCI Class A</w:t>
            </w:r>
          </w:p>
        </w:tc>
      </w:tr>
      <w:tr w:rsidR="00EF5EA9" w:rsidRPr="00D1169F" w14:paraId="0176C722" w14:textId="77777777" w:rsidTr="00A94DB7">
        <w:trPr>
          <w:trHeight w:hRule="exact" w:val="7812"/>
        </w:trPr>
        <w:tc>
          <w:tcPr>
            <w:tcW w:w="606" w:type="dxa"/>
            <w:tcBorders>
              <w:bottom w:val="single" w:sz="4" w:space="0" w:color="auto"/>
            </w:tcBorders>
          </w:tcPr>
          <w:p w14:paraId="31994FF5" w14:textId="2AC779B9" w:rsidR="00EF5EA9" w:rsidRPr="00D1169F" w:rsidRDefault="00EF5EA9" w:rsidP="00314834">
            <w:pPr>
              <w:pStyle w:val="ae"/>
              <w:spacing w:line="341" w:lineRule="exact"/>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lastRenderedPageBreak/>
              <w:t>８</w:t>
            </w:r>
          </w:p>
        </w:tc>
        <w:tc>
          <w:tcPr>
            <w:tcW w:w="1516" w:type="dxa"/>
            <w:tcBorders>
              <w:bottom w:val="single" w:sz="4" w:space="0" w:color="auto"/>
            </w:tcBorders>
          </w:tcPr>
          <w:p w14:paraId="11F89BD7" w14:textId="00313624" w:rsidR="00EF5EA9" w:rsidRPr="00D1169F" w:rsidRDefault="00EF5EA9" w:rsidP="00314834">
            <w:pPr>
              <w:pStyle w:val="ae"/>
              <w:spacing w:line="341"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外付け</w:t>
            </w:r>
            <w:r w:rsidR="00B36CC9" w:rsidRPr="00D1169F">
              <w:rPr>
                <w:rFonts w:ascii="ＭＳ ゴシック" w:eastAsia="ＭＳ ゴシック" w:hAnsi="ＭＳ ゴシック"/>
                <w:sz w:val="20"/>
                <w:szCs w:val="20"/>
              </w:rPr>
              <w:br/>
            </w:r>
            <w:r w:rsidRPr="00D1169F">
              <w:rPr>
                <w:rFonts w:ascii="ＭＳ ゴシック" w:eastAsia="ＭＳ ゴシック" w:hAnsi="ＭＳ ゴシック" w:hint="eastAsia"/>
                <w:sz w:val="20"/>
                <w:szCs w:val="20"/>
              </w:rPr>
              <w:t>外部記憶装置</w:t>
            </w:r>
          </w:p>
          <w:p w14:paraId="666F0799" w14:textId="5218102B" w:rsidR="00EF5EA9" w:rsidRPr="00D1169F" w:rsidRDefault="00EF5EA9" w:rsidP="00314834">
            <w:pPr>
              <w:pStyle w:val="ae"/>
              <w:spacing w:line="341" w:lineRule="exact"/>
              <w:rPr>
                <w:rFonts w:ascii="ＭＳ ゴシック" w:eastAsia="ＭＳ ゴシック" w:hAnsi="ＭＳ ゴシック"/>
                <w:sz w:val="20"/>
                <w:szCs w:val="20"/>
              </w:rPr>
            </w:pPr>
          </w:p>
        </w:tc>
        <w:tc>
          <w:tcPr>
            <w:tcW w:w="7654" w:type="dxa"/>
            <w:tcBorders>
              <w:bottom w:val="single" w:sz="4" w:space="0" w:color="auto"/>
            </w:tcBorders>
          </w:tcPr>
          <w:p w14:paraId="4C8376E9"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hint="eastAsia"/>
                <w:sz w:val="20"/>
                <w:szCs w:val="20"/>
              </w:rPr>
              <w:t>対応OS：</w:t>
            </w:r>
            <w:r w:rsidRPr="00D1169F">
              <w:rPr>
                <w:rFonts w:ascii="ＭＳ ゴシック" w:eastAsia="ＭＳ ゴシック" w:hAnsi="ＭＳ ゴシック" w:cs="Times New Roman"/>
                <w:sz w:val="20"/>
                <w:szCs w:val="20"/>
              </w:rPr>
              <w:t xml:space="preserve"> Windows Server 20</w:t>
            </w:r>
            <w:r w:rsidRPr="00D1169F">
              <w:rPr>
                <w:rFonts w:ascii="ＭＳ ゴシック" w:eastAsia="ＭＳ ゴシック" w:hAnsi="ＭＳ ゴシック" w:cs="Times New Roman" w:hint="eastAsia"/>
                <w:sz w:val="20"/>
                <w:szCs w:val="20"/>
              </w:rPr>
              <w:t>22</w:t>
            </w:r>
          </w:p>
          <w:p w14:paraId="6A75ABEC" w14:textId="561C2CD8"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インタフェース</w:t>
            </w:r>
          </w:p>
          <w:p w14:paraId="3F51706D" w14:textId="77777777" w:rsidR="00EF5EA9" w:rsidRPr="00D1169F" w:rsidRDefault="00EF5EA9" w:rsidP="00D41D9F">
            <w:pPr>
              <w:pStyle w:val="ae"/>
              <w:spacing w:line="240" w:lineRule="exact"/>
              <w:ind w:firstLineChars="200" w:firstLine="4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LAN端子：10GBASE-Tx1 以上</w:t>
            </w:r>
          </w:p>
          <w:p w14:paraId="3252CA75"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1000BASE-Tx2 以上</w:t>
            </w:r>
          </w:p>
          <w:p w14:paraId="2D2DC192"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準拠規格</w:t>
            </w:r>
          </w:p>
          <w:p w14:paraId="5E336003" w14:textId="4E4331C3" w:rsidR="00EF5EA9" w:rsidRPr="00D1169F" w:rsidRDefault="00EF5EA9" w:rsidP="00314834">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hint="eastAsia"/>
                <w:sz w:val="20"/>
                <w:szCs w:val="20"/>
              </w:rPr>
              <w:t>IEEE802.3an、IEEE802.3ab、IEEE802.3u、IEEE802.3準拠</w:t>
            </w:r>
          </w:p>
          <w:p w14:paraId="73F739D0" w14:textId="77777777" w:rsidR="00EF5EA9" w:rsidRPr="00D1169F" w:rsidRDefault="00EF5EA9" w:rsidP="00D41D9F">
            <w:pPr>
              <w:pStyle w:val="ae"/>
              <w:spacing w:line="240" w:lineRule="exact"/>
              <w:ind w:leftChars="900" w:left="189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(10GBASE-T/1000BASE-T/100BASE-TX/10BASE-T)</w:t>
            </w:r>
            <w:r w:rsidRPr="00D1169F">
              <w:rPr>
                <w:rFonts w:ascii="ＭＳ ゴシック" w:eastAsia="ＭＳ ゴシック" w:hAnsi="ＭＳ ゴシック" w:hint="eastAsia"/>
                <w:sz w:val="20"/>
                <w:szCs w:val="20"/>
              </w:rPr>
              <w:br/>
              <w:t>IEEE802.3bz(5GBASE-T/2.5GBASE-T)</w:t>
            </w:r>
          </w:p>
          <w:p w14:paraId="6E71E1E3" w14:textId="3CFAB5C8" w:rsidR="00EF5EA9" w:rsidRPr="00D1169F" w:rsidRDefault="00EF5EA9" w:rsidP="00D41D9F">
            <w:pPr>
              <w:pStyle w:val="ae"/>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USB端子：USB 3.2(Gen 1)x2 以上</w:t>
            </w:r>
          </w:p>
          <w:p w14:paraId="21F3AF16" w14:textId="77777777" w:rsidR="00EF5EA9" w:rsidRPr="00D1169F" w:rsidRDefault="00EF5EA9" w:rsidP="00D41D9F">
            <w:pPr>
              <w:pStyle w:val="ae"/>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端子形状　USB Type-A</w:t>
            </w:r>
          </w:p>
          <w:p w14:paraId="1C90AEF1" w14:textId="77777777" w:rsidR="00EF5EA9" w:rsidRPr="00D1169F" w:rsidRDefault="00EF5EA9" w:rsidP="00D41D9F">
            <w:pPr>
              <w:pStyle w:val="ae"/>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準拠規格 </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hint="eastAsia"/>
                <w:sz w:val="20"/>
                <w:szCs w:val="20"/>
              </w:rPr>
              <w:t>USB 3.2(Gen 1)</w:t>
            </w:r>
          </w:p>
          <w:p w14:paraId="7594261E" w14:textId="77777777" w:rsidR="00EF5EA9" w:rsidRPr="00D1169F" w:rsidRDefault="00EF5EA9" w:rsidP="00D41D9F">
            <w:pPr>
              <w:pStyle w:val="ae"/>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データ転送速度　最大5Gbps 以上</w:t>
            </w:r>
          </w:p>
          <w:p w14:paraId="4F87538B"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対応ドライブサイズ：3.5inch 程度</w:t>
            </w:r>
          </w:p>
          <w:p w14:paraId="159CE513"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Wake on LAN：有</w:t>
            </w:r>
          </w:p>
          <w:p w14:paraId="3F0CBAC2"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ドライブ暗号化：有</w:t>
            </w:r>
          </w:p>
          <w:p w14:paraId="6665686F"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NAS専用HDD；有</w:t>
            </w:r>
          </w:p>
          <w:p w14:paraId="5B6460DC"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CPU：Intel Atom C3338 以上</w:t>
            </w:r>
          </w:p>
          <w:p w14:paraId="34E4BF66"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クロック数/コア数：</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hint="eastAsia"/>
                <w:sz w:val="20"/>
                <w:szCs w:val="20"/>
              </w:rPr>
              <w:t>1.50 GHz 以上</w:t>
            </w:r>
          </w:p>
          <w:p w14:paraId="468F7FF9" w14:textId="77777777" w:rsidR="00EF5EA9" w:rsidRPr="00D1169F" w:rsidRDefault="00EF5EA9" w:rsidP="00D41D9F">
            <w:pPr>
              <w:pStyle w:val="ae"/>
              <w:spacing w:line="240" w:lineRule="exact"/>
              <w:ind w:firstLineChars="1050" w:firstLine="2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(ターボブースト:2.20 GHz)/2コア/2スレッド</w:t>
            </w:r>
          </w:p>
          <w:p w14:paraId="0A2D5E15"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メモリ：</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hint="eastAsia"/>
                <w:sz w:val="20"/>
                <w:szCs w:val="20"/>
              </w:rPr>
              <w:t>DDR4 ECC 8GB 以上</w:t>
            </w:r>
          </w:p>
          <w:p w14:paraId="097F1151" w14:textId="11F14E03"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内蔵インタフェース：準拠規格　Serial ATA III</w:t>
            </w:r>
          </w:p>
          <w:p w14:paraId="6AC8010D"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端子数　２</w:t>
            </w:r>
          </w:p>
          <w:p w14:paraId="15DD4B82"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 xml:space="preserve">　　　　　　　　　　　データ転送速度　最大 6.0Gbps 以上</w:t>
            </w:r>
          </w:p>
          <w:p w14:paraId="65A67066"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規格：VCCI Class A 程度</w:t>
            </w:r>
          </w:p>
          <w:p w14:paraId="3D32DF68"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搭載ドライブ数：２以上</w:t>
            </w:r>
          </w:p>
          <w:p w14:paraId="63B17744"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ベイ数：２以上</w:t>
            </w:r>
          </w:p>
          <w:p w14:paraId="2A39476B"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RAID方式：ソフトウェアRAID、対応RAID 1/0</w:t>
            </w:r>
          </w:p>
          <w:p w14:paraId="727593EF"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電源：</w:t>
            </w:r>
            <w:r w:rsidRPr="00D1169F">
              <w:rPr>
                <w:rFonts w:ascii="ＭＳ ゴシック" w:eastAsia="ＭＳ ゴシック" w:hAnsi="ＭＳ ゴシック" w:cstheme="minorBidi" w:hint="eastAsia"/>
                <w:kern w:val="2"/>
                <w:sz w:val="20"/>
                <w:szCs w:val="20"/>
                <w:shd w:val="clear" w:color="auto" w:fill="FFFFFF"/>
              </w:rPr>
              <w:t xml:space="preserve"> </w:t>
            </w:r>
            <w:r w:rsidRPr="00D1169F">
              <w:rPr>
                <w:rFonts w:ascii="ＭＳ ゴシック" w:eastAsia="ＭＳ ゴシック" w:hAnsi="ＭＳ ゴシック" w:hint="eastAsia"/>
                <w:sz w:val="20"/>
                <w:szCs w:val="20"/>
              </w:rPr>
              <w:t>AC100V 50/60Hz 以下</w:t>
            </w:r>
          </w:p>
          <w:p w14:paraId="23B91D47" w14:textId="77777777" w:rsidR="00EF5EA9" w:rsidRPr="00D1169F" w:rsidRDefault="00EF5EA9" w:rsidP="00D41D9F">
            <w:pPr>
              <w:pStyle w:val="ae"/>
              <w:spacing w:line="240" w:lineRule="exact"/>
              <w:ind w:firstLineChars="50" w:firstLine="100"/>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消費電力：最大85W</w:t>
            </w:r>
          </w:p>
          <w:p w14:paraId="0FA5048A"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外観寸法：170mmｘ170mmｘ230mm 程度</w:t>
            </w:r>
          </w:p>
          <w:p w14:paraId="48ABCA25" w14:textId="77777777" w:rsidR="00EF5EA9" w:rsidRPr="00D1169F" w:rsidRDefault="00EF5EA9" w:rsidP="00D41D9F">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質量：5.0kg 程度</w:t>
            </w:r>
          </w:p>
        </w:tc>
      </w:tr>
    </w:tbl>
    <w:p w14:paraId="0B286472" w14:textId="50D36F48" w:rsidR="00820426" w:rsidRPr="00D1169F" w:rsidRDefault="00820426" w:rsidP="00820426">
      <w:pPr>
        <w:rPr>
          <w:rFonts w:ascii="ＭＳ ゴシック" w:eastAsia="ＭＳ ゴシック" w:hAnsi="ＭＳ ゴシック"/>
        </w:rPr>
      </w:pPr>
      <w:r w:rsidRPr="00D1169F">
        <w:rPr>
          <w:rFonts w:ascii="ＭＳ ゴシック" w:eastAsia="ＭＳ ゴシック" w:hAnsi="ＭＳ ゴシック" w:hint="eastAsia"/>
        </w:rPr>
        <w:t>（２）県庁</w:t>
      </w:r>
    </w:p>
    <w:tbl>
      <w:tblPr>
        <w:tblStyle w:val="af8"/>
        <w:tblW w:w="9776" w:type="dxa"/>
        <w:tblLook w:val="04A0" w:firstRow="1" w:lastRow="0" w:firstColumn="1" w:lastColumn="0" w:noHBand="0" w:noVBand="1"/>
      </w:tblPr>
      <w:tblGrid>
        <w:gridCol w:w="624"/>
        <w:gridCol w:w="1560"/>
        <w:gridCol w:w="7592"/>
      </w:tblGrid>
      <w:tr w:rsidR="009E2C0A" w:rsidRPr="00D1169F" w14:paraId="187C2C88" w14:textId="77777777" w:rsidTr="00A94DB7">
        <w:trPr>
          <w:trHeight w:hRule="exact" w:val="284"/>
        </w:trPr>
        <w:tc>
          <w:tcPr>
            <w:tcW w:w="624" w:type="dxa"/>
            <w:vAlign w:val="center"/>
          </w:tcPr>
          <w:p w14:paraId="0A96BDC3" w14:textId="0FD5450E" w:rsidR="009E2C0A" w:rsidRPr="00D1169F" w:rsidRDefault="009E2C0A"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sz w:val="20"/>
                <w:szCs w:val="20"/>
              </w:rPr>
              <w:t>番号</w:t>
            </w:r>
          </w:p>
        </w:tc>
        <w:tc>
          <w:tcPr>
            <w:tcW w:w="1560" w:type="dxa"/>
            <w:vAlign w:val="center"/>
          </w:tcPr>
          <w:p w14:paraId="53FAA5B9" w14:textId="4DF587C2" w:rsidR="009E2C0A" w:rsidRPr="00D1169F" w:rsidRDefault="009E2C0A"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sz w:val="20"/>
                <w:szCs w:val="20"/>
              </w:rPr>
              <w:t>項</w:t>
            </w:r>
            <w:r w:rsidRPr="00D1169F">
              <w:rPr>
                <w:rFonts w:ascii="ＭＳ ゴシック" w:eastAsia="ＭＳ ゴシック" w:hAnsi="ＭＳ ゴシック"/>
                <w:sz w:val="20"/>
                <w:szCs w:val="20"/>
              </w:rPr>
              <w:t xml:space="preserve">  </w:t>
            </w:r>
            <w:r w:rsidR="009318B2">
              <w:rPr>
                <w:rFonts w:ascii="ＭＳ ゴシック" w:eastAsia="ＭＳ ゴシック" w:hAnsi="ＭＳ ゴシック" w:hint="eastAsia"/>
                <w:sz w:val="20"/>
                <w:szCs w:val="20"/>
              </w:rPr>
              <w:t>目</w:t>
            </w:r>
          </w:p>
        </w:tc>
        <w:tc>
          <w:tcPr>
            <w:tcW w:w="7592" w:type="dxa"/>
            <w:vAlign w:val="center"/>
          </w:tcPr>
          <w:p w14:paraId="51B499C6" w14:textId="15665EDD" w:rsidR="009E2C0A" w:rsidRPr="00D1169F" w:rsidRDefault="009E2C0A" w:rsidP="001D4FD5">
            <w:pPr>
              <w:widowControl/>
              <w:jc w:val="center"/>
              <w:rPr>
                <w:rFonts w:ascii="ＭＳ ゴシック" w:eastAsia="ＭＳ ゴシック" w:hAnsi="ＭＳ ゴシック"/>
              </w:rPr>
            </w:pPr>
            <w:r w:rsidRPr="00D1169F">
              <w:rPr>
                <w:rFonts w:ascii="ＭＳ ゴシック" w:eastAsia="ＭＳ ゴシック" w:hAnsi="ＭＳ ゴシック" w:hint="eastAsia"/>
                <w:sz w:val="20"/>
                <w:szCs w:val="20"/>
              </w:rPr>
              <w:t>仕</w:t>
            </w:r>
            <w:r w:rsidRPr="00D1169F">
              <w:rPr>
                <w:rFonts w:ascii="ＭＳ ゴシック" w:eastAsia="ＭＳ ゴシック" w:hAnsi="ＭＳ ゴシック"/>
                <w:sz w:val="20"/>
                <w:szCs w:val="20"/>
              </w:rPr>
              <w:t xml:space="preserve">                                        </w:t>
            </w:r>
            <w:r w:rsidRPr="00D1169F">
              <w:rPr>
                <w:rFonts w:ascii="ＭＳ ゴシック" w:eastAsia="ＭＳ ゴシック" w:hAnsi="ＭＳ ゴシック" w:hint="eastAsia"/>
                <w:sz w:val="20"/>
                <w:szCs w:val="20"/>
              </w:rPr>
              <w:t>様</w:t>
            </w:r>
          </w:p>
        </w:tc>
      </w:tr>
      <w:tr w:rsidR="009E2C0A" w:rsidRPr="00D1169F" w14:paraId="30C63938" w14:textId="77777777" w:rsidTr="00A94DB7">
        <w:tc>
          <w:tcPr>
            <w:tcW w:w="624" w:type="dxa"/>
          </w:tcPr>
          <w:p w14:paraId="0D7AFA4D" w14:textId="78556B1E" w:rsidR="009E2C0A" w:rsidRPr="00D1169F" w:rsidRDefault="009E2C0A"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rPr>
              <w:t>１</w:t>
            </w:r>
          </w:p>
        </w:tc>
        <w:tc>
          <w:tcPr>
            <w:tcW w:w="1560" w:type="dxa"/>
          </w:tcPr>
          <w:p w14:paraId="7FFB5F99" w14:textId="77777777" w:rsidR="009E2C0A" w:rsidRPr="00D1169F" w:rsidRDefault="009E2C0A" w:rsidP="00314834">
            <w:pPr>
              <w:pStyle w:val="ae"/>
              <w:spacing w:line="30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震度情報</w:t>
            </w:r>
          </w:p>
          <w:p w14:paraId="41E11644" w14:textId="698F5A9A" w:rsidR="009E2C0A" w:rsidRPr="00D1169F" w:rsidRDefault="009E2C0A" w:rsidP="00314834">
            <w:pPr>
              <w:pStyle w:val="ae"/>
              <w:spacing w:line="30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操作端末</w:t>
            </w:r>
          </w:p>
        </w:tc>
        <w:tc>
          <w:tcPr>
            <w:tcW w:w="7592" w:type="dxa"/>
          </w:tcPr>
          <w:p w14:paraId="3B93C70C"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CPU</w:t>
            </w:r>
            <w:r w:rsidRPr="00D1169F">
              <w:rPr>
                <w:rFonts w:ascii="ＭＳ ゴシック" w:eastAsia="ＭＳ ゴシック" w:hAnsi="ＭＳ ゴシック" w:hint="eastAsia"/>
                <w:color w:val="auto"/>
                <w:sz w:val="20"/>
                <w:szCs w:val="20"/>
              </w:rPr>
              <w:t>：インテル(R) Core(TM) i5 プロセッサー 14500 以上</w:t>
            </w:r>
            <w:r w:rsidRPr="00D1169F">
              <w:rPr>
                <w:rFonts w:ascii="ＭＳ ゴシック" w:eastAsia="ＭＳ ゴシック" w:hAnsi="ＭＳ ゴシック"/>
                <w:color w:val="auto"/>
                <w:sz w:val="20"/>
                <w:szCs w:val="20"/>
              </w:rPr>
              <w:t xml:space="preserve"> </w:t>
            </w:r>
          </w:p>
          <w:p w14:paraId="2F47EFED"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クロック周波数：P-core 最大4.80GHz 以上、</w:t>
            </w:r>
          </w:p>
          <w:p w14:paraId="75CC2565" w14:textId="77777777" w:rsidR="009E2C0A" w:rsidRPr="00D1169F" w:rsidRDefault="009E2C0A" w:rsidP="009E2C0A">
            <w:pPr>
              <w:pStyle w:val="Default"/>
              <w:spacing w:line="240" w:lineRule="exact"/>
              <w:ind w:firstLineChars="800" w:firstLine="1600"/>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E-core 最大3.40GHz 以上</w:t>
            </w:r>
          </w:p>
          <w:p w14:paraId="33C38CC7"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コア数/スレッド数：14/20 以上</w:t>
            </w:r>
          </w:p>
          <w:p w14:paraId="6FFC7626"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キャッシュメモリ：24MB 以上</w:t>
            </w:r>
          </w:p>
          <w:p w14:paraId="434D7110"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メモリ：8GB 以上</w:t>
            </w:r>
          </w:p>
          <w:p w14:paraId="0CF743F7"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ストレージ：</w:t>
            </w:r>
            <w:r w:rsidRPr="00D1169F">
              <w:rPr>
                <w:rFonts w:ascii="ＭＳ ゴシック" w:eastAsia="ＭＳ ゴシック" w:hAnsi="ＭＳ ゴシック"/>
                <w:color w:val="auto"/>
                <w:sz w:val="20"/>
                <w:szCs w:val="20"/>
              </w:rPr>
              <w:t xml:space="preserve"> 5</w:t>
            </w:r>
            <w:r w:rsidRPr="00D1169F">
              <w:rPr>
                <w:rFonts w:ascii="ＭＳ ゴシック" w:eastAsia="ＭＳ ゴシック" w:hAnsi="ＭＳ ゴシック" w:hint="eastAsia"/>
                <w:color w:val="auto"/>
                <w:sz w:val="20"/>
                <w:szCs w:val="20"/>
              </w:rPr>
              <w:t>12</w:t>
            </w:r>
            <w:r w:rsidRPr="00D1169F">
              <w:rPr>
                <w:rFonts w:ascii="ＭＳ ゴシック" w:eastAsia="ＭＳ ゴシック" w:hAnsi="ＭＳ ゴシック"/>
                <w:color w:val="auto"/>
                <w:sz w:val="20"/>
                <w:szCs w:val="20"/>
              </w:rPr>
              <w:t>GB</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olor w:val="auto"/>
                <w:sz w:val="20"/>
                <w:szCs w:val="20"/>
              </w:rPr>
              <w:t>SSD</w:t>
            </w:r>
            <w:r w:rsidRPr="00D1169F">
              <w:rPr>
                <w:rFonts w:ascii="ＭＳ ゴシック" w:eastAsia="ＭＳ ゴシック" w:hAnsi="ＭＳ ゴシック" w:hint="eastAsia"/>
                <w:color w:val="auto"/>
                <w:sz w:val="20"/>
                <w:szCs w:val="20"/>
              </w:rPr>
              <w:t>）以上×</w:t>
            </w:r>
            <w:r w:rsidRPr="00D1169F">
              <w:rPr>
                <w:rFonts w:ascii="ＭＳ ゴシック" w:eastAsia="ＭＳ ゴシック" w:hAnsi="ＭＳ ゴシック"/>
                <w:color w:val="auto"/>
                <w:sz w:val="20"/>
                <w:szCs w:val="20"/>
              </w:rPr>
              <w:t>2</w:t>
            </w:r>
            <w:r w:rsidRPr="00D1169F">
              <w:rPr>
                <w:rFonts w:ascii="ＭＳ ゴシック" w:eastAsia="ＭＳ ゴシック" w:hAnsi="ＭＳ ゴシック" w:hint="eastAsia"/>
                <w:color w:val="auto"/>
                <w:sz w:val="20"/>
                <w:szCs w:val="20"/>
              </w:rPr>
              <w:t>個 以上</w:t>
            </w:r>
            <w:r w:rsidRPr="00D1169F">
              <w:rPr>
                <w:rFonts w:ascii="ＭＳ ゴシック" w:eastAsia="ＭＳ ゴシック" w:hAnsi="ＭＳ ゴシック"/>
                <w:color w:val="auto"/>
                <w:sz w:val="20"/>
                <w:szCs w:val="20"/>
              </w:rPr>
              <w:t xml:space="preserve"> </w:t>
            </w:r>
          </w:p>
          <w:p w14:paraId="04F70358" w14:textId="50306924"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光学ドライブ：</w:t>
            </w:r>
            <w:r w:rsidR="009318B2">
              <w:rPr>
                <w:rFonts w:ascii="ＭＳ ゴシック" w:eastAsia="ＭＳ ゴシック" w:hAnsi="ＭＳ ゴシック" w:hint="eastAsia"/>
                <w:color w:val="auto"/>
                <w:sz w:val="20"/>
                <w:szCs w:val="20"/>
              </w:rPr>
              <w:t>内蔵</w:t>
            </w:r>
            <w:r w:rsidRPr="00D1169F">
              <w:rPr>
                <w:rFonts w:ascii="ＭＳ ゴシック" w:eastAsia="ＭＳ ゴシック" w:hAnsi="ＭＳ ゴシック"/>
                <w:color w:val="auto"/>
                <w:sz w:val="20"/>
                <w:szCs w:val="20"/>
              </w:rPr>
              <w:t>1</w:t>
            </w:r>
            <w:r w:rsidRPr="00D1169F">
              <w:rPr>
                <w:rFonts w:ascii="ＭＳ ゴシック" w:eastAsia="ＭＳ ゴシック" w:hAnsi="ＭＳ ゴシック" w:hint="eastAsia"/>
                <w:color w:val="auto"/>
                <w:sz w:val="20"/>
                <w:szCs w:val="20"/>
              </w:rPr>
              <w:t>基</w:t>
            </w:r>
            <w:r w:rsidRPr="00D1169F">
              <w:rPr>
                <w:rFonts w:ascii="ＭＳ ゴシック" w:eastAsia="ＭＳ ゴシック" w:hAnsi="ＭＳ ゴシック"/>
                <w:color w:val="auto"/>
                <w:sz w:val="20"/>
                <w:szCs w:val="20"/>
              </w:rPr>
              <w:t xml:space="preserve"> </w:t>
            </w:r>
            <w:r w:rsidRPr="00D1169F">
              <w:rPr>
                <w:rFonts w:ascii="ＭＳ ゴシック" w:eastAsia="ＭＳ ゴシック" w:hAnsi="ＭＳ ゴシック" w:hint="eastAsia"/>
                <w:color w:val="auto"/>
                <w:sz w:val="20"/>
                <w:szCs w:val="20"/>
              </w:rPr>
              <w:t>以上</w:t>
            </w:r>
            <w:r w:rsidRPr="00D1169F">
              <w:rPr>
                <w:rFonts w:ascii="ＭＳ ゴシック" w:eastAsia="ＭＳ ゴシック" w:hAnsi="ＭＳ ゴシック"/>
                <w:color w:val="auto"/>
                <w:sz w:val="20"/>
                <w:szCs w:val="20"/>
              </w:rPr>
              <w:t xml:space="preserve"> </w:t>
            </w:r>
          </w:p>
          <w:p w14:paraId="13480BAE" w14:textId="77777777" w:rsidR="009E2C0A" w:rsidRPr="00D1169F" w:rsidRDefault="009E2C0A" w:rsidP="009E2C0A">
            <w:pPr>
              <w:pStyle w:val="Default"/>
              <w:spacing w:line="240" w:lineRule="exact"/>
              <w:ind w:left="1600" w:hangingChars="800" w:hanging="1600"/>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インタフェース：</w:t>
            </w:r>
            <w:r w:rsidRPr="00D1169F">
              <w:rPr>
                <w:rFonts w:ascii="ＭＳ ゴシック" w:eastAsia="ＭＳ ゴシック" w:hAnsi="ＭＳ ゴシック"/>
                <w:color w:val="auto"/>
                <w:sz w:val="20"/>
                <w:szCs w:val="20"/>
              </w:rPr>
              <w:t>LAN 1000BASE-T/100BASE-TX/10BASE-T</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olor w:val="auto"/>
                <w:sz w:val="20"/>
                <w:szCs w:val="20"/>
              </w:rPr>
              <w:t>1</w:t>
            </w:r>
            <w:r w:rsidRPr="00D1169F">
              <w:rPr>
                <w:rFonts w:ascii="ＭＳ ゴシック" w:eastAsia="ＭＳ ゴシック" w:hAnsi="ＭＳ ゴシック" w:hint="eastAsia"/>
                <w:color w:val="auto"/>
                <w:sz w:val="20"/>
                <w:szCs w:val="20"/>
              </w:rPr>
              <w:t>ポート</w:t>
            </w:r>
            <w:r w:rsidRPr="00D1169F">
              <w:rPr>
                <w:rFonts w:ascii="ＭＳ ゴシック" w:eastAsia="ＭＳ ゴシック" w:hAnsi="ＭＳ ゴシック"/>
                <w:color w:val="auto"/>
                <w:sz w:val="20"/>
                <w:szCs w:val="20"/>
              </w:rPr>
              <w:br/>
            </w:r>
            <w:r w:rsidRPr="00D1169F">
              <w:rPr>
                <w:rFonts w:ascii="ＭＳ ゴシック" w:eastAsia="ＭＳ ゴシック" w:hAnsi="ＭＳ ゴシック" w:hint="eastAsia"/>
                <w:color w:val="auto"/>
                <w:sz w:val="20"/>
                <w:szCs w:val="20"/>
              </w:rPr>
              <w:t>以上</w:t>
            </w:r>
          </w:p>
          <w:p w14:paraId="4DF4DB57" w14:textId="77777777" w:rsidR="009E2C0A" w:rsidRPr="00D1169F" w:rsidRDefault="009E2C0A" w:rsidP="009E2C0A">
            <w:pPr>
              <w:pStyle w:val="Default"/>
              <w:spacing w:line="240" w:lineRule="exact"/>
              <w:ind w:firstLineChars="69" w:firstLine="138"/>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 xml:space="preserve">　　　　　　　USB Type-Cx1、Type-Ax2　以上</w:t>
            </w:r>
            <w:r w:rsidRPr="00D1169F">
              <w:rPr>
                <w:rFonts w:ascii="ＭＳ ゴシック" w:eastAsia="ＭＳ ゴシック" w:hAnsi="ＭＳ ゴシック"/>
                <w:color w:val="auto"/>
                <w:sz w:val="20"/>
                <w:szCs w:val="20"/>
              </w:rPr>
              <w:t xml:space="preserve"> </w:t>
            </w:r>
          </w:p>
          <w:p w14:paraId="458F7D3C"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キーボード：USB 日本語キーボード</w:t>
            </w:r>
            <w:r w:rsidRPr="00D1169F">
              <w:rPr>
                <w:rFonts w:ascii="ＭＳ ゴシック" w:eastAsia="ＭＳ ゴシック" w:hAnsi="ＭＳ ゴシック"/>
                <w:color w:val="auto"/>
                <w:sz w:val="20"/>
                <w:szCs w:val="20"/>
              </w:rPr>
              <w:t xml:space="preserve"> </w:t>
            </w:r>
          </w:p>
          <w:p w14:paraId="2CC43E77" w14:textId="77777777"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マウス：光学マウス</w:t>
            </w:r>
          </w:p>
          <w:p w14:paraId="7F9D22A2" w14:textId="486A1E01" w:rsidR="009E2C0A" w:rsidRPr="00D1169F" w:rsidRDefault="009E2C0A" w:rsidP="009E2C0A">
            <w:pPr>
              <w:pStyle w:val="Default"/>
              <w:spacing w:line="240" w:lineRule="exact"/>
              <w:ind w:left="400" w:hangingChars="200" w:hanging="400"/>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ディスプレイ：表示サイズ</w:t>
            </w:r>
            <w:r w:rsidR="007840FB" w:rsidRPr="007840FB">
              <w:rPr>
                <w:rFonts w:ascii="ＭＳ ゴシック" w:eastAsia="ＭＳ ゴシック" w:hAnsi="ＭＳ ゴシック"/>
                <w:color w:val="auto"/>
                <w:sz w:val="20"/>
                <w:szCs w:val="20"/>
              </w:rPr>
              <w:t>21.5型以上</w:t>
            </w:r>
            <w:r w:rsidRPr="00D1169F">
              <w:rPr>
                <w:rFonts w:ascii="ＭＳ ゴシック" w:eastAsia="ＭＳ ゴシック" w:hAnsi="ＭＳ ゴシック"/>
                <w:color w:val="auto"/>
                <w:sz w:val="20"/>
                <w:szCs w:val="20"/>
              </w:rPr>
              <w:br/>
            </w:r>
            <w:r w:rsidRPr="00D1169F">
              <w:rPr>
                <w:rFonts w:ascii="ＭＳ ゴシック" w:eastAsia="ＭＳ ゴシック" w:hAnsi="ＭＳ ゴシック" w:hint="eastAsia"/>
                <w:color w:val="auto"/>
                <w:sz w:val="20"/>
                <w:szCs w:val="20"/>
              </w:rPr>
              <w:t xml:space="preserve">　　　　　</w:t>
            </w:r>
            <w:r w:rsidRPr="00D1169F">
              <w:rPr>
                <w:rFonts w:ascii="ＭＳ ゴシック" w:eastAsia="ＭＳ ゴシック" w:hAnsi="ＭＳ ゴシック"/>
                <w:color w:val="auto"/>
                <w:sz w:val="20"/>
                <w:szCs w:val="20"/>
              </w:rPr>
              <w:t>表示画素数</w:t>
            </w:r>
            <w:r w:rsidRPr="00D1169F">
              <w:rPr>
                <w:rFonts w:ascii="ＭＳ ゴシック" w:eastAsia="ＭＳ ゴシック" w:hAnsi="ＭＳ ゴシック" w:hint="eastAsia"/>
                <w:color w:val="auto"/>
                <w:sz w:val="20"/>
                <w:szCs w:val="20"/>
              </w:rPr>
              <w:t xml:space="preserve"> </w:t>
            </w:r>
            <w:r w:rsidR="007840FB" w:rsidRPr="007840FB">
              <w:rPr>
                <w:rFonts w:ascii="ＭＳ ゴシック" w:eastAsia="ＭＳ ゴシック" w:hAnsi="ＭＳ ゴシック"/>
                <w:color w:val="auto"/>
                <w:sz w:val="20"/>
                <w:szCs w:val="20"/>
              </w:rPr>
              <w:t>1,920×1,080</w:t>
            </w:r>
            <w:r w:rsidRPr="00D1169F">
              <w:rPr>
                <w:rFonts w:ascii="ＭＳ ゴシック" w:eastAsia="ＭＳ ゴシック" w:hAnsi="ＭＳ ゴシック" w:hint="eastAsia"/>
                <w:color w:val="auto"/>
                <w:sz w:val="20"/>
                <w:szCs w:val="20"/>
              </w:rPr>
              <w:t xml:space="preserve"> 以上</w:t>
            </w:r>
            <w:r w:rsidRPr="00D1169F">
              <w:rPr>
                <w:rFonts w:ascii="ＭＳ ゴシック" w:eastAsia="ＭＳ ゴシック" w:hAnsi="ＭＳ ゴシック"/>
                <w:color w:val="auto"/>
                <w:sz w:val="20"/>
                <w:szCs w:val="20"/>
              </w:rPr>
              <w:br/>
            </w:r>
            <w:r w:rsidRPr="00D1169F">
              <w:rPr>
                <w:rFonts w:ascii="ＭＳ ゴシック" w:eastAsia="ＭＳ ゴシック" w:hAnsi="ＭＳ ゴシック" w:hint="eastAsia"/>
                <w:color w:val="auto"/>
                <w:sz w:val="20"/>
                <w:szCs w:val="20"/>
              </w:rPr>
              <w:t xml:space="preserve">　　　　　</w:t>
            </w:r>
            <w:r w:rsidRPr="00D1169F">
              <w:rPr>
                <w:rFonts w:ascii="ＭＳ ゴシック" w:eastAsia="ＭＳ ゴシック" w:hAnsi="ＭＳ ゴシック"/>
                <w:color w:val="auto"/>
                <w:sz w:val="20"/>
                <w:szCs w:val="20"/>
              </w:rPr>
              <w:t>表示色約1,677万色</w:t>
            </w:r>
            <w:r w:rsidRPr="00D1169F">
              <w:rPr>
                <w:rFonts w:ascii="ＭＳ ゴシック" w:eastAsia="ＭＳ ゴシック" w:hAnsi="ＭＳ ゴシック" w:hint="eastAsia"/>
                <w:color w:val="auto"/>
                <w:sz w:val="20"/>
                <w:szCs w:val="20"/>
              </w:rPr>
              <w:t xml:space="preserve"> 以上</w:t>
            </w:r>
          </w:p>
          <w:p w14:paraId="4A46A506" w14:textId="77777777" w:rsidR="009E2C0A" w:rsidRPr="00D1169F" w:rsidRDefault="009E2C0A" w:rsidP="009E2C0A">
            <w:pPr>
              <w:pStyle w:val="ae"/>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付属ソフト：</w:t>
            </w:r>
            <w:r w:rsidRPr="00D1169F">
              <w:rPr>
                <w:rFonts w:ascii="ＭＳ ゴシック" w:eastAsia="ＭＳ ゴシック" w:hAnsi="ＭＳ ゴシック"/>
                <w:sz w:val="20"/>
                <w:szCs w:val="20"/>
              </w:rPr>
              <w:t xml:space="preserve">Office Home &amp; Business 2024 </w:t>
            </w:r>
            <w:r w:rsidRPr="00D1169F">
              <w:rPr>
                <w:rFonts w:ascii="ＭＳ ゴシック" w:eastAsia="ＭＳ ゴシック" w:hAnsi="ＭＳ ゴシック" w:hint="eastAsia"/>
                <w:sz w:val="20"/>
                <w:szCs w:val="20"/>
              </w:rPr>
              <w:t>相当</w:t>
            </w:r>
          </w:p>
          <w:p w14:paraId="1335C0E8" w14:textId="77777777" w:rsidR="009E2C0A" w:rsidRPr="00D1169F" w:rsidRDefault="009E2C0A" w:rsidP="009E2C0A">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外観寸法：63mmｘ183mmｘ187mm(スタビライザー無し) 程度</w:t>
            </w:r>
          </w:p>
          <w:p w14:paraId="732014AD" w14:textId="10364313" w:rsidR="009E2C0A" w:rsidRPr="00D1169F" w:rsidRDefault="009E2C0A" w:rsidP="009E2C0A">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cs="Times New Roman" w:hint="eastAsia"/>
                <w:sz w:val="20"/>
                <w:szCs w:val="20"/>
              </w:rPr>
              <w:t>質量：2.0kg 程度</w:t>
            </w:r>
          </w:p>
        </w:tc>
      </w:tr>
      <w:tr w:rsidR="00580C0C" w:rsidRPr="00D1169F" w14:paraId="62788EB9" w14:textId="77777777" w:rsidTr="00A94DB7">
        <w:tc>
          <w:tcPr>
            <w:tcW w:w="624" w:type="dxa"/>
          </w:tcPr>
          <w:p w14:paraId="6EC50A96" w14:textId="55543F6B" w:rsidR="00580C0C" w:rsidRPr="00D1169F" w:rsidRDefault="00580C0C"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rPr>
              <w:lastRenderedPageBreak/>
              <w:t>２</w:t>
            </w:r>
          </w:p>
        </w:tc>
        <w:tc>
          <w:tcPr>
            <w:tcW w:w="1560" w:type="dxa"/>
          </w:tcPr>
          <w:p w14:paraId="18340AA4" w14:textId="4EA85377" w:rsidR="00580C0C" w:rsidRPr="00D1169F" w:rsidRDefault="00D17D3A" w:rsidP="00314834">
            <w:pPr>
              <w:widowControl/>
              <w:jc w:val="left"/>
              <w:rPr>
                <w:rFonts w:ascii="ＭＳ ゴシック" w:eastAsia="ＭＳ ゴシック" w:hAnsi="ＭＳ ゴシック"/>
              </w:rPr>
            </w:pPr>
            <w:r w:rsidRPr="00D1169F">
              <w:rPr>
                <w:rFonts w:ascii="ＭＳ ゴシック" w:eastAsia="ＭＳ ゴシック" w:hAnsi="ＭＳ ゴシック" w:hint="eastAsia"/>
                <w:sz w:val="20"/>
                <w:szCs w:val="20"/>
              </w:rPr>
              <w:t>メディアコンバータ接続用スイッチ</w:t>
            </w:r>
          </w:p>
        </w:tc>
        <w:tc>
          <w:tcPr>
            <w:tcW w:w="7592" w:type="dxa"/>
          </w:tcPr>
          <w:p w14:paraId="7FD72B70" w14:textId="77777777" w:rsidR="00B4376D" w:rsidRPr="00D1169F" w:rsidRDefault="00B4376D" w:rsidP="00B4376D">
            <w:pPr>
              <w:pStyle w:val="Default"/>
              <w:spacing w:line="240" w:lineRule="exact"/>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10/100BASE-TX autosensing</w:t>
            </w:r>
            <w:r w:rsidRPr="00D1169F">
              <w:rPr>
                <w:rFonts w:ascii="ＭＳ ゴシック" w:eastAsia="ＭＳ ゴシック" w:hAnsi="ＭＳ ゴシック" w:cs="ＭＳ" w:hint="eastAsia"/>
                <w:color w:val="auto"/>
                <w:sz w:val="20"/>
                <w:szCs w:val="20"/>
              </w:rPr>
              <w:t>イーサネットポート：6以上</w:t>
            </w:r>
          </w:p>
          <w:p w14:paraId="7CAA650A" w14:textId="77777777" w:rsidR="00B4376D" w:rsidRPr="00D1169F" w:rsidRDefault="00B4376D" w:rsidP="00B4376D">
            <w:pPr>
              <w:pStyle w:val="Default"/>
              <w:spacing w:line="240" w:lineRule="exact"/>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10/100/1000BASE-T autosensing</w:t>
            </w:r>
            <w:r w:rsidRPr="00D1169F">
              <w:rPr>
                <w:rFonts w:ascii="ＭＳ ゴシック" w:eastAsia="ＭＳ ゴシック" w:hAnsi="ＭＳ ゴシック" w:cs="ＭＳ" w:hint="eastAsia"/>
                <w:color w:val="auto"/>
                <w:sz w:val="20"/>
                <w:szCs w:val="20"/>
              </w:rPr>
              <w:t>イーサネットポート：2以上</w:t>
            </w:r>
          </w:p>
          <w:p w14:paraId="2FF32C7E" w14:textId="77777777" w:rsidR="00B4376D" w:rsidRPr="00D1169F" w:rsidRDefault="00B4376D" w:rsidP="00B4376D">
            <w:pPr>
              <w:pStyle w:val="Default"/>
              <w:spacing w:line="240" w:lineRule="exact"/>
              <w:rPr>
                <w:rFonts w:ascii="ＭＳ ゴシック" w:eastAsia="ＭＳ ゴシック" w:hAnsi="ＭＳ ゴシック" w:cs="ＭＳ"/>
                <w:color w:val="auto"/>
                <w:sz w:val="20"/>
                <w:szCs w:val="20"/>
              </w:rPr>
            </w:pPr>
            <w:r w:rsidRPr="00D1169F">
              <w:rPr>
                <w:rFonts w:ascii="ＭＳ ゴシック" w:eastAsia="ＭＳ ゴシック" w:hAnsi="ＭＳ ゴシック"/>
                <w:color w:val="auto"/>
                <w:sz w:val="20"/>
                <w:szCs w:val="20"/>
              </w:rPr>
              <w:t>1000BASE-X SFP</w:t>
            </w:r>
            <w:r w:rsidRPr="00D1169F">
              <w:rPr>
                <w:rFonts w:ascii="ＭＳ ゴシック" w:eastAsia="ＭＳ ゴシック" w:hAnsi="ＭＳ ゴシック" w:cs="ＭＳ" w:hint="eastAsia"/>
                <w:color w:val="auto"/>
                <w:sz w:val="20"/>
                <w:szCs w:val="20"/>
              </w:rPr>
              <w:t>ポート：２以上</w:t>
            </w:r>
          </w:p>
          <w:p w14:paraId="1EFE9AFE" w14:textId="77777777" w:rsidR="00B4376D" w:rsidRPr="00D1169F" w:rsidRDefault="00B4376D" w:rsidP="00B4376D">
            <w:pPr>
              <w:pStyle w:val="Default"/>
              <w:spacing w:line="240" w:lineRule="exact"/>
              <w:rPr>
                <w:rFonts w:ascii="ＭＳ ゴシック" w:eastAsia="ＭＳ ゴシック" w:hAnsi="ＭＳ ゴシック" w:cs="ＭＳ"/>
                <w:color w:val="auto"/>
                <w:sz w:val="20"/>
                <w:szCs w:val="20"/>
              </w:rPr>
            </w:pPr>
            <w:r w:rsidRPr="00D1169F">
              <w:rPr>
                <w:rFonts w:ascii="ＭＳ ゴシック" w:eastAsia="ＭＳ ゴシック" w:hAnsi="ＭＳ ゴシック" w:cs="ＭＳ" w:hint="eastAsia"/>
                <w:color w:val="auto"/>
                <w:sz w:val="20"/>
                <w:szCs w:val="20"/>
              </w:rPr>
              <w:t>コンソールポート：１以上</w:t>
            </w:r>
          </w:p>
          <w:p w14:paraId="288CC51C" w14:textId="77777777" w:rsidR="00B4376D" w:rsidRPr="00D1169F" w:rsidRDefault="00B4376D" w:rsidP="00B4376D">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外観寸法：266mmｘ161mmｘ43.6mm 程度</w:t>
            </w:r>
          </w:p>
          <w:p w14:paraId="3B729DE9" w14:textId="77777777" w:rsidR="00B4376D" w:rsidRPr="00D1169F" w:rsidRDefault="00B4376D" w:rsidP="00B4376D">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質量：1.2kg 程度</w:t>
            </w:r>
          </w:p>
          <w:p w14:paraId="4D33B1DC" w14:textId="77777777" w:rsidR="00C3422D" w:rsidRPr="00D1169F" w:rsidRDefault="00B4376D" w:rsidP="00B4376D">
            <w:pPr>
              <w:pStyle w:val="Default"/>
              <w:spacing w:line="240" w:lineRule="exact"/>
              <w:ind w:left="1200" w:hangingChars="600" w:hanging="1200"/>
              <w:rPr>
                <w:rFonts w:ascii="ＭＳ ゴシック" w:eastAsia="ＭＳ ゴシック" w:hAnsi="ＭＳ ゴシック" w:cs="Arial Narrow"/>
                <w:color w:val="auto"/>
                <w:sz w:val="20"/>
                <w:szCs w:val="20"/>
              </w:rPr>
            </w:pPr>
            <w:r w:rsidRPr="00D1169F">
              <w:rPr>
                <w:rFonts w:ascii="ＭＳ ゴシック" w:eastAsia="ＭＳ ゴシック" w:hAnsi="ＭＳ ゴシック"/>
                <w:color w:val="auto"/>
                <w:sz w:val="20"/>
                <w:szCs w:val="20"/>
              </w:rPr>
              <w:t>AC</w:t>
            </w:r>
            <w:r w:rsidRPr="00D1169F">
              <w:rPr>
                <w:rFonts w:ascii="ＭＳ ゴシック" w:eastAsia="ＭＳ ゴシック" w:hAnsi="ＭＳ ゴシック" w:cs="ＭＳ" w:hint="eastAsia"/>
                <w:color w:val="auto"/>
                <w:sz w:val="20"/>
                <w:szCs w:val="20"/>
              </w:rPr>
              <w:t>入力電圧：</w:t>
            </w:r>
            <w:r w:rsidRPr="00D1169F">
              <w:rPr>
                <w:rFonts w:ascii="ＭＳ ゴシック" w:eastAsia="ＭＳ ゴシック" w:hAnsi="ＭＳ ゴシック" w:hint="eastAsia"/>
                <w:color w:val="auto"/>
                <w:sz w:val="20"/>
                <w:szCs w:val="20"/>
              </w:rPr>
              <w:t>定格電圧：</w:t>
            </w:r>
            <w:r w:rsidRPr="00D1169F">
              <w:rPr>
                <w:rFonts w:ascii="ＭＳ ゴシック" w:eastAsia="ＭＳ ゴシック" w:hAnsi="ＭＳ ゴシック" w:cs="Arial Narrow"/>
                <w:color w:val="auto"/>
                <w:sz w:val="20"/>
                <w:szCs w:val="20"/>
              </w:rPr>
              <w:t>100VAC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240VAC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50/60Hz</w:t>
            </w:r>
            <w:r w:rsidRPr="00D1169F">
              <w:rPr>
                <w:rFonts w:ascii="ＭＳ ゴシック" w:eastAsia="ＭＳ ゴシック" w:hAnsi="ＭＳ ゴシック" w:cs="Arial Narrow" w:hint="eastAsia"/>
                <w:color w:val="auto"/>
                <w:sz w:val="20"/>
                <w:szCs w:val="20"/>
              </w:rPr>
              <w:t xml:space="preserve"> 程度</w:t>
            </w:r>
          </w:p>
          <w:p w14:paraId="004701EC" w14:textId="74F3EF63" w:rsidR="00B4376D" w:rsidRPr="00D1169F" w:rsidRDefault="00B4376D" w:rsidP="00B4376D">
            <w:pPr>
              <w:pStyle w:val="Default"/>
              <w:spacing w:line="240" w:lineRule="exact"/>
              <w:ind w:left="1200" w:hangingChars="600" w:hanging="1200"/>
              <w:rPr>
                <w:rFonts w:ascii="ＭＳ ゴシック" w:eastAsia="ＭＳ ゴシック" w:hAnsi="ＭＳ ゴシック" w:cs="ＭＳ"/>
                <w:color w:val="auto"/>
                <w:sz w:val="20"/>
                <w:szCs w:val="20"/>
              </w:rPr>
            </w:pPr>
            <w:r w:rsidRPr="00D1169F">
              <w:rPr>
                <w:rFonts w:ascii="ＭＳ ゴシック" w:eastAsia="ＭＳ ゴシック" w:hAnsi="ＭＳ ゴシック" w:hint="eastAsia"/>
                <w:color w:val="auto"/>
                <w:sz w:val="20"/>
                <w:szCs w:val="20"/>
              </w:rPr>
              <w:t>最大許容電圧：</w:t>
            </w:r>
            <w:r w:rsidRPr="00D1169F">
              <w:rPr>
                <w:rFonts w:ascii="ＭＳ ゴシック" w:eastAsia="ＭＳ ゴシック" w:hAnsi="ＭＳ ゴシック" w:cs="Arial Narrow"/>
                <w:color w:val="auto"/>
                <w:sz w:val="20"/>
                <w:szCs w:val="20"/>
              </w:rPr>
              <w:t>90VAC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264VAC</w:t>
            </w:r>
            <w:r w:rsidRPr="00D1169F">
              <w:rPr>
                <w:rFonts w:ascii="ＭＳ ゴシック" w:eastAsia="ＭＳ ゴシック" w:hAnsi="ＭＳ ゴシック" w:hint="eastAsia"/>
                <w:color w:val="auto"/>
                <w:sz w:val="20"/>
                <w:szCs w:val="20"/>
              </w:rPr>
              <w:t>、</w:t>
            </w:r>
            <w:r w:rsidRPr="00D1169F">
              <w:rPr>
                <w:rFonts w:ascii="ＭＳ ゴシック" w:eastAsia="ＭＳ ゴシック" w:hAnsi="ＭＳ ゴシック" w:cs="Arial Narrow"/>
                <w:color w:val="auto"/>
                <w:sz w:val="20"/>
                <w:szCs w:val="20"/>
              </w:rPr>
              <w:t>47/63Hz</w:t>
            </w:r>
            <w:r w:rsidRPr="00D1169F">
              <w:rPr>
                <w:rFonts w:ascii="ＭＳ ゴシック" w:eastAsia="ＭＳ ゴシック" w:hAnsi="ＭＳ ゴシック" w:cs="Arial Narrow" w:hint="eastAsia"/>
                <w:color w:val="auto"/>
                <w:sz w:val="20"/>
                <w:szCs w:val="20"/>
              </w:rPr>
              <w:t xml:space="preserve"> 程度</w:t>
            </w:r>
          </w:p>
          <w:p w14:paraId="1F88E9A8" w14:textId="3F216718" w:rsidR="00580C0C" w:rsidRPr="00D1169F" w:rsidRDefault="00B4376D" w:rsidP="00B4376D">
            <w:pPr>
              <w:widowControl/>
              <w:jc w:val="left"/>
              <w:rPr>
                <w:rFonts w:ascii="ＭＳ ゴシック" w:eastAsia="ＭＳ ゴシック" w:hAnsi="ＭＳ ゴシック"/>
              </w:rPr>
            </w:pPr>
            <w:r w:rsidRPr="00D1169F">
              <w:rPr>
                <w:rFonts w:ascii="ＭＳ ゴシック" w:eastAsia="ＭＳ ゴシック" w:hAnsi="ＭＳ ゴシック" w:cs="Times New Roman" w:hint="eastAsia"/>
                <w:sz w:val="20"/>
                <w:szCs w:val="20"/>
              </w:rPr>
              <w:t>最大消費電力：11W 程度</w:t>
            </w:r>
          </w:p>
        </w:tc>
      </w:tr>
      <w:tr w:rsidR="00580C0C" w:rsidRPr="00D1169F" w14:paraId="52F81637" w14:textId="77777777" w:rsidTr="00A94DB7">
        <w:tc>
          <w:tcPr>
            <w:tcW w:w="624" w:type="dxa"/>
          </w:tcPr>
          <w:p w14:paraId="46082DFE" w14:textId="1C11D4D9" w:rsidR="00580C0C" w:rsidRPr="00D1169F" w:rsidRDefault="00580C0C"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rPr>
              <w:t>３</w:t>
            </w:r>
          </w:p>
        </w:tc>
        <w:tc>
          <w:tcPr>
            <w:tcW w:w="1560" w:type="dxa"/>
          </w:tcPr>
          <w:p w14:paraId="57FD3B98" w14:textId="77777777" w:rsidR="00722659" w:rsidRPr="00D1169F" w:rsidRDefault="00722659" w:rsidP="00314834">
            <w:pPr>
              <w:pStyle w:val="ae"/>
              <w:spacing w:line="300" w:lineRule="exac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カラー</w:t>
            </w:r>
          </w:p>
          <w:p w14:paraId="42D93A7F" w14:textId="28E41096" w:rsidR="00580C0C" w:rsidRPr="00D1169F" w:rsidRDefault="00722659" w:rsidP="00314834">
            <w:pPr>
              <w:widowControl/>
              <w:jc w:val="left"/>
              <w:rPr>
                <w:rFonts w:ascii="ＭＳ ゴシック" w:eastAsia="ＭＳ ゴシック" w:hAnsi="ＭＳ ゴシック"/>
              </w:rPr>
            </w:pPr>
            <w:r w:rsidRPr="00D1169F">
              <w:rPr>
                <w:rFonts w:ascii="ＭＳ ゴシック" w:eastAsia="ＭＳ ゴシック" w:hAnsi="ＭＳ ゴシック" w:hint="eastAsia"/>
                <w:sz w:val="20"/>
                <w:szCs w:val="20"/>
              </w:rPr>
              <w:t>プリンター</w:t>
            </w:r>
          </w:p>
        </w:tc>
        <w:tc>
          <w:tcPr>
            <w:tcW w:w="7592" w:type="dxa"/>
          </w:tcPr>
          <w:p w14:paraId="30862CCC"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プリント方式：</w:t>
            </w:r>
            <w:r w:rsidRPr="00D1169F">
              <w:rPr>
                <w:rFonts w:ascii="ＭＳ ゴシック" w:eastAsia="ＭＳ ゴシック" w:hAnsi="ＭＳ ゴシック" w:cstheme="minorBidi" w:hint="eastAsia"/>
                <w:kern w:val="2"/>
                <w:sz w:val="21"/>
                <w:szCs w:val="21"/>
                <w:shd w:val="clear" w:color="auto" w:fill="FFFFFF"/>
              </w:rPr>
              <w:t xml:space="preserve"> </w:t>
            </w:r>
            <w:r w:rsidRPr="00D1169F">
              <w:rPr>
                <w:rFonts w:ascii="ＭＳ ゴシック" w:eastAsia="ＭＳ ゴシック" w:hAnsi="ＭＳ ゴシック" w:cs="Times New Roman" w:hint="eastAsia"/>
                <w:sz w:val="20"/>
                <w:szCs w:val="20"/>
              </w:rPr>
              <w:t>LED乾式電子写真方式（LED）</w:t>
            </w:r>
          </w:p>
          <w:p w14:paraId="267169E6"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連続プリント速度：片面　カラー　　A4　40頁/分 以上</w:t>
            </w:r>
          </w:p>
          <w:p w14:paraId="67F86396"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モノクロ　A4　40頁/分 以上</w:t>
            </w:r>
          </w:p>
          <w:p w14:paraId="3F1152D3" w14:textId="77777777" w:rsidR="00722659" w:rsidRPr="00D1169F" w:rsidRDefault="00722659" w:rsidP="00722659">
            <w:pPr>
              <w:pStyle w:val="ae"/>
              <w:spacing w:line="240" w:lineRule="exact"/>
              <w:ind w:firstLineChars="950" w:firstLine="19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両面　カラー　　A4　26.9頁/分 以上</w:t>
            </w:r>
          </w:p>
          <w:p w14:paraId="16A3409F"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モノクロ　A4　26.9頁/分 以上</w:t>
            </w:r>
          </w:p>
          <w:p w14:paraId="0FF2D0AF"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ファーストプリント時間：カラー：約5.3秒、モノクロ：約5.1秒</w:t>
            </w:r>
          </w:p>
          <w:p w14:paraId="713C7089"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解像度：標準：1,200×2,400 dpi 以上</w:t>
            </w:r>
          </w:p>
          <w:p w14:paraId="36B622FE"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階調：各色256階調（表現色1,670万色）以上</w:t>
            </w:r>
          </w:p>
          <w:p w14:paraId="0469416B" w14:textId="77777777" w:rsidR="00722659" w:rsidRPr="00D1169F" w:rsidRDefault="00722659" w:rsidP="00722659">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用紙サイズ：標準トレイ</w:t>
            </w:r>
          </w:p>
          <w:p w14:paraId="3B29E739" w14:textId="4F1EDF7E" w:rsidR="00722659" w:rsidRPr="00D1169F" w:rsidRDefault="00722659" w:rsidP="00301FCA">
            <w:pPr>
              <w:pStyle w:val="ae"/>
              <w:spacing w:line="240" w:lineRule="exact"/>
              <w:ind w:leftChars="50" w:left="1305" w:hangingChars="600" w:hanging="1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A4、B5、A5、A5ヨコ、レター、往復ハガキ（日本郵便製）、封筒（長形3号、長形4号、洋長形3号、洋形4号、角形6号）自由サイズ（幅76.2～215.9mm×長さ190.5～355.6mm）</w:t>
            </w:r>
            <w:r w:rsidR="00301FCA" w:rsidRPr="00D1169F">
              <w:rPr>
                <w:rFonts w:ascii="ＭＳ ゴシック" w:eastAsia="ＭＳ ゴシック" w:hAnsi="ＭＳ ゴシック" w:cs="Times New Roman"/>
                <w:sz w:val="20"/>
                <w:szCs w:val="20"/>
              </w:rPr>
              <w:br/>
            </w:r>
            <w:r w:rsidRPr="00D1169F">
              <w:rPr>
                <w:rFonts w:ascii="ＭＳ ゴシック" w:eastAsia="ＭＳ ゴシック" w:hAnsi="ＭＳ ゴシック" w:cs="Times New Roman" w:hint="eastAsia"/>
                <w:sz w:val="20"/>
                <w:szCs w:val="20"/>
              </w:rPr>
              <w:t>手差しトレイ</w:t>
            </w:r>
          </w:p>
          <w:p w14:paraId="4A4C18EF" w14:textId="72A19975" w:rsidR="00722659" w:rsidRPr="00D1169F" w:rsidRDefault="00722659" w:rsidP="00FC0BE1">
            <w:pPr>
              <w:pStyle w:val="ae"/>
              <w:spacing w:line="240" w:lineRule="exact"/>
              <w:ind w:leftChars="600" w:left="126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A4、B5、A5、A5ヨコ、B6、A6、レター、郵便ハガキ（日本郵便製）、往復ハガキ、封筒（長形3号、長形4号、洋長形3号、洋形2号、洋形3号、洋形4号、角形6号）、自由サイズ（幅64～215.9mm×長さ127～355.6mm）、長尺用紙（最大216×520mm）</w:t>
            </w:r>
          </w:p>
          <w:p w14:paraId="64655FD0" w14:textId="77777777" w:rsidR="00722659" w:rsidRPr="00D1169F" w:rsidRDefault="00722659" w:rsidP="00722659">
            <w:pPr>
              <w:pStyle w:val="ae"/>
              <w:spacing w:line="240" w:lineRule="exact"/>
              <w:ind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最大給紙容量：標準トレイ　670枚、手差しトレイ　180枚</w:t>
            </w:r>
          </w:p>
          <w:p w14:paraId="2019AA59" w14:textId="77777777" w:rsidR="00722659" w:rsidRPr="00D1169F" w:rsidRDefault="00722659" w:rsidP="00722659">
            <w:pPr>
              <w:pStyle w:val="ae"/>
              <w:spacing w:line="240" w:lineRule="exact"/>
              <w:ind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CPU：</w:t>
            </w:r>
            <w:r w:rsidRPr="00D1169F">
              <w:rPr>
                <w:rFonts w:ascii="ＭＳ ゴシック" w:eastAsia="ＭＳ ゴシック" w:hAnsi="ＭＳ ゴシック" w:cstheme="minorBidi"/>
                <w:kern w:val="2"/>
                <w:sz w:val="21"/>
                <w:szCs w:val="22"/>
              </w:rPr>
              <w:t xml:space="preserve"> </w:t>
            </w:r>
            <w:r w:rsidRPr="00D1169F">
              <w:rPr>
                <w:rFonts w:ascii="ＭＳ ゴシック" w:eastAsia="ＭＳ ゴシック" w:hAnsi="ＭＳ ゴシック" w:cs="Times New Roman"/>
                <w:sz w:val="20"/>
                <w:szCs w:val="20"/>
              </w:rPr>
              <w:t>ARM Dual Core 1.3GHz</w:t>
            </w:r>
            <w:r w:rsidRPr="00D1169F">
              <w:rPr>
                <w:rFonts w:ascii="ＭＳ ゴシック" w:eastAsia="ＭＳ ゴシック" w:hAnsi="ＭＳ ゴシック" w:cs="Times New Roman" w:hint="eastAsia"/>
                <w:sz w:val="20"/>
                <w:szCs w:val="20"/>
              </w:rPr>
              <w:t xml:space="preserve"> 以上</w:t>
            </w:r>
          </w:p>
          <w:p w14:paraId="13A8CE82" w14:textId="77777777" w:rsidR="00722659" w:rsidRPr="00D1169F" w:rsidRDefault="00722659" w:rsidP="00722659">
            <w:pPr>
              <w:pStyle w:val="ae"/>
              <w:spacing w:line="240" w:lineRule="exact"/>
              <w:ind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メモリ容量：</w:t>
            </w:r>
            <w:r w:rsidRPr="00D1169F">
              <w:rPr>
                <w:rFonts w:ascii="ＭＳ ゴシック" w:eastAsia="ＭＳ ゴシック" w:hAnsi="ＭＳ ゴシック" w:cstheme="minorBidi" w:hint="eastAsia"/>
                <w:kern w:val="2"/>
                <w:sz w:val="21"/>
                <w:szCs w:val="21"/>
                <w:shd w:val="clear" w:color="auto" w:fill="FFFFFF"/>
              </w:rPr>
              <w:t xml:space="preserve"> </w:t>
            </w:r>
            <w:r w:rsidRPr="00D1169F">
              <w:rPr>
                <w:rFonts w:ascii="ＭＳ ゴシック" w:eastAsia="ＭＳ ゴシック" w:hAnsi="ＭＳ ゴシック" w:cs="Times New Roman" w:hint="eastAsia"/>
                <w:sz w:val="20"/>
                <w:szCs w:val="20"/>
              </w:rPr>
              <w:t>4GB 以上</w:t>
            </w:r>
          </w:p>
          <w:p w14:paraId="4E071137" w14:textId="77777777" w:rsidR="00722659" w:rsidRPr="00D1169F" w:rsidRDefault="00722659" w:rsidP="00722659">
            <w:pPr>
              <w:pStyle w:val="ae"/>
              <w:spacing w:line="240" w:lineRule="exact"/>
              <w:ind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ストレージ：</w:t>
            </w:r>
            <w:r w:rsidRPr="00D1169F">
              <w:rPr>
                <w:rFonts w:ascii="ＭＳ ゴシック" w:eastAsia="ＭＳ ゴシック" w:hAnsi="ＭＳ ゴシック" w:cstheme="minorBidi" w:hint="eastAsia"/>
                <w:kern w:val="2"/>
                <w:sz w:val="21"/>
                <w:szCs w:val="21"/>
                <w:shd w:val="clear" w:color="auto" w:fill="FFFFFF"/>
              </w:rPr>
              <w:t xml:space="preserve"> </w:t>
            </w:r>
            <w:r w:rsidRPr="00D1169F">
              <w:rPr>
                <w:rFonts w:ascii="ＭＳ ゴシック" w:eastAsia="ＭＳ ゴシック" w:hAnsi="ＭＳ ゴシック" w:cs="Times New Roman" w:hint="eastAsia"/>
                <w:sz w:val="20"/>
                <w:szCs w:val="20"/>
              </w:rPr>
              <w:t>3.6GB 以上</w:t>
            </w:r>
          </w:p>
          <w:p w14:paraId="0ADAB021" w14:textId="77777777" w:rsidR="00B26FBE" w:rsidRPr="00D1169F" w:rsidRDefault="00722659" w:rsidP="00EA6ED0">
            <w:pPr>
              <w:pStyle w:val="ae"/>
              <w:spacing w:line="240" w:lineRule="exact"/>
              <w:ind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搭載フォント：日本語2書体（平成明朝体™ W3、平成角ゴシック体™</w:t>
            </w:r>
          </w:p>
          <w:p w14:paraId="3E0B35F1" w14:textId="6B17CB2F" w:rsidR="00722659" w:rsidRPr="00D1169F" w:rsidRDefault="00722659" w:rsidP="00B26FBE">
            <w:pPr>
              <w:pStyle w:val="ae"/>
              <w:spacing w:line="240" w:lineRule="exact"/>
              <w:ind w:firstLineChars="700" w:firstLine="14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W5）、欧文21書体、ストロークフォント</w:t>
            </w:r>
          </w:p>
          <w:p w14:paraId="4F2144FB" w14:textId="77777777" w:rsidR="00722659" w:rsidRPr="00D1169F" w:rsidRDefault="00722659" w:rsidP="00722659">
            <w:pPr>
              <w:pStyle w:val="ae"/>
              <w:spacing w:line="240" w:lineRule="exact"/>
              <w:ind w:left="1600" w:hangingChars="800" w:hanging="16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インタフェース：イーサネット&lt;1000BASE-T/100BASE-TX/10BASE-T&gt;、USB3.0、USB2.0、IEEE802.11 a/b/g/n/ac</w:t>
            </w:r>
          </w:p>
          <w:p w14:paraId="4A601EA9" w14:textId="77777777" w:rsidR="00722659" w:rsidRPr="00D1169F" w:rsidRDefault="00722659"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対応プロトコル：</w:t>
            </w:r>
            <w:r w:rsidRPr="00D1169F">
              <w:rPr>
                <w:rFonts w:ascii="ＭＳ ゴシック" w:eastAsia="ＭＳ ゴシック" w:hAnsi="ＭＳ ゴシック" w:cstheme="minorBidi" w:hint="eastAsia"/>
                <w:kern w:val="2"/>
                <w:sz w:val="21"/>
                <w:szCs w:val="21"/>
                <w:shd w:val="clear" w:color="auto" w:fill="FFFFFF"/>
              </w:rPr>
              <w:t xml:space="preserve"> </w:t>
            </w:r>
            <w:r w:rsidRPr="00D1169F">
              <w:rPr>
                <w:rFonts w:ascii="ＭＳ ゴシック" w:eastAsia="ＭＳ ゴシック" w:hAnsi="ＭＳ ゴシック" w:cs="Times New Roman" w:hint="eastAsia"/>
                <w:sz w:val="20"/>
                <w:szCs w:val="20"/>
              </w:rPr>
              <w:t>TCP/IP（IPv4/IPv6：lpd、IPP、Port9100）相当</w:t>
            </w:r>
          </w:p>
          <w:p w14:paraId="64850C30" w14:textId="77777777" w:rsidR="00722659" w:rsidRPr="00D1169F" w:rsidRDefault="00722659"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電源：</w:t>
            </w:r>
            <w:r w:rsidRPr="00D1169F">
              <w:rPr>
                <w:rFonts w:ascii="ＭＳ ゴシック" w:eastAsia="ＭＳ ゴシック" w:hAnsi="ＭＳ ゴシック" w:cstheme="minorBidi" w:hint="eastAsia"/>
                <w:kern w:val="2"/>
                <w:sz w:val="21"/>
                <w:szCs w:val="21"/>
                <w:shd w:val="clear" w:color="auto" w:fill="FFFFFF"/>
              </w:rPr>
              <w:t xml:space="preserve"> </w:t>
            </w:r>
            <w:r w:rsidRPr="00D1169F">
              <w:rPr>
                <w:rFonts w:ascii="ＭＳ ゴシック" w:eastAsia="ＭＳ ゴシック" w:hAnsi="ＭＳ ゴシック" w:cs="Times New Roman" w:hint="eastAsia"/>
                <w:sz w:val="20"/>
                <w:szCs w:val="20"/>
              </w:rPr>
              <w:t>AC100V±10%、15A、50/60Hz 相当</w:t>
            </w:r>
          </w:p>
          <w:p w14:paraId="5F3182A0" w14:textId="77777777" w:rsidR="00722659" w:rsidRPr="00D1169F" w:rsidRDefault="00722659"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消費電力：動作時 </w:t>
            </w:r>
            <w:r w:rsidRPr="00D1169F">
              <w:rPr>
                <w:rFonts w:ascii="ＭＳ ゴシック" w:eastAsia="ＭＳ ゴシック" w:hAnsi="ＭＳ ゴシック" w:cstheme="minorBidi"/>
                <w:kern w:val="2"/>
                <w:sz w:val="21"/>
                <w:szCs w:val="22"/>
              </w:rPr>
              <w:t xml:space="preserve"> </w:t>
            </w:r>
            <w:r w:rsidRPr="00D1169F">
              <w:rPr>
                <w:rFonts w:ascii="ＭＳ ゴシック" w:eastAsia="ＭＳ ゴシック" w:hAnsi="ＭＳ ゴシック" w:cs="Times New Roman"/>
                <w:sz w:val="20"/>
                <w:szCs w:val="20"/>
              </w:rPr>
              <w:t>6.9B、52.9dB</w:t>
            </w:r>
            <w:r w:rsidRPr="00D1169F">
              <w:rPr>
                <w:rFonts w:ascii="ＭＳ ゴシック" w:eastAsia="ＭＳ ゴシック" w:hAnsi="ＭＳ ゴシック" w:cs="Times New Roman" w:hint="eastAsia"/>
                <w:sz w:val="20"/>
                <w:szCs w:val="20"/>
              </w:rPr>
              <w:t xml:space="preserve"> 以下、レディー時：4.8B、32.8dB 以下</w:t>
            </w:r>
          </w:p>
          <w:p w14:paraId="096D1144" w14:textId="77777777" w:rsidR="00722659" w:rsidRPr="00D1169F" w:rsidRDefault="00722659"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消費電力：動作時最大1,270W</w:t>
            </w:r>
          </w:p>
          <w:p w14:paraId="383C08B6" w14:textId="77777777" w:rsidR="00722659" w:rsidRPr="00D1169F" w:rsidRDefault="00722659"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外観寸法：428mmｘ466mmｘ408mm 程度</w:t>
            </w:r>
          </w:p>
          <w:p w14:paraId="22A5F015" w14:textId="722711FE" w:rsidR="00580C0C" w:rsidRPr="00D1169F" w:rsidRDefault="00722659" w:rsidP="00722659">
            <w:pPr>
              <w:widowControl/>
              <w:jc w:val="left"/>
              <w:rPr>
                <w:rFonts w:ascii="ＭＳ ゴシック" w:eastAsia="ＭＳ ゴシック" w:hAnsi="ＭＳ ゴシック"/>
              </w:rPr>
            </w:pPr>
            <w:r w:rsidRPr="00D1169F">
              <w:rPr>
                <w:rFonts w:ascii="ＭＳ ゴシック" w:eastAsia="ＭＳ ゴシック" w:hAnsi="ＭＳ ゴシック" w:cs="Times New Roman" w:hint="eastAsia"/>
                <w:sz w:val="20"/>
                <w:szCs w:val="20"/>
              </w:rPr>
              <w:t>質量：28.0kg 程度</w:t>
            </w:r>
          </w:p>
        </w:tc>
      </w:tr>
      <w:tr w:rsidR="00580C0C" w:rsidRPr="00D1169F" w14:paraId="6950D450" w14:textId="77777777" w:rsidTr="00A94DB7">
        <w:tc>
          <w:tcPr>
            <w:tcW w:w="624" w:type="dxa"/>
          </w:tcPr>
          <w:p w14:paraId="12792BDA" w14:textId="731F4EAA" w:rsidR="00580C0C" w:rsidRPr="00D1169F" w:rsidRDefault="00580C0C"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rPr>
              <w:t>４</w:t>
            </w:r>
          </w:p>
        </w:tc>
        <w:tc>
          <w:tcPr>
            <w:tcW w:w="1560" w:type="dxa"/>
          </w:tcPr>
          <w:p w14:paraId="4D9404F0" w14:textId="25A8E18F" w:rsidR="00580C0C" w:rsidRPr="00D1169F" w:rsidRDefault="00580C0C" w:rsidP="00314834">
            <w:pPr>
              <w:widowControl/>
              <w:jc w:val="left"/>
              <w:rPr>
                <w:rFonts w:ascii="ＭＳ ゴシック" w:eastAsia="ＭＳ ゴシック" w:hAnsi="ＭＳ ゴシック"/>
              </w:rPr>
            </w:pPr>
            <w:r w:rsidRPr="00D1169F">
              <w:rPr>
                <w:rFonts w:ascii="ＭＳ ゴシック" w:eastAsia="ＭＳ ゴシック" w:hAnsi="ＭＳ ゴシック" w:hint="eastAsia"/>
                <w:sz w:val="20"/>
                <w:szCs w:val="20"/>
              </w:rPr>
              <w:t>外付け</w:t>
            </w:r>
            <w:r w:rsidRPr="00D1169F">
              <w:rPr>
                <w:rFonts w:ascii="ＭＳ ゴシック" w:eastAsia="ＭＳ ゴシック" w:hAnsi="ＭＳ ゴシック"/>
                <w:sz w:val="20"/>
                <w:szCs w:val="20"/>
              </w:rPr>
              <w:br/>
            </w:r>
            <w:r w:rsidRPr="00D1169F">
              <w:rPr>
                <w:rFonts w:ascii="ＭＳ ゴシック" w:eastAsia="ＭＳ ゴシック" w:hAnsi="ＭＳ ゴシック" w:hint="eastAsia"/>
                <w:sz w:val="20"/>
                <w:szCs w:val="20"/>
              </w:rPr>
              <w:t>外部記憶装置</w:t>
            </w:r>
          </w:p>
        </w:tc>
        <w:tc>
          <w:tcPr>
            <w:tcW w:w="7592" w:type="dxa"/>
          </w:tcPr>
          <w:p w14:paraId="619C2D01" w14:textId="77777777" w:rsidR="00580C0C" w:rsidRPr="00D1169F" w:rsidRDefault="00580C0C" w:rsidP="00B26FBE">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メディア別書き込み/読み込み速度、以下相当</w:t>
            </w:r>
          </w:p>
          <w:p w14:paraId="3F777A05" w14:textId="77777777" w:rsidR="00580C0C" w:rsidRPr="00D1169F" w:rsidRDefault="00580C0C" w:rsidP="00B26FBE">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メディア種類　　　　 書き込み　　読み込み</w:t>
            </w:r>
          </w:p>
          <w:p w14:paraId="6590F8EA" w14:textId="6C0BD8AD"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BD-R（1層）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05AA26D1" w14:textId="78933328"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BD-R（2層）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最大6倍速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6B9FD26D" w14:textId="7971B96F"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 XL（3層）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最大4倍速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最大4倍速</w:t>
            </w:r>
          </w:p>
          <w:p w14:paraId="6D5889C5" w14:textId="421D3FEE"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 XL（4層）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最大4倍速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最大4倍速</w:t>
            </w:r>
          </w:p>
          <w:p w14:paraId="78AA333D" w14:textId="50A41743"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BD-R＜LTHタイプ＞</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最大6倍速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347CA1EC" w14:textId="5600899A"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BD-RE（1層）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最大2倍速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2C5CB0D4" w14:textId="6DABAED0"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BD-RE（2層）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最大2倍速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7AF8838A" w14:textId="6E5E418B"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BD-RE XL（3層）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最大2倍速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最大4倍速</w:t>
            </w:r>
          </w:p>
          <w:p w14:paraId="2ADB2CC3" w14:textId="2F7A2C65"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BD-ROM（1層）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3550F069" w14:textId="31056590"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DVD-R（1層）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最大8倍速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最大8倍速 </w:t>
            </w:r>
          </w:p>
          <w:p w14:paraId="7D23AF21" w14:textId="371606BA"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DVD-R（2層）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最大6倍速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5D026DA9" w14:textId="630CD700"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DVD-RW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最大6倍速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4135E328" w14:textId="7EA0F523"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DVD+R（1層）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最大8倍速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4B584B8C" w14:textId="0F3A7201"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lastRenderedPageBreak/>
              <w:t>DVD+R（2層）</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最大6倍速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155727C8" w14:textId="1E3C6D51"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DVD+RW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最大8倍速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4B9DE90A" w14:textId="48A287B1"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DVD-RAM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最大5倍速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最大6倍速</w:t>
            </w:r>
          </w:p>
          <w:p w14:paraId="0402061E" w14:textId="468A7475"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DVD-ROM</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5CB16C70" w14:textId="3EE73288"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DVD-ROM</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最大8倍速</w:t>
            </w:r>
          </w:p>
          <w:p w14:paraId="1D99DFBA" w14:textId="77777777"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CD-R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最大24倍速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最大24倍速</w:t>
            </w:r>
          </w:p>
          <w:p w14:paraId="3328B0A6" w14:textId="4F1B2E60"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 xml:space="preserve">CD-RW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最大16倍速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最大24倍速</w:t>
            </w:r>
          </w:p>
          <w:p w14:paraId="3B0D8E1F" w14:textId="6407299E" w:rsidR="00580C0C" w:rsidRPr="00D1169F" w:rsidRDefault="00580C0C" w:rsidP="00B67716">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CD-ROM</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00A94DB7">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最大24倍速</w:t>
            </w:r>
          </w:p>
          <w:p w14:paraId="59E8C1D1" w14:textId="24112C63"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インタ</w:t>
            </w:r>
            <w:r w:rsidR="00C91F5C">
              <w:rPr>
                <w:rFonts w:ascii="ＭＳ ゴシック" w:eastAsia="ＭＳ ゴシック" w:hAnsi="ＭＳ ゴシック" w:cs="Times New Roman" w:hint="eastAsia"/>
                <w:sz w:val="20"/>
                <w:szCs w:val="20"/>
              </w:rPr>
              <w:t>ー</w:t>
            </w:r>
            <w:r w:rsidRPr="00D1169F">
              <w:rPr>
                <w:rFonts w:ascii="ＭＳ ゴシック" w:eastAsia="ＭＳ ゴシック" w:hAnsi="ＭＳ ゴシック" w:cs="Times New Roman" w:hint="eastAsia"/>
                <w:sz w:val="20"/>
                <w:szCs w:val="20"/>
              </w:rPr>
              <w:t xml:space="preserve">フェイス　</w:t>
            </w:r>
            <w:r w:rsidRPr="00D1169F">
              <w:rPr>
                <w:rFonts w:ascii="ＭＳ ゴシック" w:eastAsia="ＭＳ ゴシック" w:hAnsi="ＭＳ ゴシック" w:cs="Times New Roman"/>
                <w:sz w:val="20"/>
                <w:szCs w:val="20"/>
              </w:rPr>
              <w:t>USB 3.2(Gen 1)/3.1(Gen 1)/3.0/2.0</w:t>
            </w:r>
            <w:r w:rsidRPr="00D1169F">
              <w:rPr>
                <w:rFonts w:ascii="ＭＳ ゴシック" w:eastAsia="ＭＳ ゴシック" w:hAnsi="ＭＳ ゴシック" w:cs="Times New Roman" w:hint="eastAsia"/>
                <w:sz w:val="20"/>
                <w:szCs w:val="20"/>
              </w:rPr>
              <w:t>程度</w:t>
            </w:r>
          </w:p>
          <w:p w14:paraId="51604A7D"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最大消費電力　7.5W程度</w:t>
            </w:r>
          </w:p>
          <w:p w14:paraId="761675E6"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外形寸法　</w:t>
            </w:r>
            <w:r w:rsidRPr="00D1169F">
              <w:rPr>
                <w:rFonts w:ascii="ＭＳ ゴシック" w:eastAsia="ＭＳ ゴシック" w:hAnsi="ＭＳ ゴシック" w:cs="Times New Roman"/>
                <w:sz w:val="20"/>
                <w:szCs w:val="20"/>
              </w:rPr>
              <w:t>138×14.4×152mm</w:t>
            </w:r>
            <w:r w:rsidRPr="00D1169F">
              <w:rPr>
                <w:rFonts w:ascii="ＭＳ ゴシック" w:eastAsia="ＭＳ ゴシック" w:hAnsi="ＭＳ ゴシック" w:cs="Times New Roman" w:hint="eastAsia"/>
                <w:sz w:val="20"/>
                <w:szCs w:val="20"/>
              </w:rPr>
              <w:t>程度</w:t>
            </w:r>
          </w:p>
          <w:p w14:paraId="56B5E640"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質量　300g程度</w:t>
            </w:r>
          </w:p>
          <w:p w14:paraId="428E549D" w14:textId="1B4EFC18" w:rsidR="00580C0C" w:rsidRPr="00D1169F" w:rsidRDefault="00580C0C" w:rsidP="00580C0C">
            <w:pPr>
              <w:widowControl/>
              <w:jc w:val="left"/>
              <w:rPr>
                <w:rFonts w:ascii="ＭＳ ゴシック" w:eastAsia="ＭＳ ゴシック" w:hAnsi="ＭＳ ゴシック"/>
              </w:rPr>
            </w:pPr>
            <w:r w:rsidRPr="00D1169F">
              <w:rPr>
                <w:rFonts w:ascii="ＭＳ ゴシック" w:eastAsia="ＭＳ ゴシック" w:hAnsi="ＭＳ ゴシック" w:cs="Times New Roman"/>
                <w:sz w:val="20"/>
                <w:szCs w:val="20"/>
              </w:rPr>
              <w:t>RoHS基準値</w:t>
            </w:r>
            <w:r w:rsidRPr="00D1169F">
              <w:rPr>
                <w:rFonts w:ascii="ＭＳ ゴシック" w:eastAsia="ＭＳ ゴシック" w:hAnsi="ＭＳ ゴシック" w:cs="Times New Roman" w:hint="eastAsia"/>
                <w:sz w:val="20"/>
                <w:szCs w:val="20"/>
              </w:rPr>
              <w:t>準拠</w:t>
            </w:r>
          </w:p>
        </w:tc>
      </w:tr>
      <w:tr w:rsidR="00580C0C" w:rsidRPr="00D1169F" w14:paraId="7A9B5D06" w14:textId="77777777" w:rsidTr="00A94DB7">
        <w:tc>
          <w:tcPr>
            <w:tcW w:w="624" w:type="dxa"/>
          </w:tcPr>
          <w:p w14:paraId="5CEDF3A0" w14:textId="1319B4B0" w:rsidR="00580C0C" w:rsidRPr="00D1169F" w:rsidRDefault="00580C0C" w:rsidP="00314834">
            <w:pPr>
              <w:widowControl/>
              <w:jc w:val="center"/>
              <w:rPr>
                <w:rFonts w:ascii="ＭＳ ゴシック" w:eastAsia="ＭＳ ゴシック" w:hAnsi="ＭＳ ゴシック"/>
              </w:rPr>
            </w:pPr>
            <w:r w:rsidRPr="00D1169F">
              <w:rPr>
                <w:rFonts w:ascii="ＭＳ ゴシック" w:eastAsia="ＭＳ ゴシック" w:hAnsi="ＭＳ ゴシック" w:hint="eastAsia"/>
              </w:rPr>
              <w:lastRenderedPageBreak/>
              <w:t>５</w:t>
            </w:r>
          </w:p>
        </w:tc>
        <w:tc>
          <w:tcPr>
            <w:tcW w:w="1560" w:type="dxa"/>
          </w:tcPr>
          <w:p w14:paraId="2FA836EA" w14:textId="6C594C7A" w:rsidR="00580C0C" w:rsidRPr="00D1169F" w:rsidRDefault="00580C0C" w:rsidP="00314834">
            <w:pPr>
              <w:widowControl/>
              <w:jc w:val="left"/>
              <w:rPr>
                <w:rFonts w:ascii="ＭＳ ゴシック" w:eastAsia="ＭＳ ゴシック" w:hAnsi="ＭＳ ゴシック"/>
              </w:rPr>
            </w:pPr>
            <w:r w:rsidRPr="00D1169F">
              <w:rPr>
                <w:rFonts w:ascii="ＭＳ ゴシック" w:eastAsia="ＭＳ ゴシック" w:hAnsi="ＭＳ ゴシック"/>
              </w:rPr>
              <w:t>リモート</w:t>
            </w:r>
            <w:r w:rsidRPr="00D1169F">
              <w:rPr>
                <w:rFonts w:ascii="ＭＳ ゴシック" w:eastAsia="ＭＳ ゴシック" w:hAnsi="ＭＳ ゴシック"/>
              </w:rPr>
              <w:br/>
              <w:t>保守用機器</w:t>
            </w:r>
          </w:p>
        </w:tc>
        <w:tc>
          <w:tcPr>
            <w:tcW w:w="7592" w:type="dxa"/>
          </w:tcPr>
          <w:p w14:paraId="574850B5" w14:textId="04FC000C" w:rsidR="00580C0C" w:rsidRPr="00D1169F" w:rsidRDefault="00580C0C" w:rsidP="00AE3FAD">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モバイルインタフェース</w:t>
            </w:r>
            <w:r w:rsidRPr="00D1169F">
              <w:rPr>
                <w:rFonts w:ascii="ＭＳ ゴシック" w:eastAsia="ＭＳ ゴシック" w:hAnsi="ＭＳ ゴシック" w:cs="Times New Roman"/>
                <w:sz w:val="20"/>
                <w:szCs w:val="20"/>
              </w:rPr>
              <w:tab/>
              <w:t>USBポート　1ポート</w:t>
            </w:r>
          </w:p>
          <w:p w14:paraId="0C4D100A" w14:textId="0B7A3C2D" w:rsidR="00580C0C" w:rsidRPr="00D1169F" w:rsidRDefault="00580C0C" w:rsidP="00580C0C">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（USB2.0 、LS/FS/HS モード対応）</w:t>
            </w:r>
          </w:p>
          <w:p w14:paraId="036D12C6" w14:textId="77777777" w:rsidR="00580C0C" w:rsidRPr="00D1169F" w:rsidRDefault="00580C0C" w:rsidP="00AE3FAD">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内蔵モジュール</w:t>
            </w:r>
          </w:p>
          <w:p w14:paraId="0A75DFD1" w14:textId="77777777" w:rsidR="00580C0C" w:rsidRPr="00D1169F" w:rsidRDefault="00580C0C" w:rsidP="00AE3FAD">
            <w:pPr>
              <w:pStyle w:val="ae"/>
              <w:spacing w:line="240" w:lineRule="exact"/>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対応キャリア</w:t>
            </w:r>
            <w:r w:rsidRPr="00D1169F">
              <w:rPr>
                <w:rFonts w:ascii="ＭＳ ゴシック" w:eastAsia="ＭＳ ゴシック" w:hAnsi="ＭＳ ゴシック" w:cs="Times New Roman"/>
                <w:sz w:val="20"/>
                <w:szCs w:val="20"/>
              </w:rPr>
              <w:tab/>
              <w:t>NTTドコモ、au、ソフトバンク</w:t>
            </w:r>
          </w:p>
          <w:p w14:paraId="67181D01" w14:textId="60C76792" w:rsidR="00580C0C" w:rsidRPr="00D1169F" w:rsidRDefault="00580C0C" w:rsidP="00AE3FAD">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対応周波数　</w:t>
            </w:r>
            <w:r w:rsidRPr="00D1169F">
              <w:rPr>
                <w:rFonts w:ascii="ＭＳ ゴシック" w:eastAsia="ＭＳ ゴシック" w:hAnsi="ＭＳ ゴシック" w:cs="Times New Roman"/>
                <w:sz w:val="20"/>
                <w:szCs w:val="20"/>
              </w:rPr>
              <w:t>LTE　2.1GHz(Band1)</w:t>
            </w:r>
          </w:p>
          <w:p w14:paraId="231DA587" w14:textId="60175093" w:rsidR="00580C0C" w:rsidRPr="00D1169F" w:rsidRDefault="00580C0C" w:rsidP="00C97B31">
            <w:pPr>
              <w:pStyle w:val="ae"/>
              <w:spacing w:line="240" w:lineRule="exact"/>
              <w:ind w:firstLineChars="150" w:firstLine="3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900MHz(Band8)</w:t>
            </w:r>
          </w:p>
          <w:p w14:paraId="4363F0AD"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800MHz(Band18,19)</w:t>
            </w:r>
          </w:p>
          <w:p w14:paraId="6C15055F" w14:textId="6349ED58" w:rsidR="00580C0C" w:rsidRPr="00D1169F" w:rsidRDefault="00580C0C" w:rsidP="00C97B31">
            <w:pPr>
              <w:pStyle w:val="ae"/>
              <w:spacing w:line="240" w:lineRule="exact"/>
              <w:ind w:leftChars="100" w:left="2210" w:hangingChars="1000" w:hanging="20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対応速度　　</w:t>
            </w:r>
            <w:r w:rsidRPr="00D1169F">
              <w:rPr>
                <w:rFonts w:ascii="ＭＳ ゴシック" w:eastAsia="ＭＳ ゴシック" w:hAnsi="ＭＳ ゴシック" w:cs="Times New Roman"/>
                <w:sz w:val="20"/>
                <w:szCs w:val="20"/>
              </w:rPr>
              <w:t>LTE　下り最大 150Mbps</w:t>
            </w:r>
          </w:p>
          <w:p w14:paraId="7D7BF642"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 xml:space="preserve"> </w:t>
            </w: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上り最大 50Mbps</w:t>
            </w:r>
          </w:p>
          <w:p w14:paraId="17A33FC9" w14:textId="77777777" w:rsidR="00580C0C" w:rsidRPr="00D1169F" w:rsidRDefault="00580C0C" w:rsidP="00C97B31">
            <w:pPr>
              <w:pStyle w:val="ae"/>
              <w:spacing w:line="240" w:lineRule="exact"/>
              <w:ind w:firstLineChars="100" w:firstLine="2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有線インタフェース</w:t>
            </w:r>
          </w:p>
          <w:p w14:paraId="6CD2B498"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ポート数　　　　</w:t>
            </w:r>
            <w:r w:rsidRPr="00D1169F">
              <w:rPr>
                <w:rFonts w:ascii="ＭＳ ゴシック" w:eastAsia="ＭＳ ゴシック" w:hAnsi="ＭＳ ゴシック" w:cs="Times New Roman"/>
                <w:sz w:val="20"/>
                <w:szCs w:val="20"/>
              </w:rPr>
              <w:t>2ポート（RJ-45）</w:t>
            </w:r>
          </w:p>
          <w:p w14:paraId="6A671C5C" w14:textId="1AD7AA3D"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規格</w:t>
            </w:r>
            <w:r w:rsidRPr="00D1169F">
              <w:rPr>
                <w:rFonts w:ascii="ＭＳ ゴシック" w:eastAsia="ＭＳ ゴシック" w:hAnsi="ＭＳ ゴシック" w:cs="Times New Roman"/>
                <w:sz w:val="20"/>
                <w:szCs w:val="20"/>
              </w:rPr>
              <w:tab/>
              <w:t xml:space="preserve">　　　　　1000BASE-T/100BASE-TX/10BASE-T、</w:t>
            </w:r>
          </w:p>
          <w:p w14:paraId="10B7DA0E" w14:textId="77777777" w:rsidR="00580C0C" w:rsidRPr="00D1169F" w:rsidRDefault="00580C0C" w:rsidP="00580C0C">
            <w:pPr>
              <w:pStyle w:val="ae"/>
              <w:spacing w:line="240" w:lineRule="exact"/>
              <w:ind w:firstLineChars="900" w:firstLine="18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sz w:val="20"/>
                <w:szCs w:val="20"/>
              </w:rPr>
              <w:t>Auto-MDI/MDIX対応、IEEEE802.3u/802.3</w:t>
            </w:r>
          </w:p>
          <w:p w14:paraId="7834FC63"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全二重</w:t>
            </w:r>
            <w:r w:rsidRPr="00D1169F">
              <w:rPr>
                <w:rFonts w:ascii="ＭＳ ゴシック" w:eastAsia="ＭＳ ゴシック" w:hAnsi="ＭＳ ゴシック" w:cs="Times New Roman"/>
                <w:sz w:val="20"/>
                <w:szCs w:val="20"/>
              </w:rPr>
              <w:t>/半二重　オートネゴシエーション</w:t>
            </w:r>
          </w:p>
          <w:p w14:paraId="23C34FBD"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コンソールポート　</w:t>
            </w:r>
            <w:r w:rsidRPr="00D1169F">
              <w:rPr>
                <w:rFonts w:ascii="ＭＳ ゴシック" w:eastAsia="ＭＳ ゴシック" w:hAnsi="ＭＳ ゴシック" w:cs="Times New Roman"/>
                <w:sz w:val="20"/>
                <w:szCs w:val="20"/>
              </w:rPr>
              <w:t>RS232C(RJ-45)</w:t>
            </w:r>
          </w:p>
          <w:p w14:paraId="16D6BD2F"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表示部（</w:t>
            </w:r>
            <w:r w:rsidRPr="00D1169F">
              <w:rPr>
                <w:rFonts w:ascii="ＭＳ ゴシック" w:eastAsia="ＭＳ ゴシック" w:hAnsi="ＭＳ ゴシック" w:cs="Times New Roman"/>
                <w:sz w:val="20"/>
                <w:szCs w:val="20"/>
              </w:rPr>
              <w:t>LED）</w:t>
            </w:r>
          </w:p>
          <w:p w14:paraId="47247E67"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状態表示</w:t>
            </w:r>
            <w:r w:rsidRPr="00D1169F">
              <w:rPr>
                <w:rFonts w:ascii="ＭＳ ゴシック" w:eastAsia="ＭＳ ゴシック" w:hAnsi="ＭＳ ゴシック" w:cs="Times New Roman"/>
                <w:sz w:val="20"/>
                <w:szCs w:val="20"/>
              </w:rPr>
              <w:t>LED　PWR、STAT、PPP、VPN、BAK、Mobile、MODE</w:t>
            </w:r>
          </w:p>
          <w:p w14:paraId="5E121673"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w:t>
            </w:r>
            <w:r w:rsidRPr="00D1169F">
              <w:rPr>
                <w:rFonts w:ascii="ＭＳ ゴシック" w:eastAsia="ＭＳ ゴシック" w:hAnsi="ＭＳ ゴシック" w:cs="Times New Roman"/>
                <w:sz w:val="20"/>
                <w:szCs w:val="20"/>
              </w:rPr>
              <w:t>GE0、GE1　　　LINK状態、データ送受信時点滅</w:t>
            </w:r>
          </w:p>
          <w:p w14:paraId="76F41C3B"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外形寸法　</w:t>
            </w:r>
            <w:r w:rsidRPr="00D1169F">
              <w:rPr>
                <w:rFonts w:ascii="ＭＳ ゴシック" w:eastAsia="ＭＳ ゴシック" w:hAnsi="ＭＳ ゴシック" w:cs="Times New Roman"/>
                <w:sz w:val="20"/>
                <w:szCs w:val="20"/>
              </w:rPr>
              <w:t>160mm（W)×135mm（D)×36mm（H)（突起物を除く）</w:t>
            </w:r>
          </w:p>
          <w:p w14:paraId="0DEBF734"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重量　</w:t>
            </w:r>
            <w:r w:rsidRPr="00D1169F">
              <w:rPr>
                <w:rFonts w:ascii="ＭＳ ゴシック" w:eastAsia="ＭＳ ゴシック" w:hAnsi="ＭＳ ゴシック" w:cs="Times New Roman"/>
                <w:sz w:val="20"/>
                <w:szCs w:val="20"/>
              </w:rPr>
              <w:t>700g以下</w:t>
            </w:r>
          </w:p>
          <w:p w14:paraId="30772B6E"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電源　</w:t>
            </w:r>
            <w:r w:rsidRPr="00D1169F">
              <w:rPr>
                <w:rFonts w:ascii="ＭＳ ゴシック" w:eastAsia="ＭＳ ゴシック" w:hAnsi="ＭＳ ゴシック" w:cs="Times New Roman"/>
                <w:sz w:val="20"/>
                <w:szCs w:val="20"/>
              </w:rPr>
              <w:t>AC100V±10%　50/60Hz（ACアダプタ）</w:t>
            </w:r>
          </w:p>
          <w:p w14:paraId="66C9F4DF" w14:textId="471CF548"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消費電力　</w:t>
            </w:r>
            <w:r w:rsidRPr="00D1169F">
              <w:rPr>
                <w:rFonts w:ascii="ＭＳ ゴシック" w:eastAsia="ＭＳ ゴシック" w:hAnsi="ＭＳ ゴシック" w:cs="Times New Roman"/>
                <w:sz w:val="20"/>
                <w:szCs w:val="20"/>
              </w:rPr>
              <w:t>19VA(9W)以下</w:t>
            </w:r>
          </w:p>
          <w:p w14:paraId="6CC40E03"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動作保証範囲　温度：</w:t>
            </w:r>
            <w:r w:rsidRPr="00D1169F">
              <w:rPr>
                <w:rFonts w:ascii="ＭＳ ゴシック" w:eastAsia="ＭＳ ゴシック" w:hAnsi="ＭＳ ゴシック" w:cs="Times New Roman"/>
                <w:sz w:val="20"/>
                <w:szCs w:val="20"/>
              </w:rPr>
              <w:t>-20～60℃</w:t>
            </w:r>
          </w:p>
          <w:p w14:paraId="385A84B9" w14:textId="77777777" w:rsidR="00580C0C" w:rsidRPr="00D1169F" w:rsidRDefault="00580C0C" w:rsidP="00580C0C">
            <w:pPr>
              <w:pStyle w:val="ae"/>
              <w:spacing w:line="240" w:lineRule="exact"/>
              <w:ind w:firstLineChars="50" w:firstLine="100"/>
              <w:rPr>
                <w:rFonts w:ascii="ＭＳ ゴシック" w:eastAsia="ＭＳ ゴシック" w:hAnsi="ＭＳ ゴシック" w:cs="Times New Roman"/>
                <w:sz w:val="20"/>
                <w:szCs w:val="20"/>
              </w:rPr>
            </w:pPr>
            <w:r w:rsidRPr="00D1169F">
              <w:rPr>
                <w:rFonts w:ascii="ＭＳ ゴシック" w:eastAsia="ＭＳ ゴシック" w:hAnsi="ＭＳ ゴシック" w:cs="Times New Roman" w:hint="eastAsia"/>
                <w:sz w:val="20"/>
                <w:szCs w:val="20"/>
              </w:rPr>
              <w:t xml:space="preserve">　　　　　　　湿度：</w:t>
            </w:r>
            <w:r w:rsidRPr="00D1169F">
              <w:rPr>
                <w:rFonts w:ascii="ＭＳ ゴシック" w:eastAsia="ＭＳ ゴシック" w:hAnsi="ＭＳ ゴシック" w:cs="Times New Roman"/>
                <w:sz w:val="20"/>
                <w:szCs w:val="20"/>
              </w:rPr>
              <w:t>90%以下（非結露）</w:t>
            </w:r>
          </w:p>
          <w:p w14:paraId="634F7729" w14:textId="03A27BF6" w:rsidR="00580C0C" w:rsidRPr="00D1169F" w:rsidRDefault="00580C0C" w:rsidP="00580C0C">
            <w:pPr>
              <w:widowControl/>
              <w:jc w:val="left"/>
              <w:rPr>
                <w:rFonts w:ascii="ＭＳ ゴシック" w:eastAsia="ＭＳ ゴシック" w:hAnsi="ＭＳ ゴシック"/>
              </w:rPr>
            </w:pPr>
            <w:r w:rsidRPr="00D1169F">
              <w:rPr>
                <w:rFonts w:ascii="ＭＳ ゴシック" w:eastAsia="ＭＳ ゴシック" w:hAnsi="ＭＳ ゴシック" w:cs="Times New Roman"/>
                <w:sz w:val="20"/>
                <w:szCs w:val="20"/>
              </w:rPr>
              <w:t>VCCI　VCCI クラスB 適合</w:t>
            </w:r>
          </w:p>
        </w:tc>
      </w:tr>
    </w:tbl>
    <w:p w14:paraId="5E309AA3" w14:textId="77777777" w:rsidR="00580C0C" w:rsidRPr="00D1169F" w:rsidRDefault="00580C0C" w:rsidP="007962D2">
      <w:pPr>
        <w:widowControl/>
        <w:jc w:val="left"/>
        <w:rPr>
          <w:rFonts w:ascii="ＭＳ ゴシック" w:eastAsia="ＭＳ ゴシック" w:hAnsi="ＭＳ ゴシック"/>
        </w:rPr>
      </w:pPr>
    </w:p>
    <w:p w14:paraId="14C99124" w14:textId="2A9A9EAB" w:rsidR="0058773B" w:rsidRPr="00D1169F" w:rsidRDefault="00415F3E" w:rsidP="0058773B">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機能仕様</w:t>
      </w:r>
    </w:p>
    <w:p w14:paraId="67963A86" w14:textId="54D18FFC"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（１）震度情報</w:t>
      </w:r>
      <w:r w:rsidR="007962D2" w:rsidRPr="00D1169F">
        <w:rPr>
          <w:rFonts w:ascii="ＭＳ ゴシック" w:eastAsia="ＭＳ ゴシック" w:hAnsi="ＭＳ ゴシック" w:hint="eastAsia"/>
        </w:rPr>
        <w:t>データ処理</w:t>
      </w:r>
      <w:r w:rsidRPr="00D1169F">
        <w:rPr>
          <w:rFonts w:ascii="ＭＳ ゴシック" w:eastAsia="ＭＳ ゴシック" w:hAnsi="ＭＳ ゴシック" w:hint="eastAsia"/>
        </w:rPr>
        <w:t>サーバ</w:t>
      </w:r>
    </w:p>
    <w:p w14:paraId="09501A86" w14:textId="57EB401A"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（ア）　Windows Server</w:t>
      </w:r>
      <w:r w:rsidR="00D116AB" w:rsidRPr="00D1169F">
        <w:rPr>
          <w:rFonts w:ascii="ＭＳ ゴシック" w:eastAsia="ＭＳ ゴシック" w:hAnsi="ＭＳ ゴシック" w:hint="eastAsia"/>
        </w:rPr>
        <w:t>202</w:t>
      </w:r>
      <w:r w:rsidR="007962D2" w:rsidRPr="00D1169F">
        <w:rPr>
          <w:rFonts w:ascii="ＭＳ ゴシック" w:eastAsia="ＭＳ ゴシック" w:hAnsi="ＭＳ ゴシック" w:hint="eastAsia"/>
        </w:rPr>
        <w:t>2 Standard</w:t>
      </w:r>
      <w:r w:rsidRPr="00D1169F">
        <w:rPr>
          <w:rFonts w:ascii="ＭＳ ゴシック" w:eastAsia="ＭＳ ゴシック" w:hAnsi="ＭＳ ゴシック" w:hint="eastAsia"/>
        </w:rPr>
        <w:t>にて動作する各種ソフトを準備する。</w:t>
      </w:r>
    </w:p>
    <w:p w14:paraId="6116331C"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（イ）　操作画面はWeb形式とする。</w:t>
      </w:r>
    </w:p>
    <w:p w14:paraId="2BB3AE5C" w14:textId="77777777" w:rsidR="00415F3E" w:rsidRPr="00D1169F" w:rsidRDefault="00415F3E" w:rsidP="00415F3E">
      <w:pPr>
        <w:widowControl/>
        <w:ind w:left="420" w:hangingChars="200" w:hanging="420"/>
        <w:jc w:val="left"/>
        <w:rPr>
          <w:rFonts w:ascii="ＭＳ ゴシック" w:eastAsia="ＭＳ ゴシック" w:hAnsi="ＭＳ ゴシック"/>
        </w:rPr>
      </w:pPr>
      <w:r w:rsidRPr="00D1169F">
        <w:rPr>
          <w:rFonts w:ascii="ＭＳ ゴシック" w:eastAsia="ＭＳ ゴシック" w:hAnsi="ＭＳ ゴシック" w:hint="eastAsia"/>
        </w:rPr>
        <w:t>（ウ）　コマンド構成は既存の内容を踏襲し、新たに実現できる操作項目を追加すること。</w:t>
      </w:r>
    </w:p>
    <w:p w14:paraId="2734DC8F"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（エ）　以下各号の機能を満足すること。</w:t>
      </w:r>
    </w:p>
    <w:p w14:paraId="31FE2B53"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①自己診断の開始応答の確認</w:t>
      </w:r>
    </w:p>
    <w:p w14:paraId="7ED0CCAA"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②リモート操作による震度計再起動</w:t>
      </w:r>
    </w:p>
    <w:p w14:paraId="2B489AD5"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③エラーログ、プロセス監視の記録収集</w:t>
      </w:r>
    </w:p>
    <w:p w14:paraId="1B68A7A3"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④擬似試験の開始設定、送信機能</w:t>
      </w:r>
    </w:p>
    <w:p w14:paraId="18F3CBEB"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⑤観測点トリガー、送信トリガー、観測点コード等の簡易編集機能</w:t>
      </w:r>
    </w:p>
    <w:p w14:paraId="5BE2B695"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lastRenderedPageBreak/>
        <w:t>⑥時刻校正補塡機能</w:t>
      </w:r>
    </w:p>
    <w:p w14:paraId="23836585"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⑦システム異常、重故障、軽故障一括表示及び更新機能</w:t>
      </w:r>
    </w:p>
    <w:p w14:paraId="02DA6EAB"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⑧</w:t>
      </w:r>
      <w:r w:rsidRPr="00D1169F">
        <w:rPr>
          <w:rFonts w:ascii="ＭＳ ゴシック" w:eastAsia="ＭＳ ゴシック" w:hAnsi="ＭＳ ゴシック"/>
        </w:rPr>
        <w:t>W</w:t>
      </w:r>
      <w:r w:rsidRPr="00D1169F">
        <w:rPr>
          <w:rFonts w:ascii="ＭＳ ゴシック" w:eastAsia="ＭＳ ゴシック" w:hAnsi="ＭＳ ゴシック" w:hint="eastAsia"/>
        </w:rPr>
        <w:t>in32形式の波形取得、表示、印字、CSVへの変換</w:t>
      </w:r>
    </w:p>
    <w:p w14:paraId="10D45750"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⑨各種震度計から取得したデータの蓄積</w:t>
      </w:r>
    </w:p>
    <w:p w14:paraId="37ED00FE" w14:textId="0C6EA3F0" w:rsidR="00415F3E" w:rsidRPr="00D1169F" w:rsidRDefault="00B73191"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⑩</w:t>
      </w:r>
      <w:r w:rsidR="00415F3E" w:rsidRPr="00D1169F">
        <w:rPr>
          <w:rFonts w:ascii="ＭＳ ゴシック" w:eastAsia="ＭＳ ゴシック" w:hAnsi="ＭＳ ゴシック" w:hint="eastAsia"/>
        </w:rPr>
        <w:t>震度計未設置地点の震度手動追加機能</w:t>
      </w:r>
    </w:p>
    <w:p w14:paraId="1A4BE492" w14:textId="2E991D1D" w:rsidR="00415F3E" w:rsidRPr="00D1169F" w:rsidRDefault="00B73191"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⑪</w:t>
      </w:r>
      <w:r w:rsidR="00415F3E" w:rsidRPr="00D1169F">
        <w:rPr>
          <w:rFonts w:ascii="ＭＳ ゴシック" w:eastAsia="ＭＳ ゴシック" w:hAnsi="ＭＳ ゴシック" w:hint="eastAsia"/>
        </w:rPr>
        <w:t>各画面の印刷機能</w:t>
      </w:r>
    </w:p>
    <w:p w14:paraId="6C8C813D" w14:textId="5790BC46" w:rsidR="00415F3E" w:rsidRPr="00D1169F" w:rsidRDefault="00415F3E" w:rsidP="00415F3E">
      <w:pPr>
        <w:widowControl/>
        <w:jc w:val="left"/>
        <w:rPr>
          <w:rFonts w:ascii="ＭＳ ゴシック" w:eastAsia="ＭＳ ゴシック" w:hAnsi="ＭＳ ゴシック"/>
        </w:rPr>
      </w:pPr>
    </w:p>
    <w:p w14:paraId="6546F6F2" w14:textId="595E0643"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（２）</w:t>
      </w:r>
      <w:r w:rsidR="009913CE" w:rsidRPr="00D1169F">
        <w:rPr>
          <w:rFonts w:ascii="ＭＳ ゴシック" w:eastAsia="ＭＳ ゴシック" w:hAnsi="ＭＳ ゴシック" w:hint="eastAsia"/>
        </w:rPr>
        <w:t>震度情報操作端末</w:t>
      </w:r>
    </w:p>
    <w:p w14:paraId="6E7C906E" w14:textId="6AE149B0" w:rsidR="00415F3E" w:rsidRPr="00D1169F" w:rsidRDefault="00415F3E" w:rsidP="00C75C6B">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（ア）　</w:t>
      </w:r>
      <w:r w:rsidR="00C75C6B" w:rsidRPr="00D1169F">
        <w:rPr>
          <w:rFonts w:ascii="ＭＳ ゴシック" w:eastAsia="ＭＳ ゴシック" w:hAnsi="ＭＳ ゴシック" w:hint="eastAsia"/>
        </w:rPr>
        <w:t>震度情報データ処理サーバ</w:t>
      </w:r>
      <w:r w:rsidRPr="00D1169F">
        <w:rPr>
          <w:rFonts w:ascii="ＭＳ ゴシック" w:eastAsia="ＭＳ ゴシック" w:hAnsi="ＭＳ ゴシック" w:hint="eastAsia"/>
        </w:rPr>
        <w:t>と同等に震度計管理ができること。</w:t>
      </w:r>
    </w:p>
    <w:p w14:paraId="3BBDC917"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（イ）　操作画面はWeb形式とする。</w:t>
      </w:r>
    </w:p>
    <w:p w14:paraId="7AD85E61"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（ウ）　システム異常、重故障、軽故障一括表示及び更新機能を備えること。</w:t>
      </w:r>
    </w:p>
    <w:p w14:paraId="59A9A613"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（エ）　以下各号の機能を満足すること。</w:t>
      </w:r>
    </w:p>
    <w:p w14:paraId="5C550409"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①自己診断の開始応答の確認</w:t>
      </w:r>
    </w:p>
    <w:p w14:paraId="4488C501"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②リモート操作による震度計再起動</w:t>
      </w:r>
    </w:p>
    <w:p w14:paraId="4DFA9B3E"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③エラーログ、プロセス監視の記録収集</w:t>
      </w:r>
    </w:p>
    <w:p w14:paraId="2222783C"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④擬似試験の開始設定、送信機能</w:t>
      </w:r>
    </w:p>
    <w:p w14:paraId="1F6B600E"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⑤観測点トリガー、送信トリガー、観測点コード等の簡易編集機能</w:t>
      </w:r>
    </w:p>
    <w:p w14:paraId="7550ACC9"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⑥時刻校正補塡機能</w:t>
      </w:r>
    </w:p>
    <w:p w14:paraId="33018199"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⑦システム異常、重故障、軽故障一括表示及び更新機能</w:t>
      </w:r>
    </w:p>
    <w:p w14:paraId="5BD597AF" w14:textId="77777777" w:rsidR="00415F3E" w:rsidRPr="00D1169F" w:rsidRDefault="00415F3E"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⑧</w:t>
      </w:r>
      <w:r w:rsidRPr="00D1169F">
        <w:rPr>
          <w:rFonts w:ascii="ＭＳ ゴシック" w:eastAsia="ＭＳ ゴシック" w:hAnsi="ＭＳ ゴシック"/>
        </w:rPr>
        <w:t>W</w:t>
      </w:r>
      <w:r w:rsidRPr="00D1169F">
        <w:rPr>
          <w:rFonts w:ascii="ＭＳ ゴシック" w:eastAsia="ＭＳ ゴシック" w:hAnsi="ＭＳ ゴシック" w:hint="eastAsia"/>
        </w:rPr>
        <w:t>in32形式の波形取得、表示、印字、CSVへの変換</w:t>
      </w:r>
    </w:p>
    <w:p w14:paraId="38C81042" w14:textId="6ABF52E9" w:rsidR="00415F3E" w:rsidRPr="00D1169F" w:rsidRDefault="00B73191"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⑨</w:t>
      </w:r>
      <w:r w:rsidR="00415F3E" w:rsidRPr="00D1169F">
        <w:rPr>
          <w:rFonts w:ascii="ＭＳ ゴシック" w:eastAsia="ＭＳ ゴシック" w:hAnsi="ＭＳ ゴシック" w:hint="eastAsia"/>
        </w:rPr>
        <w:t>震度計未設置地点の震度手動追加機能</w:t>
      </w:r>
    </w:p>
    <w:p w14:paraId="6E248F3D" w14:textId="00545759" w:rsidR="00415F3E" w:rsidRPr="00D1169F" w:rsidRDefault="00B73191" w:rsidP="00415F3E">
      <w:pPr>
        <w:widowControl/>
        <w:ind w:firstLine="840"/>
        <w:jc w:val="left"/>
        <w:rPr>
          <w:rFonts w:ascii="ＭＳ ゴシック" w:eastAsia="ＭＳ ゴシック" w:hAnsi="ＭＳ ゴシック"/>
        </w:rPr>
      </w:pPr>
      <w:r w:rsidRPr="00D1169F">
        <w:rPr>
          <w:rFonts w:ascii="ＭＳ ゴシック" w:eastAsia="ＭＳ ゴシック" w:hAnsi="ＭＳ ゴシック" w:hint="eastAsia"/>
        </w:rPr>
        <w:t>⑩</w:t>
      </w:r>
      <w:r w:rsidR="00415F3E" w:rsidRPr="00D1169F">
        <w:rPr>
          <w:rFonts w:ascii="ＭＳ ゴシック" w:eastAsia="ＭＳ ゴシック" w:hAnsi="ＭＳ ゴシック" w:hint="eastAsia"/>
        </w:rPr>
        <w:t>各画面の印刷機能</w:t>
      </w:r>
    </w:p>
    <w:p w14:paraId="0B97FA25" w14:textId="6693AB18" w:rsidR="00415F3E" w:rsidRPr="00D1169F" w:rsidRDefault="00415F3E" w:rsidP="00415F3E">
      <w:pPr>
        <w:widowControl/>
        <w:ind w:firstLine="840"/>
        <w:jc w:val="left"/>
        <w:rPr>
          <w:rFonts w:ascii="ＭＳ ゴシック" w:eastAsia="ＭＳ ゴシック" w:hAnsi="ＭＳ ゴシック"/>
        </w:rPr>
      </w:pPr>
    </w:p>
    <w:p w14:paraId="4A5DE911" w14:textId="77777777" w:rsidR="001D4FD5" w:rsidRDefault="001D4FD5" w:rsidP="007962D2">
      <w:pPr>
        <w:widowControl/>
        <w:jc w:val="left"/>
        <w:rPr>
          <w:rFonts w:ascii="ＭＳ ゴシック" w:eastAsia="ＭＳ ゴシック" w:hAnsi="ＭＳ ゴシック"/>
        </w:rPr>
      </w:pPr>
    </w:p>
    <w:p w14:paraId="4BDBD7EB" w14:textId="3AE04FB0" w:rsidR="007962D2" w:rsidRPr="00D1169F" w:rsidRDefault="007962D2" w:rsidP="007962D2">
      <w:pPr>
        <w:widowControl/>
        <w:jc w:val="left"/>
        <w:rPr>
          <w:rFonts w:ascii="ＭＳ ゴシック" w:eastAsia="ＭＳ ゴシック" w:hAnsi="ＭＳ ゴシック"/>
        </w:rPr>
      </w:pPr>
      <w:r w:rsidRPr="00D1169F">
        <w:rPr>
          <w:rFonts w:ascii="ＭＳ ゴシック" w:eastAsia="ＭＳ ゴシック" w:hAnsi="ＭＳ ゴシック" w:hint="eastAsia"/>
        </w:rPr>
        <w:t>（３）操作画面詳細仕様</w:t>
      </w:r>
    </w:p>
    <w:p w14:paraId="4BF71F2C" w14:textId="77777777" w:rsidR="007962D2" w:rsidRPr="00D1169F" w:rsidRDefault="007962D2" w:rsidP="007962D2">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現状の機能は以下の通りであり、その機能を踏襲すること。</w:t>
      </w:r>
    </w:p>
    <w:tbl>
      <w:tblPr>
        <w:tblStyle w:val="af8"/>
        <w:tblW w:w="9639" w:type="dxa"/>
        <w:tblInd w:w="137" w:type="dxa"/>
        <w:tblLook w:val="04A0" w:firstRow="1" w:lastRow="0" w:firstColumn="1" w:lastColumn="0" w:noHBand="0" w:noVBand="1"/>
      </w:tblPr>
      <w:tblGrid>
        <w:gridCol w:w="567"/>
        <w:gridCol w:w="2268"/>
        <w:gridCol w:w="6804"/>
      </w:tblGrid>
      <w:tr w:rsidR="006B771D" w:rsidRPr="00D1169F" w14:paraId="0CF8284D" w14:textId="77777777" w:rsidTr="00A94DB7">
        <w:tc>
          <w:tcPr>
            <w:tcW w:w="9639" w:type="dxa"/>
            <w:gridSpan w:val="3"/>
          </w:tcPr>
          <w:p w14:paraId="6273BBCA" w14:textId="77777777" w:rsidR="007962D2" w:rsidRPr="00D1169F" w:rsidRDefault="007962D2" w:rsidP="00D41D9F">
            <w:pPr>
              <w:widowControl/>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１．一般操作</w:t>
            </w:r>
          </w:p>
        </w:tc>
      </w:tr>
      <w:tr w:rsidR="006B771D" w:rsidRPr="00D1169F" w14:paraId="1B6CF191" w14:textId="77777777" w:rsidTr="00A94DB7">
        <w:tc>
          <w:tcPr>
            <w:tcW w:w="567" w:type="dxa"/>
          </w:tcPr>
          <w:p w14:paraId="272EC560"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w:t>
            </w:r>
          </w:p>
        </w:tc>
        <w:tc>
          <w:tcPr>
            <w:tcW w:w="2268" w:type="dxa"/>
          </w:tcPr>
          <w:p w14:paraId="4856BE94"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県内最新地図表示</w:t>
            </w:r>
          </w:p>
        </w:tc>
        <w:tc>
          <w:tcPr>
            <w:tcW w:w="6804" w:type="dxa"/>
          </w:tcPr>
          <w:p w14:paraId="42DA1147"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最新の地震情報を表示する。</w:t>
            </w:r>
          </w:p>
          <w:p w14:paraId="42D59EA5"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震度階に応じて色分けを行うこと。</w:t>
            </w:r>
          </w:p>
          <w:p w14:paraId="1833EF38" w14:textId="77777777" w:rsidR="007962D2" w:rsidRPr="00D1169F" w:rsidRDefault="007962D2" w:rsidP="00D41D9F">
            <w:pPr>
              <w:widowControl/>
              <w:spacing w:line="240" w:lineRule="exact"/>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各観測点の震度階から計測震度、加速度、卓越周期、</w:t>
            </w:r>
            <w:r w:rsidRPr="00D1169F">
              <w:rPr>
                <w:rFonts w:ascii="ＭＳ ゴシック" w:eastAsia="ＭＳ ゴシック" w:hAnsi="ＭＳ ゴシック"/>
                <w:sz w:val="20"/>
                <w:szCs w:val="20"/>
              </w:rPr>
              <w:t>SI</w:t>
            </w:r>
            <w:r w:rsidRPr="00D1169F">
              <w:rPr>
                <w:rFonts w:ascii="ＭＳ ゴシック" w:eastAsia="ＭＳ ゴシック" w:hAnsi="ＭＳ ゴシック" w:hint="eastAsia"/>
                <w:sz w:val="20"/>
                <w:szCs w:val="20"/>
              </w:rPr>
              <w:t>値など詳細な値を表示できるものとする。</w:t>
            </w:r>
          </w:p>
        </w:tc>
      </w:tr>
      <w:tr w:rsidR="006B771D" w:rsidRPr="00D1169F" w14:paraId="1E86395B" w14:textId="77777777" w:rsidTr="00A94DB7">
        <w:tc>
          <w:tcPr>
            <w:tcW w:w="567" w:type="dxa"/>
          </w:tcPr>
          <w:p w14:paraId="3D7C0052"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2</w:t>
            </w:r>
          </w:p>
        </w:tc>
        <w:tc>
          <w:tcPr>
            <w:tcW w:w="2268" w:type="dxa"/>
          </w:tcPr>
          <w:p w14:paraId="59252FEA"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県内過去一覧表示</w:t>
            </w:r>
          </w:p>
        </w:tc>
        <w:tc>
          <w:tcPr>
            <w:tcW w:w="6804" w:type="dxa"/>
          </w:tcPr>
          <w:p w14:paraId="02AC13F4"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検索期間、観測点を指定し、過去に遡って地震データが確認できること。データは観測日時、観測点名、観測点コード、震度階、計測震度、最大合成加速度の各項目を表示させるとともに昇順降順を用いて並び替えができること。</w:t>
            </w:r>
          </w:p>
        </w:tc>
      </w:tr>
      <w:tr w:rsidR="006B771D" w:rsidRPr="00D1169F" w14:paraId="73C768CE" w14:textId="77777777" w:rsidTr="00A94DB7">
        <w:tc>
          <w:tcPr>
            <w:tcW w:w="567" w:type="dxa"/>
          </w:tcPr>
          <w:p w14:paraId="1E531701"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3</w:t>
            </w:r>
          </w:p>
        </w:tc>
        <w:tc>
          <w:tcPr>
            <w:tcW w:w="2268" w:type="dxa"/>
          </w:tcPr>
          <w:p w14:paraId="74A63BA8"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県内過去地震地図表示</w:t>
            </w:r>
          </w:p>
        </w:tc>
        <w:tc>
          <w:tcPr>
            <w:tcW w:w="6804" w:type="dxa"/>
          </w:tcPr>
          <w:p w14:paraId="284B8203"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「県内過去一覧表示」からデータを選択すると県内震度地図が表示されること。</w:t>
            </w:r>
          </w:p>
        </w:tc>
      </w:tr>
      <w:tr w:rsidR="006B771D" w:rsidRPr="00D1169F" w14:paraId="29B106AB" w14:textId="77777777" w:rsidTr="00A94DB7">
        <w:tc>
          <w:tcPr>
            <w:tcW w:w="567" w:type="dxa"/>
          </w:tcPr>
          <w:p w14:paraId="440C9E1F"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4</w:t>
            </w:r>
          </w:p>
        </w:tc>
        <w:tc>
          <w:tcPr>
            <w:tcW w:w="2268" w:type="dxa"/>
          </w:tcPr>
          <w:p w14:paraId="331AEBB2"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波形データ表示</w:t>
            </w:r>
          </w:p>
        </w:tc>
        <w:tc>
          <w:tcPr>
            <w:tcW w:w="6804" w:type="dxa"/>
          </w:tcPr>
          <w:p w14:paraId="2AD0DCBD"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各観測点で記録した波形データを収集できること。また、それを表示し印刷できること。</w:t>
            </w:r>
            <w:r w:rsidRPr="00D1169F">
              <w:rPr>
                <w:rFonts w:ascii="ＭＳ ゴシック" w:eastAsia="ＭＳ ゴシック" w:hAnsi="ＭＳ ゴシック"/>
                <w:color w:val="auto"/>
                <w:sz w:val="20"/>
                <w:szCs w:val="20"/>
              </w:rPr>
              <w:t>CSV</w:t>
            </w:r>
            <w:r w:rsidRPr="00D1169F">
              <w:rPr>
                <w:rFonts w:ascii="ＭＳ ゴシック" w:eastAsia="ＭＳ ゴシック" w:hAnsi="ＭＳ ゴシック" w:hint="eastAsia"/>
                <w:color w:val="auto"/>
                <w:sz w:val="20"/>
                <w:szCs w:val="20"/>
              </w:rPr>
              <w:t>形式に変換できること。</w:t>
            </w:r>
          </w:p>
        </w:tc>
      </w:tr>
      <w:tr w:rsidR="006B771D" w:rsidRPr="00D1169F" w14:paraId="113C9561" w14:textId="77777777" w:rsidTr="00A94DB7">
        <w:tc>
          <w:tcPr>
            <w:tcW w:w="567" w:type="dxa"/>
          </w:tcPr>
          <w:p w14:paraId="075996F5"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5</w:t>
            </w:r>
          </w:p>
        </w:tc>
        <w:tc>
          <w:tcPr>
            <w:tcW w:w="2268" w:type="dxa"/>
          </w:tcPr>
          <w:p w14:paraId="1300D766"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全国震度表示・最新</w:t>
            </w:r>
          </w:p>
        </w:tc>
        <w:tc>
          <w:tcPr>
            <w:tcW w:w="6804" w:type="dxa"/>
          </w:tcPr>
          <w:p w14:paraId="225425D8"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総務省消防庁から送られてきた地方自治体の最新の震度を表示できること。</w:t>
            </w:r>
          </w:p>
        </w:tc>
      </w:tr>
      <w:tr w:rsidR="006B771D" w:rsidRPr="00D1169F" w14:paraId="71398930" w14:textId="77777777" w:rsidTr="00A94DB7">
        <w:tc>
          <w:tcPr>
            <w:tcW w:w="567" w:type="dxa"/>
          </w:tcPr>
          <w:p w14:paraId="5C3B6FC5"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6</w:t>
            </w:r>
          </w:p>
        </w:tc>
        <w:tc>
          <w:tcPr>
            <w:tcW w:w="2268" w:type="dxa"/>
          </w:tcPr>
          <w:p w14:paraId="6F3BC7FB"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全国震度表示・過去</w:t>
            </w:r>
          </w:p>
        </w:tc>
        <w:tc>
          <w:tcPr>
            <w:tcW w:w="6804" w:type="dxa"/>
          </w:tcPr>
          <w:p w14:paraId="6373EC35"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総務省消防庁から送られてきた地方自治体の過去の震度を表示できること。</w:t>
            </w:r>
          </w:p>
        </w:tc>
      </w:tr>
      <w:tr w:rsidR="006B771D" w:rsidRPr="00D1169F" w14:paraId="4B336CA7" w14:textId="77777777" w:rsidTr="00A94DB7">
        <w:tc>
          <w:tcPr>
            <w:tcW w:w="567" w:type="dxa"/>
          </w:tcPr>
          <w:p w14:paraId="4750F1C5"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lastRenderedPageBreak/>
              <w:t>7</w:t>
            </w:r>
          </w:p>
        </w:tc>
        <w:tc>
          <w:tcPr>
            <w:tcW w:w="2268" w:type="dxa"/>
          </w:tcPr>
          <w:p w14:paraId="0757EBCF"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システム状態</w:t>
            </w:r>
          </w:p>
        </w:tc>
        <w:tc>
          <w:tcPr>
            <w:tcW w:w="6804" w:type="dxa"/>
          </w:tcPr>
          <w:p w14:paraId="52FE247D" w14:textId="2A0DF61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震度情報ネットワークシステムで重要な機器およびプログラムについて定期的に稼働チェックを行う。</w:t>
            </w:r>
          </w:p>
          <w:p w14:paraId="7ACAA367"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WEB</w:t>
            </w:r>
            <w:r w:rsidRPr="00D1169F">
              <w:rPr>
                <w:rFonts w:ascii="ＭＳ ゴシック" w:eastAsia="ＭＳ ゴシック" w:hAnsi="ＭＳ ゴシック" w:hint="eastAsia"/>
                <w:color w:val="auto"/>
                <w:sz w:val="20"/>
                <w:szCs w:val="20"/>
              </w:rPr>
              <w:t>画面上では異常となった機器やプログラムについて赤などの色を用いて重篤な内容であることを知らせる。</w:t>
            </w:r>
          </w:p>
          <w:p w14:paraId="4AEB9802"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異常が回復した場合は、自動で画面回復とする。</w:t>
            </w:r>
          </w:p>
        </w:tc>
      </w:tr>
      <w:tr w:rsidR="006B771D" w:rsidRPr="00D1169F" w14:paraId="78041FA7" w14:textId="77777777" w:rsidTr="00A94DB7">
        <w:tc>
          <w:tcPr>
            <w:tcW w:w="567" w:type="dxa"/>
          </w:tcPr>
          <w:p w14:paraId="0EDC1A0A"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8</w:t>
            </w:r>
          </w:p>
        </w:tc>
        <w:tc>
          <w:tcPr>
            <w:tcW w:w="2268" w:type="dxa"/>
          </w:tcPr>
          <w:p w14:paraId="2CDF9D2B"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システム状態履歴</w:t>
            </w:r>
          </w:p>
        </w:tc>
        <w:tc>
          <w:tcPr>
            <w:tcW w:w="6804" w:type="dxa"/>
          </w:tcPr>
          <w:p w14:paraId="199D428E"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「システム状態」で検知した記録を時系列で表示できるものとする。</w:t>
            </w:r>
          </w:p>
          <w:p w14:paraId="410F0373"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年月日による絞り込みをサポートすること。</w:t>
            </w:r>
          </w:p>
        </w:tc>
      </w:tr>
      <w:tr w:rsidR="006B771D" w:rsidRPr="00D1169F" w14:paraId="5CB02A53" w14:textId="77777777" w:rsidTr="00A94DB7">
        <w:tc>
          <w:tcPr>
            <w:tcW w:w="567" w:type="dxa"/>
          </w:tcPr>
          <w:p w14:paraId="513F3171"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9</w:t>
            </w:r>
          </w:p>
        </w:tc>
        <w:tc>
          <w:tcPr>
            <w:tcW w:w="2268" w:type="dxa"/>
          </w:tcPr>
          <w:p w14:paraId="0058ABEC"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震度計通信履歴</w:t>
            </w:r>
          </w:p>
        </w:tc>
        <w:tc>
          <w:tcPr>
            <w:tcW w:w="6804" w:type="dxa"/>
          </w:tcPr>
          <w:p w14:paraId="64C8377A" w14:textId="08CD4DFA" w:rsidR="007962D2" w:rsidRPr="00D1169F" w:rsidRDefault="00F95524"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震度情報データ処理サーバ</w:t>
            </w:r>
            <w:r w:rsidR="007962D2" w:rsidRPr="00D1169F">
              <w:rPr>
                <w:rFonts w:ascii="ＭＳ ゴシック" w:eastAsia="ＭＳ ゴシック" w:hAnsi="ＭＳ ゴシック" w:hint="eastAsia"/>
                <w:color w:val="auto"/>
                <w:sz w:val="20"/>
                <w:szCs w:val="20"/>
              </w:rPr>
              <w:t>、震度計（分岐装置含む）との通信履歴を時系列で表示する。また、印刷できること。</w:t>
            </w:r>
          </w:p>
          <w:p w14:paraId="70052CBE"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絞り込みは観測点名、年月日で行えること。</w:t>
            </w:r>
          </w:p>
          <w:p w14:paraId="1192730E"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表示必須項目は、通信を行った年月日時分秒、観測点名、コマンド名、送信受信区別とする。</w:t>
            </w:r>
          </w:p>
          <w:p w14:paraId="3A54A7A5"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印刷にも対応すること。</w:t>
            </w:r>
          </w:p>
        </w:tc>
      </w:tr>
      <w:tr w:rsidR="006B771D" w:rsidRPr="00D1169F" w14:paraId="28D87F5A" w14:textId="77777777" w:rsidTr="00A94DB7">
        <w:tc>
          <w:tcPr>
            <w:tcW w:w="567" w:type="dxa"/>
          </w:tcPr>
          <w:p w14:paraId="6D5493A2"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10</w:t>
            </w:r>
          </w:p>
        </w:tc>
        <w:tc>
          <w:tcPr>
            <w:tcW w:w="2268" w:type="dxa"/>
          </w:tcPr>
          <w:p w14:paraId="60B093C1"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震度計状態情報</w:t>
            </w:r>
          </w:p>
        </w:tc>
        <w:tc>
          <w:tcPr>
            <w:tcW w:w="6804" w:type="dxa"/>
          </w:tcPr>
          <w:p w14:paraId="71212E26"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各震度計の状態を時系列で確認できること。</w:t>
            </w:r>
          </w:p>
          <w:p w14:paraId="20F45C3F"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必須項目は観測点名、状態を確認した年月日時分秒、状態コードとする。状態コードについて詳細がわかるよう配慮すること。</w:t>
            </w:r>
          </w:p>
          <w:p w14:paraId="59839ADA"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絞り込みは観測点、年月日、代表的なエラー種別とする。</w:t>
            </w:r>
          </w:p>
        </w:tc>
      </w:tr>
      <w:tr w:rsidR="006B771D" w:rsidRPr="00D1169F" w14:paraId="3AA1C6F4" w14:textId="77777777" w:rsidTr="00A94DB7">
        <w:tc>
          <w:tcPr>
            <w:tcW w:w="567" w:type="dxa"/>
          </w:tcPr>
          <w:p w14:paraId="149A7797"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11</w:t>
            </w:r>
          </w:p>
        </w:tc>
        <w:tc>
          <w:tcPr>
            <w:tcW w:w="2268" w:type="dxa"/>
          </w:tcPr>
          <w:p w14:paraId="04EA91CF"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気象庁通信履歴</w:t>
            </w:r>
          </w:p>
        </w:tc>
        <w:tc>
          <w:tcPr>
            <w:tcW w:w="6804" w:type="dxa"/>
          </w:tcPr>
          <w:p w14:paraId="35E85D49" w14:textId="26A04454" w:rsidR="007962D2" w:rsidRPr="00D1169F" w:rsidRDefault="00F95524"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震度情報データ処理サーバ</w:t>
            </w:r>
            <w:r w:rsidR="007962D2" w:rsidRPr="00D1169F">
              <w:rPr>
                <w:rFonts w:ascii="ＭＳ ゴシック" w:eastAsia="ＭＳ ゴシック" w:hAnsi="ＭＳ ゴシック" w:hint="eastAsia"/>
                <w:color w:val="auto"/>
                <w:sz w:val="20"/>
                <w:szCs w:val="20"/>
              </w:rPr>
              <w:t>と気象庁間で行う「保守問い回答」、「地震データ送信」の記録を時系列で表示する。</w:t>
            </w:r>
          </w:p>
          <w:p w14:paraId="2E4F7E01"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絞り込みは年月日、エラーのみで行えるようにする。印刷ができること。</w:t>
            </w:r>
          </w:p>
        </w:tc>
      </w:tr>
      <w:tr w:rsidR="006B771D" w:rsidRPr="00D1169F" w14:paraId="153BED5F" w14:textId="77777777" w:rsidTr="00A94DB7">
        <w:tc>
          <w:tcPr>
            <w:tcW w:w="567" w:type="dxa"/>
          </w:tcPr>
          <w:p w14:paraId="6B5A4944"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12</w:t>
            </w:r>
          </w:p>
        </w:tc>
        <w:tc>
          <w:tcPr>
            <w:tcW w:w="2268" w:type="dxa"/>
          </w:tcPr>
          <w:p w14:paraId="01B9B29D"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消防庁通信履歴</w:t>
            </w:r>
          </w:p>
        </w:tc>
        <w:tc>
          <w:tcPr>
            <w:tcW w:w="6804" w:type="dxa"/>
          </w:tcPr>
          <w:p w14:paraId="4C05DCB8"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総務省消防庁との通信を時系列で表示する。</w:t>
            </w:r>
          </w:p>
          <w:p w14:paraId="17F154B7"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毎日定時に行われる「ヘルスチェック」や「地震データ送信、受信」の記録を対象とする。</w:t>
            </w:r>
          </w:p>
          <w:p w14:paraId="204BC11B"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絞り込みは年月日、エラーのみで行えるようにする。印刷ができること。</w:t>
            </w:r>
          </w:p>
        </w:tc>
      </w:tr>
    </w:tbl>
    <w:p w14:paraId="4A3C7699" w14:textId="77777777" w:rsidR="001D4FD5" w:rsidRPr="00D1169F" w:rsidRDefault="001D4FD5" w:rsidP="007962D2">
      <w:pPr>
        <w:widowControl/>
        <w:jc w:val="left"/>
        <w:rPr>
          <w:rFonts w:ascii="ＭＳ ゴシック" w:eastAsia="ＭＳ ゴシック" w:hAnsi="ＭＳ ゴシック"/>
        </w:rPr>
      </w:pPr>
    </w:p>
    <w:tbl>
      <w:tblPr>
        <w:tblStyle w:val="af8"/>
        <w:tblW w:w="9639" w:type="dxa"/>
        <w:tblInd w:w="137" w:type="dxa"/>
        <w:tblLook w:val="04A0" w:firstRow="1" w:lastRow="0" w:firstColumn="1" w:lastColumn="0" w:noHBand="0" w:noVBand="1"/>
      </w:tblPr>
      <w:tblGrid>
        <w:gridCol w:w="567"/>
        <w:gridCol w:w="2268"/>
        <w:gridCol w:w="6804"/>
      </w:tblGrid>
      <w:tr w:rsidR="006B771D" w:rsidRPr="00D1169F" w14:paraId="1E11DE8A" w14:textId="77777777" w:rsidTr="00A94DB7">
        <w:tc>
          <w:tcPr>
            <w:tcW w:w="9639" w:type="dxa"/>
            <w:gridSpan w:val="3"/>
          </w:tcPr>
          <w:p w14:paraId="78B4556C" w14:textId="77777777" w:rsidR="007962D2" w:rsidRPr="00D1169F" w:rsidRDefault="007962D2" w:rsidP="00D41D9F">
            <w:pPr>
              <w:widowControl/>
              <w:spacing w:line="240" w:lineRule="exact"/>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２．メンテナンス操作</w:t>
            </w:r>
          </w:p>
          <w:p w14:paraId="393E1755" w14:textId="77777777" w:rsidR="007962D2" w:rsidRPr="00D1169F" w:rsidRDefault="007962D2" w:rsidP="00D41D9F">
            <w:pPr>
              <w:widowControl/>
              <w:spacing w:line="240" w:lineRule="exact"/>
              <w:ind w:firstLineChars="150" w:firstLine="300"/>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メンテナンス操作は運用にとって重要なデータを扱うため、パスワード入力を求める。</w:t>
            </w:r>
          </w:p>
        </w:tc>
      </w:tr>
      <w:tr w:rsidR="006B771D" w:rsidRPr="00D1169F" w14:paraId="3C3AC0AE" w14:textId="77777777" w:rsidTr="00A94DB7">
        <w:tc>
          <w:tcPr>
            <w:tcW w:w="567" w:type="dxa"/>
          </w:tcPr>
          <w:p w14:paraId="2E9312A0"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1</w:t>
            </w:r>
          </w:p>
        </w:tc>
        <w:tc>
          <w:tcPr>
            <w:tcW w:w="2268" w:type="dxa"/>
          </w:tcPr>
          <w:p w14:paraId="5B3E4A55"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県内・震度計個別操作</w:t>
            </w:r>
          </w:p>
          <w:p w14:paraId="7FB68048" w14:textId="77777777" w:rsidR="007962D2" w:rsidRPr="00D1169F" w:rsidRDefault="007962D2" w:rsidP="00314834">
            <w:pPr>
              <w:pStyle w:val="Default"/>
              <w:rPr>
                <w:rFonts w:ascii="ＭＳ ゴシック" w:eastAsia="ＭＳ ゴシック" w:hAnsi="ＭＳ ゴシック"/>
                <w:color w:val="auto"/>
                <w:sz w:val="20"/>
                <w:szCs w:val="20"/>
              </w:rPr>
            </w:pPr>
          </w:p>
        </w:tc>
        <w:tc>
          <w:tcPr>
            <w:tcW w:w="6804" w:type="dxa"/>
          </w:tcPr>
          <w:p w14:paraId="17644F75"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特定の観測点の処理部を対象としたコマンド発行操作を行う。</w:t>
            </w:r>
          </w:p>
          <w:p w14:paraId="7E48F45F"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サポートする主なコマンド内訳：</w:t>
            </w:r>
          </w:p>
          <w:p w14:paraId="4FD3DB8B"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感震器自己診断</w:t>
            </w:r>
          </w:p>
          <w:p w14:paraId="0D9A473B"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状態情報返送</w:t>
            </w:r>
          </w:p>
          <w:p w14:paraId="72AB4CD7"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LAN</w:t>
            </w:r>
            <w:r w:rsidRPr="00D1169F">
              <w:rPr>
                <w:rFonts w:ascii="ＭＳ ゴシック" w:eastAsia="ＭＳ ゴシック" w:hAnsi="ＭＳ ゴシック" w:hint="eastAsia"/>
                <w:color w:val="auto"/>
                <w:sz w:val="20"/>
                <w:szCs w:val="20"/>
              </w:rPr>
              <w:t>回線チェック</w:t>
            </w:r>
          </w:p>
          <w:p w14:paraId="30AFCCF7"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模擬地震</w:t>
            </w:r>
          </w:p>
          <w:p w14:paraId="6356F91E"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日付時間修正</w:t>
            </w:r>
          </w:p>
          <w:p w14:paraId="1A9FE87D" w14:textId="77777777" w:rsidR="007962D2" w:rsidRPr="00D1169F" w:rsidRDefault="007962D2" w:rsidP="00D41D9F">
            <w:pPr>
              <w:pStyle w:val="Default"/>
              <w:spacing w:line="240" w:lineRule="exac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強制リブート</w:t>
            </w:r>
          </w:p>
          <w:p w14:paraId="31664A3C" w14:textId="2B9CC9C5" w:rsidR="007962D2" w:rsidRPr="00D1169F" w:rsidRDefault="007962D2" w:rsidP="00C1592E">
            <w:pPr>
              <w:pStyle w:val="Default"/>
              <w:spacing w:line="240" w:lineRule="exact"/>
              <w:rPr>
                <w:rFonts w:ascii="ＭＳ ゴシック" w:eastAsia="ＭＳ ゴシック" w:hAnsi="ＭＳ ゴシック"/>
                <w:sz w:val="20"/>
                <w:szCs w:val="20"/>
              </w:rPr>
            </w:pPr>
            <w:r w:rsidRPr="00D1169F">
              <w:rPr>
                <w:rFonts w:ascii="ＭＳ ゴシック" w:eastAsia="ＭＳ ゴシック" w:hAnsi="ＭＳ ゴシック" w:hint="eastAsia"/>
                <w:color w:val="auto"/>
                <w:sz w:val="20"/>
                <w:szCs w:val="20"/>
              </w:rPr>
              <w:t>時刻校正、システム、感震記録、通信記録などの</w:t>
            </w:r>
            <w:r w:rsidRPr="00D1169F">
              <w:rPr>
                <w:rFonts w:ascii="ＭＳ ゴシック" w:eastAsia="ＭＳ ゴシック" w:hAnsi="ＭＳ ゴシック" w:hint="eastAsia"/>
                <w:sz w:val="20"/>
                <w:szCs w:val="20"/>
              </w:rPr>
              <w:t>履歴取得</w:t>
            </w:r>
          </w:p>
        </w:tc>
      </w:tr>
      <w:tr w:rsidR="006B771D" w:rsidRPr="00D1169F" w14:paraId="4D1FFB09" w14:textId="77777777" w:rsidTr="00A94DB7">
        <w:tc>
          <w:tcPr>
            <w:tcW w:w="567" w:type="dxa"/>
          </w:tcPr>
          <w:p w14:paraId="34FEA7BB"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2</w:t>
            </w:r>
          </w:p>
        </w:tc>
        <w:tc>
          <w:tcPr>
            <w:tcW w:w="2268" w:type="dxa"/>
          </w:tcPr>
          <w:p w14:paraId="28758694"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県内・震度計一括操作</w:t>
            </w:r>
          </w:p>
          <w:p w14:paraId="3FB8A6D8" w14:textId="77777777" w:rsidR="007962D2" w:rsidRPr="00D1169F" w:rsidRDefault="007962D2" w:rsidP="00314834">
            <w:pPr>
              <w:pStyle w:val="Default"/>
              <w:rPr>
                <w:rFonts w:ascii="ＭＳ ゴシック" w:eastAsia="ＭＳ ゴシック" w:hAnsi="ＭＳ ゴシック"/>
                <w:color w:val="auto"/>
                <w:sz w:val="20"/>
                <w:szCs w:val="20"/>
              </w:rPr>
            </w:pPr>
          </w:p>
        </w:tc>
        <w:tc>
          <w:tcPr>
            <w:tcW w:w="6804" w:type="dxa"/>
          </w:tcPr>
          <w:p w14:paraId="29E58676"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全観測点の処理部を対象としたコマンド発行操作を行う。</w:t>
            </w:r>
          </w:p>
          <w:p w14:paraId="6564161C"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サポートする主なコマンド内訳：</w:t>
            </w:r>
          </w:p>
          <w:p w14:paraId="4BB127AF"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感震器自己診断</w:t>
            </w:r>
          </w:p>
          <w:p w14:paraId="664C338C"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状態情報返送</w:t>
            </w:r>
          </w:p>
          <w:p w14:paraId="14626CEF"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color w:val="auto"/>
                <w:sz w:val="20"/>
                <w:szCs w:val="20"/>
              </w:rPr>
              <w:t>LAN</w:t>
            </w:r>
            <w:r w:rsidRPr="00D1169F">
              <w:rPr>
                <w:rFonts w:ascii="ＭＳ ゴシック" w:eastAsia="ＭＳ ゴシック" w:hAnsi="ＭＳ ゴシック" w:hint="eastAsia"/>
                <w:color w:val="auto"/>
                <w:sz w:val="20"/>
                <w:szCs w:val="20"/>
              </w:rPr>
              <w:t>回線チェック</w:t>
            </w:r>
          </w:p>
          <w:p w14:paraId="1EF9D5F5"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模擬地震</w:t>
            </w:r>
          </w:p>
          <w:p w14:paraId="7191D644"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日付時間修正</w:t>
            </w:r>
          </w:p>
          <w:p w14:paraId="02D5ECBD"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強制リブート</w:t>
            </w:r>
          </w:p>
          <w:p w14:paraId="4A5229F2" w14:textId="35B2E8E1" w:rsidR="007962D2" w:rsidRPr="00D1169F" w:rsidRDefault="007962D2" w:rsidP="00C1592E">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時刻校正、システム、地震発生履歴、感震器関連履歴、通信記録、パラメータ変更履歴などの履歴取得</w:t>
            </w:r>
          </w:p>
        </w:tc>
      </w:tr>
      <w:tr w:rsidR="006B771D" w:rsidRPr="00D1169F" w14:paraId="05103231" w14:textId="77777777" w:rsidTr="00A94DB7">
        <w:tc>
          <w:tcPr>
            <w:tcW w:w="567" w:type="dxa"/>
          </w:tcPr>
          <w:p w14:paraId="5EEE651B"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3</w:t>
            </w:r>
          </w:p>
        </w:tc>
        <w:tc>
          <w:tcPr>
            <w:tcW w:w="2268" w:type="dxa"/>
          </w:tcPr>
          <w:p w14:paraId="7AA998AB"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テスト報操作</w:t>
            </w:r>
          </w:p>
        </w:tc>
        <w:tc>
          <w:tcPr>
            <w:tcW w:w="6804" w:type="dxa"/>
          </w:tcPr>
          <w:p w14:paraId="5752CC7C"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気象庁に対してクンレン付き電文をワンクリックで送信できること。</w:t>
            </w:r>
          </w:p>
          <w:p w14:paraId="1E7B8E56"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また、消防庁に対してもワンクリックで試験用データを送信できること。</w:t>
            </w:r>
          </w:p>
        </w:tc>
      </w:tr>
      <w:tr w:rsidR="006B771D" w:rsidRPr="00D1169F" w14:paraId="5B6442DA" w14:textId="77777777" w:rsidTr="00A94DB7">
        <w:tc>
          <w:tcPr>
            <w:tcW w:w="567" w:type="dxa"/>
          </w:tcPr>
          <w:p w14:paraId="59623713"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4</w:t>
            </w:r>
          </w:p>
        </w:tc>
        <w:tc>
          <w:tcPr>
            <w:tcW w:w="2268" w:type="dxa"/>
          </w:tcPr>
          <w:p w14:paraId="27E7B35D"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震度計内履歴表示</w:t>
            </w:r>
          </w:p>
        </w:tc>
        <w:tc>
          <w:tcPr>
            <w:tcW w:w="6804" w:type="dxa"/>
          </w:tcPr>
          <w:p w14:paraId="7ED8B9FE"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選択した震度計に蓄積されている履歴を収集及び表示できるようにする。</w:t>
            </w:r>
          </w:p>
        </w:tc>
      </w:tr>
      <w:tr w:rsidR="006B771D" w:rsidRPr="00D1169F" w14:paraId="0967AB63" w14:textId="77777777" w:rsidTr="00A94DB7">
        <w:tc>
          <w:tcPr>
            <w:tcW w:w="567" w:type="dxa"/>
          </w:tcPr>
          <w:p w14:paraId="30658F85"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5</w:t>
            </w:r>
          </w:p>
        </w:tc>
        <w:tc>
          <w:tcPr>
            <w:tcW w:w="2268" w:type="dxa"/>
          </w:tcPr>
          <w:p w14:paraId="433FB17D"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県内観測点登録</w:t>
            </w:r>
          </w:p>
        </w:tc>
        <w:tc>
          <w:tcPr>
            <w:tcW w:w="6804" w:type="dxa"/>
          </w:tcPr>
          <w:p w14:paraId="7D88EFE2"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各観測点の地名、コード番号などを登録する。</w:t>
            </w:r>
          </w:p>
        </w:tc>
      </w:tr>
      <w:tr w:rsidR="006B771D" w:rsidRPr="00D1169F" w14:paraId="3205BC9C" w14:textId="77777777" w:rsidTr="00A94DB7">
        <w:tc>
          <w:tcPr>
            <w:tcW w:w="567" w:type="dxa"/>
          </w:tcPr>
          <w:p w14:paraId="6926B939"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lastRenderedPageBreak/>
              <w:t>6</w:t>
            </w:r>
          </w:p>
        </w:tc>
        <w:tc>
          <w:tcPr>
            <w:tcW w:w="2268" w:type="dxa"/>
          </w:tcPr>
          <w:p w14:paraId="0D9CABC2"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外部機関配信無効設定</w:t>
            </w:r>
          </w:p>
        </w:tc>
        <w:tc>
          <w:tcPr>
            <w:tcW w:w="6804" w:type="dxa"/>
          </w:tcPr>
          <w:p w14:paraId="4E75E21B" w14:textId="3F97A61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画面で指定した観測点のデータを</w:t>
            </w:r>
            <w:r w:rsidR="00D353A9" w:rsidRPr="00D1169F">
              <w:rPr>
                <w:rFonts w:ascii="ＭＳ ゴシック" w:eastAsia="ＭＳ ゴシック" w:hAnsi="ＭＳ ゴシック"/>
                <w:color w:val="auto"/>
                <w:sz w:val="20"/>
                <w:szCs w:val="20"/>
              </w:rPr>
              <w:t>震度情報データ処理サーバ</w:t>
            </w:r>
            <w:r w:rsidRPr="00D1169F">
              <w:rPr>
                <w:rFonts w:ascii="ＭＳ ゴシック" w:eastAsia="ＭＳ ゴシック" w:hAnsi="ＭＳ ゴシック" w:hint="eastAsia"/>
                <w:color w:val="auto"/>
                <w:sz w:val="20"/>
                <w:szCs w:val="20"/>
              </w:rPr>
              <w:t>止まりとし、気象庁、消防庁への配信を控える機能を実装すること。観測点の選択は１点または複数選択できること。配信無効期間を年月日時分秒にて指定できること。</w:t>
            </w:r>
          </w:p>
          <w:p w14:paraId="1B6FFB3B" w14:textId="77777777" w:rsidR="007962D2" w:rsidRPr="00D1169F" w:rsidRDefault="007962D2" w:rsidP="00D41D9F">
            <w:pPr>
              <w:widowControl/>
              <w:spacing w:line="-240" w:lineRule="auto"/>
              <w:jc w:val="left"/>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また、無効設定となっている観測点が容易にわかるよう表示すること。</w:t>
            </w:r>
          </w:p>
        </w:tc>
      </w:tr>
      <w:tr w:rsidR="006B771D" w:rsidRPr="00D1169F" w14:paraId="14EF9659" w14:textId="77777777" w:rsidTr="00A94DB7">
        <w:tc>
          <w:tcPr>
            <w:tcW w:w="567" w:type="dxa"/>
          </w:tcPr>
          <w:p w14:paraId="21216CAA" w14:textId="77777777" w:rsidR="007962D2" w:rsidRPr="00D1169F" w:rsidRDefault="007962D2" w:rsidP="00314834">
            <w:pPr>
              <w:widowControl/>
              <w:jc w:val="center"/>
              <w:rPr>
                <w:rFonts w:ascii="ＭＳ ゴシック" w:eastAsia="ＭＳ ゴシック" w:hAnsi="ＭＳ ゴシック"/>
                <w:sz w:val="20"/>
                <w:szCs w:val="20"/>
              </w:rPr>
            </w:pPr>
            <w:r w:rsidRPr="00D1169F">
              <w:rPr>
                <w:rFonts w:ascii="ＭＳ ゴシック" w:eastAsia="ＭＳ ゴシック" w:hAnsi="ＭＳ ゴシック" w:hint="eastAsia"/>
                <w:sz w:val="20"/>
                <w:szCs w:val="20"/>
              </w:rPr>
              <w:t>7</w:t>
            </w:r>
          </w:p>
        </w:tc>
        <w:tc>
          <w:tcPr>
            <w:tcW w:w="2268" w:type="dxa"/>
          </w:tcPr>
          <w:p w14:paraId="1A526DE2" w14:textId="77777777" w:rsidR="007962D2" w:rsidRPr="00D1169F" w:rsidRDefault="007962D2" w:rsidP="00314834">
            <w:pPr>
              <w:pStyle w:val="Default"/>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外部通信設定</w:t>
            </w:r>
          </w:p>
          <w:p w14:paraId="674E2C73" w14:textId="77777777" w:rsidR="007962D2" w:rsidRPr="00D1169F" w:rsidRDefault="007962D2" w:rsidP="00314834">
            <w:pPr>
              <w:pStyle w:val="Default"/>
              <w:rPr>
                <w:rFonts w:ascii="ＭＳ ゴシック" w:eastAsia="ＭＳ ゴシック" w:hAnsi="ＭＳ ゴシック"/>
                <w:color w:val="auto"/>
                <w:sz w:val="20"/>
                <w:szCs w:val="20"/>
              </w:rPr>
            </w:pPr>
          </w:p>
        </w:tc>
        <w:tc>
          <w:tcPr>
            <w:tcW w:w="6804" w:type="dxa"/>
          </w:tcPr>
          <w:p w14:paraId="3D0C1E34" w14:textId="77777777" w:rsidR="007962D2" w:rsidRPr="00D1169F" w:rsidRDefault="007962D2" w:rsidP="00D41D9F">
            <w:pPr>
              <w:pStyle w:val="Default"/>
              <w:spacing w:line="-240" w:lineRule="auto"/>
              <w:rPr>
                <w:rFonts w:ascii="ＭＳ ゴシック" w:eastAsia="ＭＳ ゴシック" w:hAnsi="ＭＳ ゴシック"/>
                <w:color w:val="auto"/>
                <w:sz w:val="20"/>
                <w:szCs w:val="20"/>
              </w:rPr>
            </w:pPr>
            <w:r w:rsidRPr="00D1169F">
              <w:rPr>
                <w:rFonts w:ascii="ＭＳ ゴシック" w:eastAsia="ＭＳ ゴシック" w:hAnsi="ＭＳ ゴシック" w:hint="eastAsia"/>
                <w:color w:val="auto"/>
                <w:sz w:val="20"/>
                <w:szCs w:val="20"/>
              </w:rPr>
              <w:t>気象庁、消防庁、対地震計に対して</w:t>
            </w:r>
            <w:r w:rsidRPr="00D1169F">
              <w:rPr>
                <w:rFonts w:ascii="ＭＳ ゴシック" w:eastAsia="ＭＳ ゴシック" w:hAnsi="ＭＳ ゴシック"/>
                <w:color w:val="auto"/>
                <w:sz w:val="20"/>
                <w:szCs w:val="20"/>
              </w:rPr>
              <w:t>IP</w:t>
            </w:r>
            <w:r w:rsidRPr="00D1169F">
              <w:rPr>
                <w:rFonts w:ascii="ＭＳ ゴシック" w:eastAsia="ＭＳ ゴシック" w:hAnsi="ＭＳ ゴシック" w:hint="eastAsia"/>
                <w:color w:val="auto"/>
                <w:sz w:val="20"/>
                <w:szCs w:val="20"/>
              </w:rPr>
              <w:t>アドレス、リトライ回数、リトライ間隔、ポート番号等通信に必要な情報が入力、更新できる画面を用意すること。</w:t>
            </w:r>
          </w:p>
        </w:tc>
      </w:tr>
    </w:tbl>
    <w:p w14:paraId="7457310A" w14:textId="455E4076" w:rsidR="00415F3E" w:rsidRPr="00D1169F" w:rsidRDefault="00415F3E" w:rsidP="00415F3E">
      <w:pPr>
        <w:widowControl/>
        <w:jc w:val="left"/>
        <w:rPr>
          <w:rFonts w:ascii="ＭＳ ゴシック" w:eastAsia="ＭＳ ゴシック" w:hAnsi="ＭＳ ゴシック"/>
        </w:rPr>
      </w:pPr>
    </w:p>
    <w:p w14:paraId="75143C5B" w14:textId="772E1C42" w:rsidR="0058773B" w:rsidRPr="00D1169F" w:rsidRDefault="00965958" w:rsidP="0058773B">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データセンター要件</w:t>
      </w:r>
    </w:p>
    <w:p w14:paraId="58EEB41C" w14:textId="40867DBB" w:rsidR="00965958" w:rsidRPr="00D1169F" w:rsidRDefault="00965958" w:rsidP="00965958">
      <w:pPr>
        <w:pStyle w:val="a9"/>
        <w:widowControl/>
        <w:ind w:left="420"/>
        <w:jc w:val="left"/>
        <w:rPr>
          <w:rFonts w:ascii="ＭＳ ゴシック" w:eastAsia="ＭＳ ゴシック" w:hAnsi="ＭＳ ゴシック"/>
        </w:rPr>
      </w:pPr>
      <w:r w:rsidRPr="00D1169F">
        <w:rPr>
          <w:rFonts w:ascii="ＭＳ ゴシック" w:eastAsia="ＭＳ ゴシック" w:hAnsi="ＭＳ ゴシック" w:hint="eastAsia"/>
        </w:rPr>
        <w:t>使用するデータセンターは、以下の要件を満たすこと。</w:t>
      </w:r>
    </w:p>
    <w:p w14:paraId="493FEBE7" w14:textId="393D2A7B" w:rsidR="00965958" w:rsidRPr="00D1169F" w:rsidRDefault="00965958" w:rsidP="00965958">
      <w:pPr>
        <w:widowControl/>
        <w:ind w:left="420" w:hangingChars="200" w:hanging="420"/>
        <w:jc w:val="left"/>
        <w:rPr>
          <w:rFonts w:ascii="ＭＳ ゴシック" w:eastAsia="ＭＳ ゴシック" w:hAnsi="ＭＳ ゴシック"/>
        </w:rPr>
      </w:pPr>
      <w:r w:rsidRPr="00D1169F">
        <w:rPr>
          <w:rFonts w:ascii="ＭＳ ゴシック" w:eastAsia="ＭＳ ゴシック" w:hAnsi="ＭＳ ゴシック" w:hint="eastAsia"/>
        </w:rPr>
        <w:t xml:space="preserve">　・日本データセンター協会が定めるデータセンターのサービスレベル規準</w:t>
      </w:r>
      <w:r w:rsidRPr="00D1169F">
        <w:rPr>
          <w:rFonts w:ascii="ＭＳ ゴシック" w:eastAsia="ＭＳ ゴシック" w:hAnsi="ＭＳ ゴシック"/>
        </w:rPr>
        <w:t>Ti</w:t>
      </w:r>
      <w:r w:rsidR="009174BB">
        <w:rPr>
          <w:rFonts w:ascii="ＭＳ ゴシック" w:eastAsia="ＭＳ ゴシック" w:hAnsi="ＭＳ ゴシック" w:hint="eastAsia"/>
        </w:rPr>
        <w:t>e</w:t>
      </w:r>
      <w:r w:rsidRPr="00D1169F">
        <w:rPr>
          <w:rFonts w:ascii="ＭＳ ゴシック" w:eastAsia="ＭＳ ゴシック" w:hAnsi="ＭＳ ゴシック"/>
        </w:rPr>
        <w:t>r4以上であること。</w:t>
      </w:r>
    </w:p>
    <w:p w14:paraId="0F4DA753" w14:textId="36801431" w:rsidR="00965958" w:rsidRPr="00D1169F" w:rsidRDefault="00965958" w:rsidP="00965958">
      <w:pPr>
        <w:widowControl/>
        <w:ind w:leftChars="100" w:left="420" w:hangingChars="100" w:hanging="210"/>
        <w:jc w:val="left"/>
        <w:rPr>
          <w:rFonts w:ascii="ＭＳ ゴシック" w:eastAsia="ＭＳ ゴシック" w:hAnsi="ＭＳ ゴシック"/>
        </w:rPr>
      </w:pPr>
      <w:r w:rsidRPr="00D1169F">
        <w:rPr>
          <w:rFonts w:ascii="ＭＳ ゴシック" w:eastAsia="ＭＳ ゴシック" w:hAnsi="ＭＳ ゴシック" w:hint="eastAsia"/>
        </w:rPr>
        <w:t>・システムを</w:t>
      </w:r>
      <w:r w:rsidRPr="00D1169F">
        <w:rPr>
          <w:rFonts w:ascii="ＭＳ ゴシック" w:eastAsia="ＭＳ ゴシック" w:hAnsi="ＭＳ ゴシック"/>
        </w:rPr>
        <w:t>24時間365日継続的に維持管理できる設備機能を備えており、</w:t>
      </w:r>
      <w:r w:rsidRPr="00D1169F">
        <w:rPr>
          <w:rFonts w:ascii="ＭＳ ゴシック" w:eastAsia="ＭＳ ゴシック" w:hAnsi="ＭＳ ゴシック" w:hint="eastAsia"/>
        </w:rPr>
        <w:t>災害や事故セキュリティ面の対策を行う設備、機能および手続きを備えていること。</w:t>
      </w:r>
    </w:p>
    <w:p w14:paraId="3118D992" w14:textId="77777777" w:rsidR="00965958" w:rsidRPr="00D1169F" w:rsidRDefault="00965958" w:rsidP="00965958">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・最大</w:t>
      </w:r>
      <w:r w:rsidRPr="00D1169F">
        <w:rPr>
          <w:rFonts w:ascii="ＭＳ ゴシック" w:eastAsia="ＭＳ ゴシック" w:hAnsi="ＭＳ ゴシック"/>
        </w:rPr>
        <w:t>46U以上搭載が可能なラック及び必要な電源環境があること。</w:t>
      </w:r>
    </w:p>
    <w:p w14:paraId="215F7548" w14:textId="77777777" w:rsidR="00965958" w:rsidRPr="00D1169F" w:rsidRDefault="00965958" w:rsidP="00965958">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・免震構造であること。</w:t>
      </w:r>
    </w:p>
    <w:p w14:paraId="35129B03" w14:textId="34D2F4BC" w:rsidR="00965958" w:rsidRPr="00D1169F" w:rsidRDefault="00965958" w:rsidP="00965958">
      <w:pPr>
        <w:widowControl/>
        <w:ind w:leftChars="100" w:left="420" w:hangingChars="100" w:hanging="210"/>
        <w:jc w:val="left"/>
        <w:rPr>
          <w:rFonts w:ascii="ＭＳ ゴシック" w:eastAsia="ＭＳ ゴシック" w:hAnsi="ＭＳ ゴシック"/>
        </w:rPr>
      </w:pPr>
      <w:r w:rsidRPr="00D1169F">
        <w:rPr>
          <w:rFonts w:ascii="ＭＳ ゴシック" w:eastAsia="ＭＳ ゴシック" w:hAnsi="ＭＳ ゴシック" w:hint="eastAsia"/>
        </w:rPr>
        <w:t>・行政が発行する洪水、津波、及び土砂災害の各種警戒区域（ハザードマップ含む。）において、被害の想定される区域に指定されない、あるいは指定されている場合は建物および情報システムを保護する構造であること。</w:t>
      </w:r>
    </w:p>
    <w:p w14:paraId="102A7E41" w14:textId="25D1A466" w:rsidR="00965958" w:rsidRDefault="00965958" w:rsidP="00965958">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・データセンターは</w:t>
      </w:r>
      <w:r w:rsidRPr="00D1169F">
        <w:rPr>
          <w:rFonts w:ascii="ＭＳ ゴシック" w:eastAsia="ＭＳ ゴシック" w:hAnsi="ＭＳ ゴシック"/>
        </w:rPr>
        <w:t>24時間365日、常駐管理を行うこと。</w:t>
      </w:r>
    </w:p>
    <w:p w14:paraId="1A2B3B1F" w14:textId="06D2D42B" w:rsidR="003A6C9D" w:rsidRPr="00D1169F" w:rsidRDefault="003A6C9D" w:rsidP="003A6C9D">
      <w:pPr>
        <w:widowControl/>
        <w:ind w:leftChars="100" w:left="420" w:hangingChars="100" w:hanging="210"/>
        <w:jc w:val="left"/>
        <w:rPr>
          <w:rFonts w:ascii="ＭＳ ゴシック" w:eastAsia="ＭＳ ゴシック" w:hAnsi="ＭＳ ゴシック"/>
        </w:rPr>
      </w:pPr>
      <w:r>
        <w:rPr>
          <w:rFonts w:ascii="ＭＳ ゴシック" w:eastAsia="ＭＳ ゴシック" w:hAnsi="ＭＳ ゴシック" w:hint="eastAsia"/>
        </w:rPr>
        <w:t>・</w:t>
      </w:r>
      <w:r w:rsidR="000C3FDE" w:rsidRPr="000C3FDE">
        <w:rPr>
          <w:rFonts w:ascii="ＭＳ ゴシック" w:eastAsia="ＭＳ ゴシック" w:hAnsi="ＭＳ ゴシック" w:hint="eastAsia"/>
        </w:rPr>
        <w:t>徳島県庁から陸路（長大橋梁の通行止めリスクを受けない経路）で</w:t>
      </w:r>
      <w:r w:rsidR="000C3FDE">
        <w:rPr>
          <w:rFonts w:ascii="ＭＳ ゴシック" w:eastAsia="ＭＳ ゴシック" w:hAnsi="ＭＳ ゴシック" w:hint="eastAsia"/>
        </w:rPr>
        <w:t>２</w:t>
      </w:r>
      <w:r w:rsidR="000C3FDE" w:rsidRPr="000C3FDE">
        <w:rPr>
          <w:rFonts w:ascii="ＭＳ ゴシック" w:eastAsia="ＭＳ ゴシック" w:hAnsi="ＭＳ ゴシック" w:hint="eastAsia"/>
        </w:rPr>
        <w:t>時間以内に到達可能な場所であること。</w:t>
      </w:r>
    </w:p>
    <w:p w14:paraId="35F51AB7" w14:textId="77777777" w:rsidR="00965958" w:rsidRPr="000C3FDE" w:rsidRDefault="00965958" w:rsidP="00965958">
      <w:pPr>
        <w:widowControl/>
        <w:jc w:val="left"/>
        <w:rPr>
          <w:rFonts w:ascii="ＭＳ ゴシック" w:eastAsia="ＭＳ ゴシック" w:hAnsi="ＭＳ ゴシック"/>
        </w:rPr>
      </w:pPr>
    </w:p>
    <w:p w14:paraId="6AA6682B" w14:textId="7BE2A79B" w:rsidR="00965958" w:rsidRPr="00D1169F" w:rsidRDefault="00E1026C" w:rsidP="0058773B">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通信回線</w:t>
      </w:r>
    </w:p>
    <w:p w14:paraId="683D6822" w14:textId="67A2DE17" w:rsidR="00E1026C" w:rsidRPr="00D1169F" w:rsidRDefault="00E1026C" w:rsidP="00E1026C">
      <w:pPr>
        <w:pStyle w:val="a9"/>
        <w:widowControl/>
        <w:ind w:left="420"/>
        <w:jc w:val="left"/>
        <w:rPr>
          <w:rFonts w:ascii="ＭＳ ゴシック" w:eastAsia="ＭＳ ゴシック" w:hAnsi="ＭＳ ゴシック"/>
        </w:rPr>
      </w:pPr>
      <w:r w:rsidRPr="00D1169F">
        <w:rPr>
          <w:rFonts w:ascii="ＭＳ ゴシック" w:eastAsia="ＭＳ ゴシック" w:hAnsi="ＭＳ ゴシック" w:hint="eastAsia"/>
        </w:rPr>
        <w:t>各通信回線について定義する。</w:t>
      </w:r>
    </w:p>
    <w:p w14:paraId="5A4BEB44" w14:textId="632C938E" w:rsidR="00E1026C" w:rsidRPr="00D1169F" w:rsidRDefault="00E1026C" w:rsidP="00E1026C">
      <w:pPr>
        <w:pStyle w:val="a9"/>
        <w:widowControl/>
        <w:numPr>
          <w:ilvl w:val="1"/>
          <w:numId w:val="2"/>
        </w:numPr>
        <w:jc w:val="left"/>
        <w:rPr>
          <w:rFonts w:ascii="ＭＳ ゴシック" w:eastAsia="ＭＳ ゴシック" w:hAnsi="ＭＳ ゴシック"/>
        </w:rPr>
      </w:pPr>
      <w:r w:rsidRPr="00D1169F">
        <w:rPr>
          <w:rFonts w:ascii="ＭＳ ゴシック" w:eastAsia="ＭＳ ゴシック" w:hAnsi="ＭＳ ゴシック" w:hint="eastAsia"/>
        </w:rPr>
        <w:t>データセンター、震度計設備間</w:t>
      </w:r>
    </w:p>
    <w:p w14:paraId="2A77D859" w14:textId="140D5B47" w:rsidR="00E1026C" w:rsidRPr="00D1169F" w:rsidRDefault="00E1026C" w:rsidP="00E1026C">
      <w:pPr>
        <w:pStyle w:val="a9"/>
        <w:widowControl/>
        <w:numPr>
          <w:ilvl w:val="1"/>
          <w:numId w:val="2"/>
        </w:numPr>
        <w:jc w:val="left"/>
        <w:rPr>
          <w:rFonts w:ascii="ＭＳ ゴシック" w:eastAsia="ＭＳ ゴシック" w:hAnsi="ＭＳ ゴシック"/>
        </w:rPr>
      </w:pPr>
      <w:r w:rsidRPr="00D1169F">
        <w:rPr>
          <w:rFonts w:ascii="ＭＳ ゴシック" w:eastAsia="ＭＳ ゴシック" w:hAnsi="ＭＳ ゴシック" w:hint="eastAsia"/>
        </w:rPr>
        <w:t>データセンター、消防庁間</w:t>
      </w:r>
    </w:p>
    <w:p w14:paraId="0C00426F" w14:textId="501F0023" w:rsidR="00E1026C" w:rsidRPr="00D1169F" w:rsidRDefault="00E1026C" w:rsidP="00E1026C">
      <w:pPr>
        <w:pStyle w:val="a9"/>
        <w:widowControl/>
        <w:numPr>
          <w:ilvl w:val="1"/>
          <w:numId w:val="2"/>
        </w:numPr>
        <w:jc w:val="left"/>
        <w:rPr>
          <w:rFonts w:ascii="ＭＳ ゴシック" w:eastAsia="ＭＳ ゴシック" w:hAnsi="ＭＳ ゴシック"/>
        </w:rPr>
      </w:pPr>
      <w:r w:rsidRPr="00D1169F">
        <w:rPr>
          <w:rFonts w:ascii="ＭＳ ゴシック" w:eastAsia="ＭＳ ゴシック" w:hAnsi="ＭＳ ゴシック" w:hint="eastAsia"/>
        </w:rPr>
        <w:t>データセンター、徳島地方気象台間</w:t>
      </w:r>
    </w:p>
    <w:p w14:paraId="6D733C0C" w14:textId="78295819" w:rsidR="00E1026C" w:rsidRPr="00D1169F" w:rsidRDefault="00E1026C" w:rsidP="00E1026C">
      <w:pPr>
        <w:pStyle w:val="a9"/>
        <w:widowControl/>
        <w:numPr>
          <w:ilvl w:val="1"/>
          <w:numId w:val="2"/>
        </w:numPr>
        <w:jc w:val="left"/>
        <w:rPr>
          <w:rFonts w:ascii="ＭＳ ゴシック" w:eastAsia="ＭＳ ゴシック" w:hAnsi="ＭＳ ゴシック"/>
        </w:rPr>
      </w:pPr>
      <w:r w:rsidRPr="00D1169F">
        <w:rPr>
          <w:rFonts w:ascii="ＭＳ ゴシック" w:eastAsia="ＭＳ ゴシック" w:hAnsi="ＭＳ ゴシック" w:hint="eastAsia"/>
        </w:rPr>
        <w:t>データセンター、徳島県庁間</w:t>
      </w:r>
    </w:p>
    <w:p w14:paraId="73683817" w14:textId="77777777" w:rsidR="00E1026C" w:rsidRPr="00D1169F" w:rsidRDefault="00E1026C" w:rsidP="00E1026C">
      <w:pPr>
        <w:widowControl/>
        <w:ind w:left="440"/>
        <w:jc w:val="left"/>
        <w:rPr>
          <w:rFonts w:ascii="ＭＳ ゴシック" w:eastAsia="ＭＳ ゴシック" w:hAnsi="ＭＳ ゴシック"/>
        </w:rPr>
      </w:pPr>
    </w:p>
    <w:p w14:paraId="1E2E3B85" w14:textId="7738812C" w:rsidR="00E1026C" w:rsidRPr="00D1169F" w:rsidRDefault="00E1026C" w:rsidP="00E1026C">
      <w:pPr>
        <w:widowControl/>
        <w:ind w:left="440"/>
        <w:jc w:val="left"/>
        <w:rPr>
          <w:rFonts w:ascii="ＭＳ ゴシック" w:eastAsia="ＭＳ ゴシック" w:hAnsi="ＭＳ ゴシック"/>
        </w:rPr>
      </w:pPr>
      <w:r w:rsidRPr="00D1169F">
        <w:rPr>
          <w:rFonts w:ascii="ＭＳ ゴシック" w:eastAsia="ＭＳ ゴシック" w:hAnsi="ＭＳ ゴシック" w:hint="eastAsia"/>
        </w:rPr>
        <w:t>詳細</w:t>
      </w:r>
    </w:p>
    <w:p w14:paraId="2F0D5BC5" w14:textId="47BDC883" w:rsidR="00E1026C" w:rsidRPr="00D1169F" w:rsidRDefault="00E1026C" w:rsidP="00E1026C">
      <w:pPr>
        <w:pStyle w:val="a9"/>
        <w:widowControl/>
        <w:numPr>
          <w:ilvl w:val="2"/>
          <w:numId w:val="2"/>
        </w:numPr>
        <w:ind w:left="851"/>
        <w:jc w:val="left"/>
        <w:rPr>
          <w:rFonts w:ascii="ＭＳ ゴシック" w:eastAsia="ＭＳ ゴシック" w:hAnsi="ＭＳ ゴシック"/>
        </w:rPr>
      </w:pPr>
      <w:r w:rsidRPr="00D1169F">
        <w:rPr>
          <w:rFonts w:ascii="ＭＳ ゴシック" w:eastAsia="ＭＳ ゴシック" w:hAnsi="ＭＳ ゴシック" w:hint="eastAsia"/>
        </w:rPr>
        <w:t>データセンター、震度計設備間</w:t>
      </w:r>
    </w:p>
    <w:p w14:paraId="51F4059D" w14:textId="64FB9575" w:rsidR="00E1026C" w:rsidRPr="00D1169F" w:rsidRDefault="00E1026C" w:rsidP="00E1026C">
      <w:pPr>
        <w:pStyle w:val="a9"/>
        <w:widowControl/>
        <w:ind w:left="851"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データセンター、震度計設備間」の通信回線。既存の「県庁、震度計設備間」の通信回線を「データセンター、震度計設備間」に変更する。なお、各震度計設備との通信を確認しながら行う必要があるため、回線変更は本事業に</w:t>
      </w:r>
      <w:r w:rsidR="007263BE" w:rsidRPr="00D1169F">
        <w:rPr>
          <w:rFonts w:ascii="ＭＳ ゴシック" w:eastAsia="ＭＳ ゴシック" w:hAnsi="ＭＳ ゴシック" w:hint="eastAsia"/>
        </w:rPr>
        <w:t>含まれる</w:t>
      </w:r>
      <w:r w:rsidRPr="00D1169F">
        <w:rPr>
          <w:rFonts w:ascii="ＭＳ ゴシック" w:eastAsia="ＭＳ ゴシック" w:hAnsi="ＭＳ ゴシック" w:hint="eastAsia"/>
        </w:rPr>
        <w:t>。</w:t>
      </w:r>
    </w:p>
    <w:p w14:paraId="5754FC6F" w14:textId="48BDAB6F" w:rsidR="00E1026C" w:rsidRPr="00D1169F" w:rsidRDefault="00E1026C" w:rsidP="00E1026C">
      <w:pPr>
        <w:pStyle w:val="a9"/>
        <w:widowControl/>
        <w:numPr>
          <w:ilvl w:val="2"/>
          <w:numId w:val="2"/>
        </w:numPr>
        <w:ind w:left="851"/>
        <w:jc w:val="left"/>
        <w:rPr>
          <w:rFonts w:ascii="ＭＳ ゴシック" w:eastAsia="ＭＳ ゴシック" w:hAnsi="ＭＳ ゴシック"/>
        </w:rPr>
      </w:pPr>
      <w:r w:rsidRPr="00D1169F">
        <w:rPr>
          <w:rFonts w:ascii="ＭＳ ゴシック" w:eastAsia="ＭＳ ゴシック" w:hAnsi="ＭＳ ゴシック" w:hint="eastAsia"/>
        </w:rPr>
        <w:t>データセンター、消防庁間</w:t>
      </w:r>
    </w:p>
    <w:p w14:paraId="77933A63" w14:textId="330D97C1" w:rsidR="00E1026C" w:rsidRPr="00D1169F" w:rsidRDefault="00E1026C" w:rsidP="00E1026C">
      <w:pPr>
        <w:pStyle w:val="a9"/>
        <w:widowControl/>
        <w:ind w:left="800"/>
        <w:jc w:val="left"/>
        <w:rPr>
          <w:rFonts w:ascii="ＭＳ ゴシック" w:eastAsia="ＭＳ ゴシック" w:hAnsi="ＭＳ ゴシック"/>
        </w:rPr>
      </w:pPr>
      <w:r w:rsidRPr="00D1169F">
        <w:rPr>
          <w:rFonts w:ascii="ＭＳ ゴシック" w:eastAsia="ＭＳ ゴシック" w:hAnsi="ＭＳ ゴシック" w:hint="eastAsia"/>
        </w:rPr>
        <w:t xml:space="preserve">　「データセンター、消防庁間」の通信回線。本回線の</w:t>
      </w:r>
      <w:r w:rsidR="007263BE" w:rsidRPr="00D1169F">
        <w:rPr>
          <w:rFonts w:ascii="ＭＳ ゴシック" w:eastAsia="ＭＳ ゴシック" w:hAnsi="ＭＳ ゴシック" w:hint="eastAsia"/>
        </w:rPr>
        <w:t>変更は</w:t>
      </w:r>
      <w:r w:rsidRPr="00D1169F">
        <w:rPr>
          <w:rFonts w:ascii="ＭＳ ゴシック" w:eastAsia="ＭＳ ゴシック" w:hAnsi="ＭＳ ゴシック" w:hint="eastAsia"/>
        </w:rPr>
        <w:t>別途</w:t>
      </w:r>
      <w:r w:rsidR="007263BE" w:rsidRPr="00D1169F">
        <w:rPr>
          <w:rFonts w:ascii="ＭＳ ゴシック" w:eastAsia="ＭＳ ゴシック" w:hAnsi="ＭＳ ゴシック" w:hint="eastAsia"/>
        </w:rPr>
        <w:t>事業とする。</w:t>
      </w:r>
    </w:p>
    <w:p w14:paraId="3443080A" w14:textId="318BBBD1" w:rsidR="007263BE" w:rsidRPr="00D1169F" w:rsidRDefault="007263BE" w:rsidP="007263BE">
      <w:pPr>
        <w:pStyle w:val="a9"/>
        <w:widowControl/>
        <w:numPr>
          <w:ilvl w:val="2"/>
          <w:numId w:val="2"/>
        </w:numPr>
        <w:ind w:left="851"/>
        <w:jc w:val="left"/>
        <w:rPr>
          <w:rFonts w:ascii="ＭＳ ゴシック" w:eastAsia="ＭＳ ゴシック" w:hAnsi="ＭＳ ゴシック"/>
        </w:rPr>
      </w:pPr>
      <w:r w:rsidRPr="00D1169F">
        <w:rPr>
          <w:rFonts w:ascii="ＭＳ ゴシック" w:eastAsia="ＭＳ ゴシック" w:hAnsi="ＭＳ ゴシック" w:hint="eastAsia"/>
        </w:rPr>
        <w:t>データセンター、徳島地方気象台間</w:t>
      </w:r>
    </w:p>
    <w:p w14:paraId="1AADA1C9" w14:textId="54413BF8" w:rsidR="007263BE" w:rsidRPr="00D1169F" w:rsidRDefault="007263BE" w:rsidP="007263BE">
      <w:pPr>
        <w:pStyle w:val="a9"/>
        <w:widowControl/>
        <w:ind w:left="851"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lastRenderedPageBreak/>
        <w:t>「データセンター、徳島地方気象台間」の通信回線。既存設備の「県庁、徳島地方気象台間」の後継となるが、現在、利用している回線が、将来的にサービス終了が見込まれているため、新規回線を整備する。整備費用は、本事業に含まれる。</w:t>
      </w:r>
    </w:p>
    <w:p w14:paraId="12F818B3" w14:textId="6C0CD45B" w:rsidR="007263BE" w:rsidRPr="00D1169F" w:rsidRDefault="007263BE" w:rsidP="007263BE">
      <w:pPr>
        <w:pStyle w:val="a9"/>
        <w:widowControl/>
        <w:numPr>
          <w:ilvl w:val="2"/>
          <w:numId w:val="2"/>
        </w:numPr>
        <w:ind w:left="851"/>
        <w:jc w:val="left"/>
        <w:rPr>
          <w:rFonts w:ascii="ＭＳ ゴシック" w:eastAsia="ＭＳ ゴシック" w:hAnsi="ＭＳ ゴシック"/>
        </w:rPr>
      </w:pPr>
      <w:r w:rsidRPr="00D1169F">
        <w:rPr>
          <w:rFonts w:ascii="ＭＳ ゴシック" w:eastAsia="ＭＳ ゴシック" w:hAnsi="ＭＳ ゴシック" w:hint="eastAsia"/>
        </w:rPr>
        <w:t>データセンター、徳島県庁間</w:t>
      </w:r>
    </w:p>
    <w:p w14:paraId="4219C749" w14:textId="1E392537" w:rsidR="00E1026C" w:rsidRPr="00D1169F" w:rsidRDefault="007263BE" w:rsidP="007263BE">
      <w:pPr>
        <w:pStyle w:val="a9"/>
        <w:widowControl/>
        <w:ind w:left="851"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「データセンター、徳島県庁間」の通信回線。新設整備。整備費用は、本事業に含まれる。</w:t>
      </w:r>
    </w:p>
    <w:p w14:paraId="0C47FA69" w14:textId="77777777" w:rsidR="00E1026C" w:rsidRPr="00D1169F" w:rsidRDefault="00E1026C" w:rsidP="00E1026C">
      <w:pPr>
        <w:pStyle w:val="a9"/>
        <w:widowControl/>
        <w:ind w:left="420"/>
        <w:jc w:val="left"/>
        <w:rPr>
          <w:rFonts w:ascii="ＭＳ ゴシック" w:eastAsia="ＭＳ ゴシック" w:hAnsi="ＭＳ ゴシック"/>
        </w:rPr>
      </w:pPr>
    </w:p>
    <w:p w14:paraId="1183324A" w14:textId="6C7EE584" w:rsidR="00E1026C" w:rsidRPr="00D1169F" w:rsidRDefault="00E1026C" w:rsidP="0058773B">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試験</w:t>
      </w:r>
    </w:p>
    <w:p w14:paraId="60C39DBA"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（１）単体試験</w:t>
      </w:r>
    </w:p>
    <w:p w14:paraId="4B86C6E8"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（ア）　各装置共通</w:t>
      </w:r>
    </w:p>
    <w:p w14:paraId="0C89800F" w14:textId="77777777" w:rsidR="00415F3E" w:rsidRPr="00D1169F" w:rsidRDefault="00415F3E" w:rsidP="00415F3E">
      <w:pPr>
        <w:widowControl/>
        <w:ind w:firstLineChars="400" w:firstLine="840"/>
        <w:jc w:val="left"/>
        <w:rPr>
          <w:rFonts w:ascii="ＭＳ ゴシック" w:eastAsia="ＭＳ ゴシック" w:hAnsi="ＭＳ ゴシック"/>
        </w:rPr>
      </w:pPr>
      <w:r w:rsidRPr="00D1169F">
        <w:rPr>
          <w:rFonts w:ascii="ＭＳ ゴシック" w:eastAsia="ＭＳ ゴシック" w:hAnsi="ＭＳ ゴシック" w:hint="eastAsia"/>
        </w:rPr>
        <w:t>①外観確認を行い、毀損、破損、塗装剥離等ないことを確認する。</w:t>
      </w:r>
    </w:p>
    <w:p w14:paraId="120287C2" w14:textId="77777777" w:rsidR="00415F3E" w:rsidRPr="00D1169F" w:rsidRDefault="00415F3E" w:rsidP="00415F3E">
      <w:pPr>
        <w:widowControl/>
        <w:ind w:leftChars="400" w:left="1050" w:hangingChars="100" w:hanging="210"/>
        <w:jc w:val="left"/>
        <w:rPr>
          <w:rFonts w:ascii="ＭＳ ゴシック" w:eastAsia="ＭＳ ゴシック" w:hAnsi="ＭＳ ゴシック"/>
        </w:rPr>
      </w:pPr>
      <w:r w:rsidRPr="00D1169F">
        <w:rPr>
          <w:rFonts w:ascii="ＭＳ ゴシック" w:eastAsia="ＭＳ ゴシック" w:hAnsi="ＭＳ ゴシック" w:hint="eastAsia"/>
        </w:rPr>
        <w:t>②通電を行い、製造会社発行の説明書に記載されている初期画面、初期状態を確認出来ること。</w:t>
      </w:r>
    </w:p>
    <w:p w14:paraId="061EDBD2" w14:textId="0029A33A"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（イ）　</w:t>
      </w:r>
      <w:r w:rsidR="00D353A9" w:rsidRPr="00D1169F">
        <w:rPr>
          <w:rFonts w:ascii="ＭＳ ゴシック" w:eastAsia="ＭＳ ゴシック" w:hAnsi="ＭＳ ゴシック"/>
        </w:rPr>
        <w:t>震度情報データ処理サーバ</w:t>
      </w:r>
      <w:r w:rsidRPr="00D1169F">
        <w:rPr>
          <w:rFonts w:ascii="ＭＳ ゴシック" w:eastAsia="ＭＳ ゴシック" w:hAnsi="ＭＳ ゴシック" w:hint="eastAsia"/>
        </w:rPr>
        <w:t>ソフト</w:t>
      </w:r>
    </w:p>
    <w:p w14:paraId="68E3BF8F" w14:textId="77777777" w:rsidR="00415F3E" w:rsidRPr="00D1169F" w:rsidRDefault="00415F3E" w:rsidP="00415F3E">
      <w:pPr>
        <w:widowControl/>
        <w:ind w:firstLineChars="400" w:firstLine="840"/>
        <w:jc w:val="left"/>
        <w:rPr>
          <w:rFonts w:ascii="ＭＳ ゴシック" w:eastAsia="ＭＳ ゴシック" w:hAnsi="ＭＳ ゴシック"/>
        </w:rPr>
      </w:pPr>
      <w:r w:rsidRPr="00D1169F">
        <w:rPr>
          <w:rFonts w:ascii="ＭＳ ゴシック" w:eastAsia="ＭＳ ゴシック" w:hAnsi="ＭＳ ゴシック" w:hint="eastAsia"/>
        </w:rPr>
        <w:t>①新設サーバに今回採用するOS、データベースをインストールする。</w:t>
      </w:r>
    </w:p>
    <w:p w14:paraId="0438BA9A"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②対震度計通信、対外部機関への通信を擬似的に行い動作確認する。</w:t>
      </w:r>
    </w:p>
    <w:p w14:paraId="0F5B5DC5"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③操作画面ソフトの動作をOSに付属するブラウザソフトにて確認する。</w:t>
      </w:r>
    </w:p>
    <w:p w14:paraId="3F290E68"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（ウ）　表示操作端末</w:t>
      </w:r>
    </w:p>
    <w:p w14:paraId="251A7C55" w14:textId="77777777" w:rsidR="00415F3E" w:rsidRPr="00D1169F" w:rsidRDefault="00415F3E" w:rsidP="00415F3E">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 xml:space="preserve">　　　①表示操作端末に今回採用するOSをインストールする。</w:t>
      </w:r>
    </w:p>
    <w:p w14:paraId="04208679"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②操作画面ソフトの動作をOSに付属するブラウザソフトにて確認する。</w:t>
      </w:r>
    </w:p>
    <w:p w14:paraId="6ED38F45"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 xml:space="preserve">　　③異常発生表示、復旧表示について各処理部を用いて確認する。</w:t>
      </w:r>
    </w:p>
    <w:p w14:paraId="452C3690" w14:textId="77777777" w:rsidR="00415F3E" w:rsidRPr="00D1169F" w:rsidRDefault="00415F3E" w:rsidP="00415F3E">
      <w:pPr>
        <w:widowControl/>
        <w:jc w:val="left"/>
        <w:rPr>
          <w:rFonts w:ascii="ＭＳ ゴシック" w:eastAsia="ＭＳ ゴシック" w:hAnsi="ＭＳ ゴシック"/>
        </w:rPr>
      </w:pPr>
    </w:p>
    <w:p w14:paraId="4C360CC0" w14:textId="58B0923B"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（２）現地試験</w:t>
      </w:r>
    </w:p>
    <w:p w14:paraId="509404CE" w14:textId="0A433C21" w:rsidR="00415F3E" w:rsidRPr="00D1169F" w:rsidRDefault="00415F3E" w:rsidP="00415F3E">
      <w:pPr>
        <w:widowControl/>
        <w:ind w:left="840" w:hangingChars="400" w:hanging="840"/>
        <w:jc w:val="left"/>
        <w:rPr>
          <w:rFonts w:ascii="ＭＳ ゴシック" w:eastAsia="ＭＳ ゴシック" w:hAnsi="ＭＳ ゴシック"/>
        </w:rPr>
      </w:pPr>
      <w:r w:rsidRPr="00D1169F">
        <w:rPr>
          <w:rFonts w:ascii="ＭＳ ゴシック" w:eastAsia="ＭＳ ゴシック" w:hAnsi="ＭＳ ゴシック" w:hint="eastAsia"/>
        </w:rPr>
        <w:t>（ア）　新設サーバを設置する前に、</w:t>
      </w:r>
      <w:r w:rsidR="007962D2" w:rsidRPr="00D1169F">
        <w:rPr>
          <w:rFonts w:ascii="ＭＳ ゴシック" w:eastAsia="ＭＳ ゴシック" w:hAnsi="ＭＳ ゴシック" w:hint="eastAsia"/>
        </w:rPr>
        <w:t>大阪管区気象台</w:t>
      </w:r>
      <w:r w:rsidRPr="00D1169F">
        <w:rPr>
          <w:rFonts w:ascii="ＭＳ ゴシック" w:eastAsia="ＭＳ ゴシック" w:hAnsi="ＭＳ ゴシック" w:hint="eastAsia"/>
        </w:rPr>
        <w:t>にて気象台側試験仕様に則り震度電文、保守電文、死活監視について接続試験を済ませること。</w:t>
      </w:r>
    </w:p>
    <w:p w14:paraId="5989319E" w14:textId="253AB915" w:rsidR="00415F3E" w:rsidRPr="00D1169F" w:rsidRDefault="00415F3E" w:rsidP="0058773B">
      <w:pPr>
        <w:widowControl/>
        <w:ind w:leftChars="400" w:left="840"/>
        <w:jc w:val="left"/>
        <w:rPr>
          <w:rFonts w:ascii="ＭＳ ゴシック" w:eastAsia="ＭＳ ゴシック" w:hAnsi="ＭＳ ゴシック"/>
        </w:rPr>
      </w:pPr>
      <w:r w:rsidRPr="00D1169F">
        <w:rPr>
          <w:rFonts w:ascii="ＭＳ ゴシック" w:eastAsia="ＭＳ ゴシック" w:hAnsi="ＭＳ ゴシック" w:hint="eastAsia"/>
        </w:rPr>
        <w:t>なお、日程等については、</w:t>
      </w:r>
      <w:r w:rsidR="007962D2" w:rsidRPr="00D1169F">
        <w:rPr>
          <w:rFonts w:ascii="ＭＳ ゴシック" w:eastAsia="ＭＳ ゴシック" w:hAnsi="ＭＳ ゴシック" w:hint="eastAsia"/>
        </w:rPr>
        <w:t>大阪管区気象台</w:t>
      </w:r>
      <w:r w:rsidRPr="00D1169F">
        <w:rPr>
          <w:rFonts w:ascii="ＭＳ ゴシック" w:eastAsia="ＭＳ ゴシック" w:hAnsi="ＭＳ ゴシック" w:hint="eastAsia"/>
        </w:rPr>
        <w:t>及び関係機関と調整のうえ、実施すること。</w:t>
      </w:r>
    </w:p>
    <w:p w14:paraId="7F4171FB" w14:textId="77777777" w:rsidR="00415F3E" w:rsidRPr="00D1169F" w:rsidRDefault="00415F3E" w:rsidP="00415F3E">
      <w:pPr>
        <w:widowControl/>
        <w:jc w:val="left"/>
        <w:rPr>
          <w:rFonts w:ascii="ＭＳ ゴシック" w:eastAsia="ＭＳ ゴシック" w:hAnsi="ＭＳ ゴシック"/>
        </w:rPr>
      </w:pPr>
      <w:r w:rsidRPr="00D1169F">
        <w:rPr>
          <w:rFonts w:ascii="ＭＳ ゴシック" w:eastAsia="ＭＳ ゴシック" w:hAnsi="ＭＳ ゴシック" w:hint="eastAsia"/>
        </w:rPr>
        <w:t>（イ）　新設サーバへの切り替えは、気象庁、消防庁へ接続試験を済ませてから行うこと。</w:t>
      </w:r>
    </w:p>
    <w:p w14:paraId="44B3A25F" w14:textId="08F66732" w:rsidR="00FC4F2D" w:rsidRPr="00D1169F" w:rsidRDefault="00415F3E" w:rsidP="00FC4F2D">
      <w:pPr>
        <w:widowControl/>
        <w:ind w:left="840" w:hangingChars="400" w:hanging="840"/>
        <w:jc w:val="left"/>
        <w:rPr>
          <w:rFonts w:ascii="ＭＳ ゴシック" w:eastAsia="ＭＳ ゴシック" w:hAnsi="ＭＳ ゴシック"/>
        </w:rPr>
      </w:pPr>
      <w:r w:rsidRPr="00D1169F">
        <w:rPr>
          <w:rFonts w:ascii="ＭＳ ゴシック" w:eastAsia="ＭＳ ゴシック" w:hAnsi="ＭＳ ゴシック" w:hint="eastAsia"/>
        </w:rPr>
        <w:t>（ウ）　計測震度計処理部改修後、新設サーバとの対向試験を行い、送受信に問題ないこと確認すること。</w:t>
      </w:r>
    </w:p>
    <w:p w14:paraId="43E5C929" w14:textId="77777777" w:rsidR="00415F3E" w:rsidRPr="00D1169F" w:rsidRDefault="00415F3E" w:rsidP="00415F3E">
      <w:pPr>
        <w:widowControl/>
        <w:jc w:val="left"/>
        <w:rPr>
          <w:rFonts w:ascii="ＭＳ ゴシック" w:eastAsia="ＭＳ ゴシック" w:hAnsi="ＭＳ ゴシック"/>
        </w:rPr>
      </w:pPr>
    </w:p>
    <w:p w14:paraId="49410BD2" w14:textId="1097D352" w:rsidR="0058773B" w:rsidRPr="00D1169F" w:rsidRDefault="0058773B" w:rsidP="0058773B">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撤去</w:t>
      </w:r>
      <w:r w:rsidR="00BA41FD" w:rsidRPr="00D1169F">
        <w:rPr>
          <w:rFonts w:ascii="ＭＳ ゴシック" w:eastAsia="ＭＳ ゴシック" w:hAnsi="ＭＳ ゴシック" w:hint="eastAsia"/>
        </w:rPr>
        <w:t>・産廃</w:t>
      </w:r>
    </w:p>
    <w:p w14:paraId="2F0BCF8A" w14:textId="22AC64A4" w:rsidR="00415F3E" w:rsidRPr="00D1169F" w:rsidRDefault="00415F3E" w:rsidP="00415F3E">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機器を切替え完了後、撤去すること。</w:t>
      </w:r>
    </w:p>
    <w:p w14:paraId="068056CB" w14:textId="0132644F" w:rsidR="00415F3E" w:rsidRPr="00D1169F" w:rsidRDefault="00415F3E" w:rsidP="00696392">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w:t>
      </w:r>
      <w:r w:rsidR="00051066" w:rsidRPr="00D1169F">
        <w:rPr>
          <w:rFonts w:ascii="ＭＳ ゴシック" w:eastAsia="ＭＳ ゴシック" w:hAnsi="ＭＳ ゴシック" w:hint="eastAsia"/>
        </w:rPr>
        <w:t>対象は、</w:t>
      </w:r>
      <w:r w:rsidRPr="00D1169F">
        <w:rPr>
          <w:rFonts w:ascii="ＭＳ ゴシック" w:eastAsia="ＭＳ ゴシック" w:hAnsi="ＭＳ ゴシック" w:hint="eastAsia"/>
        </w:rPr>
        <w:t>既設サーバ本体、</w:t>
      </w:r>
      <w:r w:rsidR="00696392" w:rsidRPr="00D1169F">
        <w:rPr>
          <w:rFonts w:ascii="ＭＳ ゴシック" w:eastAsia="ＭＳ ゴシック" w:hAnsi="ＭＳ ゴシック" w:hint="eastAsia"/>
        </w:rPr>
        <w:t>既設震度情報操作端末</w:t>
      </w:r>
      <w:r w:rsidRPr="00D1169F">
        <w:rPr>
          <w:rFonts w:ascii="ＭＳ ゴシック" w:eastAsia="ＭＳ ゴシック" w:hAnsi="ＭＳ ゴシック" w:hint="eastAsia"/>
        </w:rPr>
        <w:t>、</w:t>
      </w:r>
      <w:r w:rsidR="00696392" w:rsidRPr="00D1169F">
        <w:rPr>
          <w:rFonts w:ascii="ＭＳ ゴシック" w:eastAsia="ＭＳ ゴシック" w:hAnsi="ＭＳ ゴシック" w:hint="eastAsia"/>
        </w:rPr>
        <w:t>既設ネットワーク機器等、</w:t>
      </w:r>
      <w:r w:rsidRPr="00D1169F">
        <w:rPr>
          <w:rFonts w:ascii="ＭＳ ゴシック" w:eastAsia="ＭＳ ゴシック" w:hAnsi="ＭＳ ゴシック" w:hint="eastAsia"/>
        </w:rPr>
        <w:t>その他不要となる機器。</w:t>
      </w:r>
    </w:p>
    <w:p w14:paraId="58820EA6" w14:textId="498B5B90" w:rsidR="00051066" w:rsidRPr="00D1169F" w:rsidRDefault="00051066" w:rsidP="00696392">
      <w:pPr>
        <w:widowControl/>
        <w:jc w:val="left"/>
        <w:rPr>
          <w:rFonts w:ascii="ＭＳ ゴシック" w:eastAsia="ＭＳ ゴシック" w:hAnsi="ＭＳ ゴシック"/>
        </w:rPr>
      </w:pPr>
      <w:r w:rsidRPr="00D1169F">
        <w:rPr>
          <w:rFonts w:ascii="ＭＳ ゴシック" w:eastAsia="ＭＳ ゴシック" w:hAnsi="ＭＳ ゴシック" w:hint="eastAsia"/>
        </w:rPr>
        <w:t xml:space="preserve">　なお、</w:t>
      </w:r>
      <w:r w:rsidRPr="00D1169F">
        <w:rPr>
          <w:rFonts w:ascii="ＭＳ ゴシック" w:eastAsia="ＭＳ ゴシック" w:hAnsi="ＭＳ ゴシック"/>
        </w:rPr>
        <w:t>HDD等の業務データが保存された機器はデータが取り出せないよう物理的に破壊したうえで処分すること。</w:t>
      </w:r>
      <w:r w:rsidR="00D1169F" w:rsidRPr="007840FB">
        <w:rPr>
          <w:rFonts w:ascii="ＭＳ ゴシック" w:eastAsia="ＭＳ ゴシック" w:hAnsi="ＭＳ ゴシック" w:hint="eastAsia"/>
        </w:rPr>
        <w:t>また、その際、物理的に破壊したことが明確に確認できる写真（破壊前・破壊後）等をデータで県に提出すること。</w:t>
      </w:r>
    </w:p>
    <w:p w14:paraId="12241607" w14:textId="77777777" w:rsidR="007962D2" w:rsidRPr="00D1169F" w:rsidRDefault="00415F3E" w:rsidP="007962D2">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また、</w:t>
      </w:r>
      <w:r w:rsidR="007962D2" w:rsidRPr="00D1169F">
        <w:rPr>
          <w:rFonts w:ascii="ＭＳ ゴシック" w:eastAsia="ＭＳ ゴシック" w:hAnsi="ＭＳ ゴシック" w:hint="eastAsia"/>
        </w:rPr>
        <w:t>撤去については、産廃法に基づき適切に処分すること。</w:t>
      </w:r>
    </w:p>
    <w:p w14:paraId="1760B69D" w14:textId="24572847" w:rsidR="00FC0B35" w:rsidRPr="00D1169F" w:rsidRDefault="00415F3E" w:rsidP="00FC0B35">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rPr>
        <w:br w:type="page"/>
      </w:r>
      <w:r w:rsidR="00FC0B35" w:rsidRPr="00D1169F">
        <w:rPr>
          <w:rFonts w:ascii="ＭＳ ゴシック" w:eastAsia="ＭＳ ゴシック" w:hAnsi="ＭＳ ゴシック" w:hint="eastAsia"/>
        </w:rPr>
        <w:lastRenderedPageBreak/>
        <w:t>実施場所</w:t>
      </w:r>
    </w:p>
    <w:p w14:paraId="450B5F47" w14:textId="14F77A8B" w:rsidR="00FC0B35" w:rsidRPr="00D1169F" w:rsidRDefault="00FC0B35" w:rsidP="00FC0B35">
      <w:pPr>
        <w:pStyle w:val="a9"/>
        <w:widowControl/>
        <w:numPr>
          <w:ilvl w:val="0"/>
          <w:numId w:val="5"/>
        </w:numPr>
        <w:jc w:val="left"/>
        <w:rPr>
          <w:rFonts w:ascii="ＭＳ ゴシック" w:eastAsia="ＭＳ ゴシック" w:hAnsi="ＭＳ ゴシック"/>
        </w:rPr>
      </w:pPr>
      <w:r w:rsidRPr="00D1169F">
        <w:rPr>
          <w:rFonts w:ascii="ＭＳ ゴシック" w:eastAsia="ＭＳ ゴシック" w:hAnsi="ＭＳ ゴシック" w:hint="eastAsia"/>
        </w:rPr>
        <w:t>徳島県庁（徳島県徳島市万代町１－１）</w:t>
      </w:r>
    </w:p>
    <w:p w14:paraId="5664E2E7" w14:textId="7945CEE2" w:rsidR="00FC0B35" w:rsidRPr="00D1169F" w:rsidRDefault="00FC0B35" w:rsidP="00FC0B35">
      <w:pPr>
        <w:widowControl/>
        <w:ind w:firstLineChars="200" w:firstLine="420"/>
        <w:jc w:val="left"/>
        <w:rPr>
          <w:rFonts w:ascii="ＭＳ ゴシック" w:eastAsia="ＭＳ ゴシック" w:hAnsi="ＭＳ ゴシック"/>
        </w:rPr>
      </w:pPr>
      <w:r w:rsidRPr="00D1169F">
        <w:rPr>
          <w:rFonts w:ascii="ＭＳ ゴシック" w:eastAsia="ＭＳ ゴシック" w:hAnsi="ＭＳ ゴシック" w:hint="eastAsia"/>
        </w:rPr>
        <w:t>・</w:t>
      </w:r>
      <w:r w:rsidR="00112AAC" w:rsidRPr="00D1169F">
        <w:rPr>
          <w:rFonts w:ascii="ＭＳ ゴシック" w:eastAsia="ＭＳ ゴシック" w:hAnsi="ＭＳ ゴシック"/>
        </w:rPr>
        <w:t>徳島県企画総務部 情報政策課</w:t>
      </w:r>
      <w:r w:rsidR="00112AAC" w:rsidRPr="00D1169F">
        <w:rPr>
          <w:rFonts w:ascii="ＭＳ ゴシック" w:eastAsia="ＭＳ ゴシック" w:hAnsi="ＭＳ ゴシック" w:hint="eastAsia"/>
        </w:rPr>
        <w:t xml:space="preserve">　</w:t>
      </w:r>
      <w:r w:rsidRPr="00D1169F">
        <w:rPr>
          <w:rFonts w:ascii="ＭＳ ゴシック" w:eastAsia="ＭＳ ゴシック" w:hAnsi="ＭＳ ゴシック" w:hint="eastAsia"/>
        </w:rPr>
        <w:t>サーバ室（県庁５階）</w:t>
      </w:r>
    </w:p>
    <w:p w14:paraId="62D03E36" w14:textId="2C65F912" w:rsidR="00FC0B35" w:rsidRPr="00D1169F" w:rsidRDefault="00FC0B35" w:rsidP="00FC0B35">
      <w:pPr>
        <w:widowControl/>
        <w:ind w:firstLineChars="200" w:firstLine="420"/>
        <w:jc w:val="left"/>
        <w:rPr>
          <w:rFonts w:ascii="ＭＳ ゴシック" w:eastAsia="ＭＳ ゴシック" w:hAnsi="ＭＳ ゴシック"/>
        </w:rPr>
      </w:pPr>
      <w:r w:rsidRPr="00D1169F">
        <w:rPr>
          <w:rFonts w:ascii="ＭＳ ゴシック" w:eastAsia="ＭＳ ゴシック" w:hAnsi="ＭＳ ゴシック" w:hint="eastAsia"/>
        </w:rPr>
        <w:t>・</w:t>
      </w:r>
      <w:r w:rsidR="00112AAC" w:rsidRPr="00D1169F">
        <w:rPr>
          <w:rFonts w:ascii="ＭＳ ゴシック" w:eastAsia="ＭＳ ゴシック" w:hAnsi="ＭＳ ゴシック" w:hint="eastAsia"/>
        </w:rPr>
        <w:t>徳島県</w:t>
      </w:r>
      <w:r w:rsidR="00112AAC" w:rsidRPr="00D1169F">
        <w:rPr>
          <w:rFonts w:ascii="ＭＳ ゴシック" w:eastAsia="ＭＳ ゴシック" w:hAnsi="ＭＳ ゴシック"/>
        </w:rPr>
        <w:t xml:space="preserve">危機管理部 </w:t>
      </w:r>
      <w:r w:rsidR="000F783B" w:rsidRPr="00D1169F">
        <w:rPr>
          <w:rFonts w:ascii="ＭＳ ゴシック" w:eastAsia="ＭＳ ゴシック" w:hAnsi="ＭＳ ゴシック" w:hint="eastAsia"/>
        </w:rPr>
        <w:t>危機管理政策課</w:t>
      </w:r>
      <w:r w:rsidRPr="00D1169F">
        <w:rPr>
          <w:rFonts w:ascii="ＭＳ ゴシック" w:eastAsia="ＭＳ ゴシック" w:hAnsi="ＭＳ ゴシック" w:hint="eastAsia"/>
        </w:rPr>
        <w:t>（県庁４階）</w:t>
      </w:r>
    </w:p>
    <w:p w14:paraId="74F0B358" w14:textId="7BBA143C" w:rsidR="00FC0B35" w:rsidRDefault="00FC0B35" w:rsidP="00FC0B35">
      <w:pPr>
        <w:pStyle w:val="a9"/>
        <w:widowControl/>
        <w:numPr>
          <w:ilvl w:val="0"/>
          <w:numId w:val="5"/>
        </w:numPr>
        <w:jc w:val="left"/>
        <w:rPr>
          <w:rFonts w:ascii="ＭＳ ゴシック" w:eastAsia="ＭＳ ゴシック" w:hAnsi="ＭＳ ゴシック"/>
        </w:rPr>
      </w:pPr>
      <w:r w:rsidRPr="00D1169F">
        <w:rPr>
          <w:rFonts w:ascii="ＭＳ ゴシック" w:eastAsia="ＭＳ ゴシック" w:hAnsi="ＭＳ ゴシック" w:hint="eastAsia"/>
        </w:rPr>
        <w:t>データセンタ</w:t>
      </w:r>
      <w:r w:rsidR="006B771D" w:rsidRPr="00D1169F">
        <w:rPr>
          <w:rFonts w:ascii="ＭＳ ゴシック" w:eastAsia="ＭＳ ゴシック" w:hAnsi="ＭＳ ゴシック" w:hint="eastAsia"/>
        </w:rPr>
        <w:t>ー</w:t>
      </w:r>
      <w:r w:rsidRPr="00D1169F">
        <w:rPr>
          <w:rFonts w:ascii="ＭＳ ゴシック" w:eastAsia="ＭＳ ゴシック" w:hAnsi="ＭＳ ゴシック" w:hint="eastAsia"/>
        </w:rPr>
        <w:t>（住所非公表）</w:t>
      </w:r>
    </w:p>
    <w:p w14:paraId="3F68A34C" w14:textId="255BD66B" w:rsidR="007840FB" w:rsidRPr="00D1169F" w:rsidRDefault="007840FB" w:rsidP="00FC0B35">
      <w:pPr>
        <w:pStyle w:val="a9"/>
        <w:widowControl/>
        <w:numPr>
          <w:ilvl w:val="0"/>
          <w:numId w:val="5"/>
        </w:numPr>
        <w:jc w:val="left"/>
        <w:rPr>
          <w:rFonts w:ascii="ＭＳ ゴシック" w:eastAsia="ＭＳ ゴシック" w:hAnsi="ＭＳ ゴシック"/>
        </w:rPr>
      </w:pPr>
      <w:r w:rsidRPr="007840FB">
        <w:rPr>
          <w:rFonts w:ascii="ＭＳ ゴシック" w:eastAsia="ＭＳ ゴシック" w:hAnsi="ＭＳ ゴシック" w:hint="eastAsia"/>
        </w:rPr>
        <w:t>大阪管区気象台（震度情報データ処理サーバの県庁設置前検査として実施）</w:t>
      </w:r>
    </w:p>
    <w:p w14:paraId="182E6066" w14:textId="77777777" w:rsidR="00FC0B35" w:rsidRPr="00D1169F" w:rsidRDefault="00FC0B35" w:rsidP="00870E67">
      <w:pPr>
        <w:widowControl/>
        <w:jc w:val="left"/>
        <w:rPr>
          <w:rFonts w:ascii="ＭＳ ゴシック" w:eastAsia="ＭＳ ゴシック" w:hAnsi="ＭＳ ゴシック"/>
        </w:rPr>
      </w:pPr>
    </w:p>
    <w:p w14:paraId="17369165" w14:textId="2DCB9969" w:rsidR="00FC0B35" w:rsidRPr="00D1169F" w:rsidRDefault="00FC0B35" w:rsidP="00FC0B35">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保証期間</w:t>
      </w:r>
    </w:p>
    <w:p w14:paraId="1F7C5892" w14:textId="64D0F16A"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機器の保証及び保証期間は，引渡し完了の日から１年間とし、保証期間内に障害が発生した場合は、無償で修理または取替えを行うものとする。</w:t>
      </w:r>
    </w:p>
    <w:p w14:paraId="458065FD" w14:textId="77777777" w:rsidR="00FC0B35" w:rsidRPr="00D1169F" w:rsidRDefault="00FC0B35" w:rsidP="00FC0B35">
      <w:pPr>
        <w:widowControl/>
        <w:ind w:firstLineChars="100" w:firstLine="210"/>
        <w:jc w:val="left"/>
        <w:rPr>
          <w:rFonts w:ascii="ＭＳ ゴシック" w:eastAsia="ＭＳ ゴシック" w:hAnsi="ＭＳ ゴシック"/>
        </w:rPr>
      </w:pPr>
    </w:p>
    <w:p w14:paraId="0AF8E13F" w14:textId="6B398DAD" w:rsidR="00FC0B35" w:rsidRPr="00D1169F" w:rsidRDefault="00FC0B35" w:rsidP="00FC0B35">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提出書類</w:t>
      </w:r>
    </w:p>
    <w:p w14:paraId="06E89EE8" w14:textId="550A4295"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受注者は、契約締結後、１４日以内に次に掲げる書類及び電子データを徳島県へ提出し、承諾を受けるものとする。</w:t>
      </w:r>
    </w:p>
    <w:p w14:paraId="2524EE51" w14:textId="611D9B7F"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（１）</w:t>
      </w: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履行計画書</w:t>
      </w:r>
      <w:r w:rsidR="00571A89">
        <w:rPr>
          <w:rFonts w:ascii="ＭＳ ゴシック" w:eastAsia="ＭＳ ゴシック" w:hAnsi="ＭＳ ゴシック" w:hint="eastAsia"/>
        </w:rPr>
        <w:t xml:space="preserve">　</w:t>
      </w:r>
      <w:r w:rsidRPr="00D1169F">
        <w:rPr>
          <w:rFonts w:ascii="ＭＳ ゴシック" w:eastAsia="ＭＳ ゴシック" w:hAnsi="ＭＳ ゴシック" w:hint="eastAsia"/>
        </w:rPr>
        <w:t>１部</w:t>
      </w:r>
    </w:p>
    <w:p w14:paraId="14D77092" w14:textId="47E333E6"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（２）</w:t>
      </w: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業務工程表</w:t>
      </w:r>
      <w:r w:rsidR="00571A89">
        <w:rPr>
          <w:rFonts w:ascii="ＭＳ ゴシック" w:eastAsia="ＭＳ ゴシック" w:hAnsi="ＭＳ ゴシック" w:hint="eastAsia"/>
        </w:rPr>
        <w:t xml:space="preserve">　</w:t>
      </w:r>
      <w:r w:rsidRPr="00D1169F">
        <w:rPr>
          <w:rFonts w:ascii="ＭＳ ゴシック" w:eastAsia="ＭＳ ゴシック" w:hAnsi="ＭＳ ゴシック" w:hint="eastAsia"/>
        </w:rPr>
        <w:t>１部</w:t>
      </w:r>
    </w:p>
    <w:p w14:paraId="2FCC91AA" w14:textId="3CCF5FA0" w:rsidR="000D6913" w:rsidRPr="00D1169F" w:rsidRDefault="000D6913"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また、次に掲げる書類については、適時、作成を行い書類及び電子データを徳島県へ提出し、承諾を受けるものとする。</w:t>
      </w:r>
    </w:p>
    <w:p w14:paraId="28064E08" w14:textId="724AD372"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w:t>
      </w:r>
      <w:r w:rsidR="000D6913" w:rsidRPr="00D1169F">
        <w:rPr>
          <w:rFonts w:ascii="ＭＳ ゴシック" w:eastAsia="ＭＳ ゴシック" w:hAnsi="ＭＳ ゴシック" w:hint="eastAsia"/>
        </w:rPr>
        <w:t>３</w:t>
      </w:r>
      <w:r w:rsidRPr="00D1169F">
        <w:rPr>
          <w:rFonts w:ascii="ＭＳ ゴシック" w:eastAsia="ＭＳ ゴシック" w:hAnsi="ＭＳ ゴシック" w:hint="eastAsia"/>
        </w:rPr>
        <w:t>）</w:t>
      </w: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納入部品の仕様書（図面類含む）</w:t>
      </w:r>
      <w:r w:rsidR="00571A89">
        <w:rPr>
          <w:rFonts w:ascii="ＭＳ ゴシック" w:eastAsia="ＭＳ ゴシック" w:hAnsi="ＭＳ ゴシック" w:hint="eastAsia"/>
        </w:rPr>
        <w:t xml:space="preserve">　</w:t>
      </w:r>
      <w:r w:rsidRPr="00D1169F">
        <w:rPr>
          <w:rFonts w:ascii="ＭＳ ゴシック" w:eastAsia="ＭＳ ゴシック" w:hAnsi="ＭＳ ゴシック" w:hint="eastAsia"/>
        </w:rPr>
        <w:t>１部</w:t>
      </w:r>
    </w:p>
    <w:p w14:paraId="14EC5D34" w14:textId="3B9EB4E6"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w:t>
      </w:r>
      <w:r w:rsidR="000D6913" w:rsidRPr="00D1169F">
        <w:rPr>
          <w:rFonts w:ascii="ＭＳ ゴシック" w:eastAsia="ＭＳ ゴシック" w:hAnsi="ＭＳ ゴシック" w:hint="eastAsia"/>
        </w:rPr>
        <w:t>４</w:t>
      </w:r>
      <w:r w:rsidRPr="00D1169F">
        <w:rPr>
          <w:rFonts w:ascii="ＭＳ ゴシック" w:eastAsia="ＭＳ ゴシック" w:hAnsi="ＭＳ ゴシック" w:hint="eastAsia"/>
        </w:rPr>
        <w:t>）</w:t>
      </w: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その他徳島県が指示する図書</w:t>
      </w:r>
      <w:r w:rsidR="00571A89">
        <w:rPr>
          <w:rFonts w:ascii="ＭＳ ゴシック" w:eastAsia="ＭＳ ゴシック" w:hAnsi="ＭＳ ゴシック" w:hint="eastAsia"/>
        </w:rPr>
        <w:t xml:space="preserve">　</w:t>
      </w:r>
      <w:r w:rsidRPr="00D1169F">
        <w:rPr>
          <w:rFonts w:ascii="ＭＳ ゴシック" w:eastAsia="ＭＳ ゴシック" w:hAnsi="ＭＳ ゴシック" w:hint="eastAsia"/>
        </w:rPr>
        <w:t>１部</w:t>
      </w:r>
    </w:p>
    <w:p w14:paraId="6776E584" w14:textId="77777777" w:rsidR="00FC0B35" w:rsidRPr="00D1169F" w:rsidRDefault="00FC0B35" w:rsidP="00FC0B35">
      <w:pPr>
        <w:widowControl/>
        <w:ind w:firstLineChars="100" w:firstLine="210"/>
        <w:jc w:val="left"/>
        <w:rPr>
          <w:rFonts w:ascii="ＭＳ ゴシック" w:eastAsia="ＭＳ ゴシック" w:hAnsi="ＭＳ ゴシック"/>
        </w:rPr>
      </w:pPr>
    </w:p>
    <w:p w14:paraId="59CFAC59" w14:textId="1081699D" w:rsidR="002E61F2" w:rsidRPr="00D1169F" w:rsidRDefault="00FC0B35" w:rsidP="002E61F2">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成果品等</w:t>
      </w:r>
    </w:p>
    <w:p w14:paraId="4F4E3253" w14:textId="597AC1EB"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本業務における成果品は，次に掲げるものを作成することとし，業務完了報告書と併せて書類および電子データにて徳島県へ提出しなければならない。</w:t>
      </w:r>
    </w:p>
    <w:p w14:paraId="05ED8454" w14:textId="4D4AE1CF" w:rsidR="00FC0B35" w:rsidRDefault="00FC0B35" w:rsidP="002E61F2">
      <w:pPr>
        <w:pStyle w:val="a9"/>
        <w:widowControl/>
        <w:numPr>
          <w:ilvl w:val="0"/>
          <w:numId w:val="6"/>
        </w:numPr>
        <w:jc w:val="left"/>
        <w:rPr>
          <w:rFonts w:ascii="ＭＳ ゴシック" w:eastAsia="ＭＳ ゴシック" w:hAnsi="ＭＳ ゴシック"/>
        </w:rPr>
      </w:pPr>
      <w:r w:rsidRPr="00D1169F">
        <w:rPr>
          <w:rFonts w:ascii="ＭＳ ゴシック" w:eastAsia="ＭＳ ゴシック" w:hAnsi="ＭＳ ゴシック" w:hint="eastAsia"/>
        </w:rPr>
        <w:t>業務成果報告書</w:t>
      </w:r>
      <w:r w:rsidR="001B468F">
        <w:rPr>
          <w:rFonts w:ascii="ＭＳ ゴシック" w:eastAsia="ＭＳ ゴシック" w:hAnsi="ＭＳ ゴシック" w:hint="eastAsia"/>
        </w:rPr>
        <w:t xml:space="preserve">　</w:t>
      </w:r>
      <w:r w:rsidRPr="00D1169F">
        <w:rPr>
          <w:rFonts w:ascii="ＭＳ ゴシック" w:eastAsia="ＭＳ ゴシック" w:hAnsi="ＭＳ ゴシック" w:hint="eastAsia"/>
        </w:rPr>
        <w:t>１部</w:t>
      </w:r>
    </w:p>
    <w:p w14:paraId="15F3382E" w14:textId="2DCC1414" w:rsidR="001B468F" w:rsidRPr="007840FB" w:rsidRDefault="001B468F" w:rsidP="002E61F2">
      <w:pPr>
        <w:pStyle w:val="a9"/>
        <w:widowControl/>
        <w:numPr>
          <w:ilvl w:val="0"/>
          <w:numId w:val="6"/>
        </w:numPr>
        <w:jc w:val="left"/>
        <w:rPr>
          <w:rFonts w:ascii="ＭＳ ゴシック" w:eastAsia="ＭＳ ゴシック" w:hAnsi="ＭＳ ゴシック"/>
        </w:rPr>
      </w:pPr>
      <w:r w:rsidRPr="007840FB">
        <w:rPr>
          <w:rFonts w:ascii="ＭＳ ゴシック" w:eastAsia="ＭＳ ゴシック" w:hAnsi="ＭＳ ゴシック" w:hint="eastAsia"/>
        </w:rPr>
        <w:t>システム操作マニュアルおよび運用手順書</w:t>
      </w:r>
      <w:r w:rsidRPr="007840FB">
        <w:rPr>
          <w:rFonts w:ascii="ＭＳ ゴシック" w:eastAsia="ＭＳ ゴシック" w:hAnsi="ＭＳ ゴシック"/>
        </w:rPr>
        <w:t xml:space="preserve"> １部</w:t>
      </w:r>
    </w:p>
    <w:p w14:paraId="2DD1F659" w14:textId="36F52731" w:rsidR="00FC0B35" w:rsidRPr="00D1169F" w:rsidRDefault="00FC0B35" w:rsidP="002E61F2">
      <w:pPr>
        <w:pStyle w:val="a9"/>
        <w:widowControl/>
        <w:numPr>
          <w:ilvl w:val="0"/>
          <w:numId w:val="6"/>
        </w:numPr>
        <w:jc w:val="left"/>
        <w:rPr>
          <w:rFonts w:ascii="ＭＳ ゴシック" w:eastAsia="ＭＳ ゴシック" w:hAnsi="ＭＳ ゴシック"/>
        </w:rPr>
      </w:pPr>
      <w:r w:rsidRPr="00D1169F">
        <w:rPr>
          <w:rFonts w:ascii="ＭＳ ゴシック" w:eastAsia="ＭＳ ゴシック" w:hAnsi="ＭＳ ゴシック" w:hint="eastAsia"/>
        </w:rPr>
        <w:t>その他（監督員が指示するもの）</w:t>
      </w:r>
      <w:r w:rsidRPr="00D1169F">
        <w:rPr>
          <w:rFonts w:ascii="ＭＳ ゴシック" w:eastAsia="ＭＳ ゴシック" w:hAnsi="ＭＳ ゴシック"/>
        </w:rPr>
        <w:t xml:space="preserve"> </w:t>
      </w:r>
      <w:r w:rsidRPr="00D1169F">
        <w:rPr>
          <w:rFonts w:ascii="ＭＳ ゴシック" w:eastAsia="ＭＳ ゴシック" w:hAnsi="ＭＳ ゴシック" w:hint="eastAsia"/>
        </w:rPr>
        <w:t>１式</w:t>
      </w:r>
    </w:p>
    <w:p w14:paraId="74929981" w14:textId="5B72C2C1" w:rsidR="00FC0B35" w:rsidRPr="00D1169F" w:rsidRDefault="00FC0B35" w:rsidP="002E61F2">
      <w:pPr>
        <w:widowControl/>
        <w:jc w:val="left"/>
        <w:rPr>
          <w:rFonts w:ascii="ＭＳ ゴシック" w:eastAsia="ＭＳ ゴシック" w:hAnsi="ＭＳ ゴシック"/>
        </w:rPr>
      </w:pPr>
    </w:p>
    <w:p w14:paraId="000EC878" w14:textId="7E78F355" w:rsidR="002E61F2" w:rsidRPr="00D1169F" w:rsidRDefault="00FC0B35" w:rsidP="002E61F2">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セキュリティポリシー</w:t>
      </w:r>
    </w:p>
    <w:p w14:paraId="28E35DB9" w14:textId="77777777" w:rsidR="00FC0B35"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業務の実施に当たっては，徳島県情報セキュリティポリシーを遵守すること。</w:t>
      </w:r>
    </w:p>
    <w:p w14:paraId="4377EF56" w14:textId="77777777" w:rsidR="002E61F2" w:rsidRPr="00D1169F" w:rsidRDefault="002E61F2" w:rsidP="00FC0B35">
      <w:pPr>
        <w:widowControl/>
        <w:ind w:firstLineChars="100" w:firstLine="210"/>
        <w:jc w:val="left"/>
        <w:rPr>
          <w:rFonts w:ascii="ＭＳ ゴシック" w:eastAsia="ＭＳ ゴシック" w:hAnsi="ＭＳ ゴシック"/>
        </w:rPr>
      </w:pPr>
    </w:p>
    <w:p w14:paraId="401436DE" w14:textId="24EC1515" w:rsidR="002E61F2" w:rsidRPr="00D1169F" w:rsidRDefault="00FC0B35" w:rsidP="002E61F2">
      <w:pPr>
        <w:pStyle w:val="a9"/>
        <w:widowControl/>
        <w:numPr>
          <w:ilvl w:val="0"/>
          <w:numId w:val="2"/>
        </w:numPr>
        <w:jc w:val="left"/>
        <w:rPr>
          <w:rFonts w:ascii="ＭＳ ゴシック" w:eastAsia="ＭＳ ゴシック" w:hAnsi="ＭＳ ゴシック"/>
        </w:rPr>
      </w:pPr>
      <w:r w:rsidRPr="00D1169F">
        <w:rPr>
          <w:rFonts w:ascii="ＭＳ ゴシック" w:eastAsia="ＭＳ ゴシック" w:hAnsi="ＭＳ ゴシック" w:hint="eastAsia"/>
        </w:rPr>
        <w:t>その他</w:t>
      </w:r>
    </w:p>
    <w:p w14:paraId="70277FDF" w14:textId="5235248B" w:rsidR="00E753A4" w:rsidRPr="00D1169F" w:rsidRDefault="00FC0B35" w:rsidP="00FC0B35">
      <w:pPr>
        <w:widowControl/>
        <w:ind w:firstLineChars="100" w:firstLine="210"/>
        <w:jc w:val="left"/>
        <w:rPr>
          <w:rFonts w:ascii="ＭＳ ゴシック" w:eastAsia="ＭＳ ゴシック" w:hAnsi="ＭＳ ゴシック"/>
        </w:rPr>
      </w:pPr>
      <w:r w:rsidRPr="00D1169F">
        <w:rPr>
          <w:rFonts w:ascii="ＭＳ ゴシック" w:eastAsia="ＭＳ ゴシック" w:hAnsi="ＭＳ ゴシック" w:hint="eastAsia"/>
        </w:rPr>
        <w:t>この仕様書に定めない事項については，必要の都度，徳島県と受託者が協議して定める。</w:t>
      </w:r>
    </w:p>
    <w:p w14:paraId="5BC7CE3F" w14:textId="77777777" w:rsidR="00E753A4" w:rsidRPr="00D1169F" w:rsidRDefault="00E753A4">
      <w:pPr>
        <w:widowControl/>
        <w:spacing w:after="160" w:line="259" w:lineRule="auto"/>
        <w:jc w:val="left"/>
        <w:rPr>
          <w:rFonts w:ascii="ＭＳ ゴシック" w:eastAsia="ＭＳ ゴシック" w:hAnsi="ＭＳ ゴシック"/>
        </w:rPr>
      </w:pPr>
      <w:r w:rsidRPr="00D1169F">
        <w:rPr>
          <w:rFonts w:ascii="ＭＳ ゴシック" w:eastAsia="ＭＳ ゴシック" w:hAnsi="ＭＳ ゴシック"/>
        </w:rPr>
        <w:br w:type="page"/>
      </w:r>
    </w:p>
    <w:p w14:paraId="66291C72" w14:textId="0C02300F" w:rsidR="00415F3E" w:rsidRPr="00D1169F" w:rsidRDefault="00E753A4" w:rsidP="00E753A4">
      <w:pPr>
        <w:widowControl/>
        <w:jc w:val="left"/>
        <w:rPr>
          <w:rFonts w:ascii="ＭＳ ゴシック" w:eastAsia="ＭＳ ゴシック" w:hAnsi="ＭＳ ゴシック"/>
        </w:rPr>
      </w:pPr>
      <w:r w:rsidRPr="00D1169F">
        <w:rPr>
          <w:rFonts w:ascii="ＭＳ ゴシック" w:eastAsia="ＭＳ ゴシック" w:hAnsi="ＭＳ ゴシック" w:hint="eastAsia"/>
        </w:rPr>
        <w:lastRenderedPageBreak/>
        <w:t>別紙</w:t>
      </w:r>
    </w:p>
    <w:p w14:paraId="0216B6C2" w14:textId="0E47C8C1" w:rsidR="00E753A4" w:rsidRPr="00D1169F" w:rsidRDefault="00E753A4" w:rsidP="00E753A4">
      <w:pPr>
        <w:pStyle w:val="a9"/>
        <w:widowControl/>
        <w:numPr>
          <w:ilvl w:val="0"/>
          <w:numId w:val="7"/>
        </w:numPr>
        <w:jc w:val="left"/>
        <w:rPr>
          <w:rFonts w:ascii="ＭＳ ゴシック" w:eastAsia="ＭＳ ゴシック" w:hAnsi="ＭＳ ゴシック"/>
        </w:rPr>
      </w:pPr>
      <w:r w:rsidRPr="00D1169F">
        <w:rPr>
          <w:rFonts w:ascii="ＭＳ ゴシック" w:eastAsia="ＭＳ ゴシック" w:hAnsi="ＭＳ ゴシック" w:hint="eastAsia"/>
        </w:rPr>
        <w:t>運用イメージ</w:t>
      </w:r>
    </w:p>
    <w:p w14:paraId="43987314" w14:textId="6EA96B11" w:rsidR="00E753A4" w:rsidRPr="00D1169F" w:rsidRDefault="00130281" w:rsidP="00E753A4">
      <w:pPr>
        <w:widowControl/>
        <w:jc w:val="left"/>
        <w:rPr>
          <w:rFonts w:ascii="ＭＳ ゴシック" w:eastAsia="ＭＳ ゴシック" w:hAnsi="ＭＳ ゴシック"/>
        </w:rPr>
      </w:pPr>
      <w:r>
        <w:rPr>
          <w:rFonts w:ascii="ＭＳ ゴシック" w:eastAsia="ＭＳ ゴシック" w:hAnsi="ＭＳ ゴシック"/>
          <w:noProof/>
          <w14:ligatures w14:val="standardContextual"/>
        </w:rPr>
        <mc:AlternateContent>
          <mc:Choice Requires="wps">
            <w:drawing>
              <wp:anchor distT="0" distB="0" distL="114300" distR="114300" simplePos="0" relativeHeight="251659264" behindDoc="0" locked="0" layoutInCell="1" allowOverlap="1" wp14:anchorId="747D669E" wp14:editId="29B9A12D">
                <wp:simplePos x="0" y="0"/>
                <wp:positionH relativeFrom="column">
                  <wp:posOffset>2200275</wp:posOffset>
                </wp:positionH>
                <wp:positionV relativeFrom="paragraph">
                  <wp:posOffset>2013916</wp:posOffset>
                </wp:positionV>
                <wp:extent cx="1001864" cy="341906"/>
                <wp:effectExtent l="0" t="0" r="8255" b="1270"/>
                <wp:wrapNone/>
                <wp:docPr id="1044619544" name="正方形/長方形 1"/>
                <wp:cNvGraphicFramePr/>
                <a:graphic xmlns:a="http://schemas.openxmlformats.org/drawingml/2006/main">
                  <a:graphicData uri="http://schemas.microsoft.com/office/word/2010/wordprocessingShape">
                    <wps:wsp>
                      <wps:cNvSpPr/>
                      <wps:spPr>
                        <a:xfrm>
                          <a:off x="0" y="0"/>
                          <a:ext cx="1001864" cy="341906"/>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95F6E89" w14:textId="3A14605F" w:rsidR="00130281" w:rsidRPr="00130281" w:rsidRDefault="00130281" w:rsidP="00130281">
                            <w:pPr>
                              <w:jc w:val="center"/>
                              <w:rPr>
                                <w:rFonts w:ascii="ＭＳ ゴシック" w:eastAsia="ＭＳ ゴシック" w:hAnsi="ＭＳ ゴシック"/>
                                <w:b/>
                                <w:bCs/>
                                <w:color w:val="000000" w:themeColor="text1"/>
                                <w:sz w:val="16"/>
                                <w:szCs w:val="18"/>
                              </w:rPr>
                            </w:pPr>
                            <w:r w:rsidRPr="00130281">
                              <w:rPr>
                                <w:rFonts w:ascii="ＭＳ ゴシック" w:eastAsia="ＭＳ ゴシック" w:hAnsi="ＭＳ ゴシック" w:hint="eastAsia"/>
                                <w:b/>
                                <w:bCs/>
                                <w:color w:val="000000" w:themeColor="text1"/>
                                <w:sz w:val="16"/>
                                <w:szCs w:val="18"/>
                              </w:rPr>
                              <w:t>データセンター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7D669E" id="正方形/長方形 1" o:spid="_x0000_s1026" style="position:absolute;margin-left:173.25pt;margin-top:158.6pt;width:78.9pt;height:26.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" fillcolor="white [3212]" stroked="f" strokeweight="1pt">
                <v:textbox>
                  <w:txbxContent>
                    <w:p w14:paraId="495F6E89" w14:textId="3A14605F" w:rsidR="00130281" w:rsidRPr="00130281" w:rsidRDefault="00130281" w:rsidP="00130281">
                      <w:pPr>
                        <w:jc w:val="center"/>
                        <w:rPr>
                          <w:rFonts w:ascii="ＭＳ ゴシック" w:eastAsia="ＭＳ ゴシック" w:hAnsi="ＭＳ ゴシック"/>
                          <w:b/>
                          <w:bCs/>
                          <w:color w:val="000000" w:themeColor="text1"/>
                          <w:sz w:val="16"/>
                          <w:szCs w:val="18"/>
                        </w:rPr>
                      </w:pPr>
                      <w:r w:rsidRPr="00130281">
                        <w:rPr>
                          <w:rFonts w:ascii="ＭＳ ゴシック" w:eastAsia="ＭＳ ゴシック" w:hAnsi="ＭＳ ゴシック" w:hint="eastAsia"/>
                          <w:b/>
                          <w:bCs/>
                          <w:color w:val="000000" w:themeColor="text1"/>
                          <w:sz w:val="16"/>
                          <w:szCs w:val="18"/>
                        </w:rPr>
                        <w:t>データセンター</w:t>
                      </w:r>
                    </w:p>
                  </w:txbxContent>
                </v:textbox>
              </v:rect>
            </w:pict>
          </mc:Fallback>
        </mc:AlternateContent>
      </w:r>
      <w:r w:rsidR="00B4787B" w:rsidRPr="00D1169F">
        <w:rPr>
          <w:rFonts w:ascii="ＭＳ ゴシック" w:eastAsia="ＭＳ ゴシック" w:hAnsi="ＭＳ ゴシック"/>
          <w:noProof/>
        </w:rPr>
        <w:drawing>
          <wp:inline distT="0" distB="0" distL="0" distR="0" wp14:anchorId="56813D7B" wp14:editId="2ED1C3D2">
            <wp:extent cx="5472000" cy="3168062"/>
            <wp:effectExtent l="0" t="0" r="0" b="0"/>
            <wp:docPr id="17988039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2000" cy="3168062"/>
                    </a:xfrm>
                    <a:prstGeom prst="rect">
                      <a:avLst/>
                    </a:prstGeom>
                    <a:noFill/>
                    <a:ln>
                      <a:noFill/>
                    </a:ln>
                  </pic:spPr>
                </pic:pic>
              </a:graphicData>
            </a:graphic>
          </wp:inline>
        </w:drawing>
      </w:r>
    </w:p>
    <w:p w14:paraId="470DF3FE" w14:textId="77777777" w:rsidR="00E753A4" w:rsidRPr="00D1169F" w:rsidRDefault="00E753A4" w:rsidP="00E753A4">
      <w:pPr>
        <w:widowControl/>
        <w:jc w:val="left"/>
        <w:rPr>
          <w:rFonts w:ascii="ＭＳ ゴシック" w:eastAsia="ＭＳ ゴシック" w:hAnsi="ＭＳ ゴシック"/>
        </w:rPr>
      </w:pPr>
    </w:p>
    <w:p w14:paraId="63209B0E" w14:textId="43481911" w:rsidR="00E753A4" w:rsidRPr="00D1169F" w:rsidRDefault="00E753A4" w:rsidP="00E753A4">
      <w:pPr>
        <w:pStyle w:val="a9"/>
        <w:widowControl/>
        <w:numPr>
          <w:ilvl w:val="0"/>
          <w:numId w:val="7"/>
        </w:numPr>
        <w:jc w:val="left"/>
        <w:rPr>
          <w:rFonts w:ascii="ＭＳ ゴシック" w:eastAsia="ＭＳ ゴシック" w:hAnsi="ＭＳ ゴシック"/>
        </w:rPr>
      </w:pPr>
      <w:r w:rsidRPr="00D1169F">
        <w:rPr>
          <w:rFonts w:ascii="ＭＳ ゴシック" w:eastAsia="ＭＳ ゴシック" w:hAnsi="ＭＳ ゴシック" w:hint="eastAsia"/>
        </w:rPr>
        <w:t>更新後の構成</w:t>
      </w:r>
    </w:p>
    <w:p w14:paraId="577C832A" w14:textId="36234794" w:rsidR="00E753A4" w:rsidRPr="00D1169F" w:rsidRDefault="009444AE" w:rsidP="00E753A4">
      <w:pPr>
        <w:widowControl/>
        <w:jc w:val="left"/>
        <w:rPr>
          <w:rFonts w:ascii="ＭＳ ゴシック" w:eastAsia="ＭＳ ゴシック" w:hAnsi="ＭＳ ゴシック"/>
        </w:rPr>
      </w:pPr>
      <w:r w:rsidRPr="009444AE">
        <w:rPr>
          <w:rFonts w:ascii="ＭＳ ゴシック" w:eastAsia="ＭＳ ゴシック" w:hAnsi="ＭＳ ゴシック"/>
        </w:rPr>
        <w:drawing>
          <wp:inline distT="0" distB="0" distL="0" distR="0" wp14:anchorId="2F5D9759" wp14:editId="027DCA97">
            <wp:extent cx="6188710" cy="3566795"/>
            <wp:effectExtent l="0" t="0" r="2540" b="0"/>
            <wp:docPr id="1731271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71370" name=""/>
                    <pic:cNvPicPr/>
                  </pic:nvPicPr>
                  <pic:blipFill>
                    <a:blip r:embed="rId9"/>
                    <a:stretch>
                      <a:fillRect/>
                    </a:stretch>
                  </pic:blipFill>
                  <pic:spPr>
                    <a:xfrm>
                      <a:off x="0" y="0"/>
                      <a:ext cx="6188710" cy="3566795"/>
                    </a:xfrm>
                    <a:prstGeom prst="rect">
                      <a:avLst/>
                    </a:prstGeom>
                  </pic:spPr>
                </pic:pic>
              </a:graphicData>
            </a:graphic>
          </wp:inline>
        </w:drawing>
      </w:r>
    </w:p>
    <w:sectPr w:rsidR="00E753A4" w:rsidRPr="00D1169F" w:rsidSect="001D4FD5">
      <w:footerReference w:type="default" r:id="rId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B597" w14:textId="77777777" w:rsidR="00BA10CA" w:rsidRDefault="00BA10CA" w:rsidP="00415F3E">
      <w:r>
        <w:separator/>
      </w:r>
    </w:p>
  </w:endnote>
  <w:endnote w:type="continuationSeparator" w:id="0">
    <w:p w14:paraId="3FE6CC4E" w14:textId="77777777" w:rsidR="00BA10CA" w:rsidRDefault="00BA10CA" w:rsidP="0041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w:altName w:val="游ゴシック"/>
    <w:panose1 w:val="00000000000000000000"/>
    <w:charset w:val="80"/>
    <w:family w:val="swiss"/>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05840"/>
      <w:docPartObj>
        <w:docPartGallery w:val="Page Numbers (Bottom of Page)"/>
        <w:docPartUnique/>
      </w:docPartObj>
    </w:sdtPr>
    <w:sdtContent>
      <w:p w14:paraId="6B66E324" w14:textId="6B6518F0" w:rsidR="00503FCF" w:rsidRDefault="00503FCF">
        <w:pPr>
          <w:pStyle w:val="ac"/>
          <w:jc w:val="center"/>
        </w:pPr>
        <w:r>
          <w:fldChar w:fldCharType="begin"/>
        </w:r>
        <w:r>
          <w:instrText>PAGE   \* MERGEFORMAT</w:instrText>
        </w:r>
        <w:r>
          <w:fldChar w:fldCharType="separate"/>
        </w:r>
        <w:r>
          <w:rPr>
            <w:lang w:val="ja-JP"/>
          </w:rPr>
          <w:t>2</w:t>
        </w:r>
        <w:r>
          <w:fldChar w:fldCharType="end"/>
        </w:r>
      </w:p>
    </w:sdtContent>
  </w:sdt>
  <w:p w14:paraId="6AA714BE" w14:textId="77777777" w:rsidR="00503FCF" w:rsidRDefault="00503FC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3113" w14:textId="77777777" w:rsidR="00BA10CA" w:rsidRDefault="00BA10CA" w:rsidP="00415F3E">
      <w:r>
        <w:separator/>
      </w:r>
    </w:p>
  </w:footnote>
  <w:footnote w:type="continuationSeparator" w:id="0">
    <w:p w14:paraId="42B30F52" w14:textId="77777777" w:rsidR="00BA10CA" w:rsidRDefault="00BA10CA" w:rsidP="00415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7AAD"/>
    <w:multiLevelType w:val="hybridMultilevel"/>
    <w:tmpl w:val="AE06BFF2"/>
    <w:lvl w:ilvl="0" w:tplc="62A242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0884633"/>
    <w:multiLevelType w:val="hybridMultilevel"/>
    <w:tmpl w:val="974CDAE8"/>
    <w:lvl w:ilvl="0" w:tplc="62A242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6264B6F"/>
    <w:multiLevelType w:val="hybridMultilevel"/>
    <w:tmpl w:val="684A53D0"/>
    <w:lvl w:ilvl="0" w:tplc="4BAEDF42">
      <w:start w:val="1"/>
      <w:numFmt w:val="iroha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A4A1E8B"/>
    <w:multiLevelType w:val="hybridMultilevel"/>
    <w:tmpl w:val="C7D838C2"/>
    <w:lvl w:ilvl="0" w:tplc="62A242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BAF1C8B"/>
    <w:multiLevelType w:val="hybridMultilevel"/>
    <w:tmpl w:val="D45A10AE"/>
    <w:lvl w:ilvl="0" w:tplc="2474DB6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D5A47A8"/>
    <w:multiLevelType w:val="hybridMultilevel"/>
    <w:tmpl w:val="3BF8EA4A"/>
    <w:lvl w:ilvl="0" w:tplc="98569B10">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2E56E48"/>
    <w:multiLevelType w:val="hybridMultilevel"/>
    <w:tmpl w:val="4CF4A9F4"/>
    <w:lvl w:ilvl="0" w:tplc="62A242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6AC3E55"/>
    <w:multiLevelType w:val="hybridMultilevel"/>
    <w:tmpl w:val="2D04554C"/>
    <w:lvl w:ilvl="0" w:tplc="A650EF20">
      <w:start w:val="1"/>
      <w:numFmt w:val="decimalFullWidth"/>
      <w:lvlText w:val="%1．"/>
      <w:lvlJc w:val="left"/>
      <w:pPr>
        <w:ind w:left="420" w:hanging="420"/>
      </w:pPr>
      <w:rPr>
        <w:rFonts w:hint="default"/>
      </w:rPr>
    </w:lvl>
    <w:lvl w:ilvl="1" w:tplc="4420FBC8">
      <w:start w:val="1"/>
      <w:numFmt w:val="decimalEnclosedCircle"/>
      <w:lvlText w:val="%2"/>
      <w:lvlJc w:val="left"/>
      <w:pPr>
        <w:ind w:left="800" w:hanging="360"/>
      </w:pPr>
      <w:rPr>
        <w:rFonts w:hint="default"/>
      </w:rPr>
    </w:lvl>
    <w:lvl w:ilvl="2" w:tplc="D11A7D18">
      <w:start w:val="1"/>
      <w:numFmt w:val="decimalEnclosedCircle"/>
      <w:lvlText w:val="%3"/>
      <w:lvlJc w:val="left"/>
      <w:pPr>
        <w:ind w:left="1240" w:hanging="360"/>
      </w:pPr>
      <w:rPr>
        <w:rFonts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66007AD"/>
    <w:multiLevelType w:val="hybridMultilevel"/>
    <w:tmpl w:val="55B0A8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68D4553"/>
    <w:multiLevelType w:val="hybridMultilevel"/>
    <w:tmpl w:val="9A5413C8"/>
    <w:lvl w:ilvl="0" w:tplc="62A242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63247632">
    <w:abstractNumId w:val="2"/>
  </w:num>
  <w:num w:numId="2" w16cid:durableId="483744519">
    <w:abstractNumId w:val="7"/>
  </w:num>
  <w:num w:numId="3" w16cid:durableId="1669600678">
    <w:abstractNumId w:val="3"/>
  </w:num>
  <w:num w:numId="4" w16cid:durableId="1309436312">
    <w:abstractNumId w:val="9"/>
  </w:num>
  <w:num w:numId="5" w16cid:durableId="636880877">
    <w:abstractNumId w:val="1"/>
  </w:num>
  <w:num w:numId="6" w16cid:durableId="1104153217">
    <w:abstractNumId w:val="6"/>
  </w:num>
  <w:num w:numId="7" w16cid:durableId="1181747884">
    <w:abstractNumId w:val="4"/>
  </w:num>
  <w:num w:numId="8" w16cid:durableId="20666068">
    <w:abstractNumId w:val="0"/>
  </w:num>
  <w:num w:numId="9" w16cid:durableId="9644076">
    <w:abstractNumId w:val="5"/>
  </w:num>
  <w:num w:numId="10" w16cid:durableId="11689833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7B"/>
    <w:rsid w:val="0002534D"/>
    <w:rsid w:val="000363CF"/>
    <w:rsid w:val="00051066"/>
    <w:rsid w:val="00075D43"/>
    <w:rsid w:val="00082E73"/>
    <w:rsid w:val="00092485"/>
    <w:rsid w:val="00093A65"/>
    <w:rsid w:val="000A01C0"/>
    <w:rsid w:val="000A3403"/>
    <w:rsid w:val="000B5779"/>
    <w:rsid w:val="000B594F"/>
    <w:rsid w:val="000C3FDE"/>
    <w:rsid w:val="000C6F60"/>
    <w:rsid w:val="000D6913"/>
    <w:rsid w:val="000E65A2"/>
    <w:rsid w:val="000F783B"/>
    <w:rsid w:val="00110318"/>
    <w:rsid w:val="00112AAC"/>
    <w:rsid w:val="00114BF9"/>
    <w:rsid w:val="00114D22"/>
    <w:rsid w:val="001205AD"/>
    <w:rsid w:val="00125158"/>
    <w:rsid w:val="00130281"/>
    <w:rsid w:val="001527C1"/>
    <w:rsid w:val="00157A38"/>
    <w:rsid w:val="001A4DA0"/>
    <w:rsid w:val="001B468F"/>
    <w:rsid w:val="001C5701"/>
    <w:rsid w:val="001C7F33"/>
    <w:rsid w:val="001D4FD5"/>
    <w:rsid w:val="001F38BF"/>
    <w:rsid w:val="00223D5E"/>
    <w:rsid w:val="002256C7"/>
    <w:rsid w:val="00235F94"/>
    <w:rsid w:val="00245FF6"/>
    <w:rsid w:val="00251DB6"/>
    <w:rsid w:val="00297D77"/>
    <w:rsid w:val="002B4778"/>
    <w:rsid w:val="002B57F5"/>
    <w:rsid w:val="002C29EE"/>
    <w:rsid w:val="002E61F2"/>
    <w:rsid w:val="00301FCA"/>
    <w:rsid w:val="00302F66"/>
    <w:rsid w:val="00314834"/>
    <w:rsid w:val="00340D91"/>
    <w:rsid w:val="003454A1"/>
    <w:rsid w:val="00351516"/>
    <w:rsid w:val="0037255C"/>
    <w:rsid w:val="0038314C"/>
    <w:rsid w:val="00390A10"/>
    <w:rsid w:val="003A6C9D"/>
    <w:rsid w:val="003B1869"/>
    <w:rsid w:val="003C2EB5"/>
    <w:rsid w:val="003D17DA"/>
    <w:rsid w:val="003D1886"/>
    <w:rsid w:val="00415F3E"/>
    <w:rsid w:val="00422005"/>
    <w:rsid w:val="00433DFA"/>
    <w:rsid w:val="00444D1B"/>
    <w:rsid w:val="00483790"/>
    <w:rsid w:val="00485BFC"/>
    <w:rsid w:val="00494F33"/>
    <w:rsid w:val="004C3A7E"/>
    <w:rsid w:val="004C561E"/>
    <w:rsid w:val="004E5469"/>
    <w:rsid w:val="004F0746"/>
    <w:rsid w:val="00500B47"/>
    <w:rsid w:val="00503FCF"/>
    <w:rsid w:val="0051425C"/>
    <w:rsid w:val="0052080F"/>
    <w:rsid w:val="00530416"/>
    <w:rsid w:val="005314A7"/>
    <w:rsid w:val="005673ED"/>
    <w:rsid w:val="00571A89"/>
    <w:rsid w:val="00573A3D"/>
    <w:rsid w:val="005759C5"/>
    <w:rsid w:val="00580C0C"/>
    <w:rsid w:val="0058773B"/>
    <w:rsid w:val="00590A19"/>
    <w:rsid w:val="005A0B01"/>
    <w:rsid w:val="005A60B0"/>
    <w:rsid w:val="005C07F6"/>
    <w:rsid w:val="005C7516"/>
    <w:rsid w:val="005C797A"/>
    <w:rsid w:val="005D6438"/>
    <w:rsid w:val="005F2704"/>
    <w:rsid w:val="005F55D8"/>
    <w:rsid w:val="00610948"/>
    <w:rsid w:val="0062163D"/>
    <w:rsid w:val="0064061E"/>
    <w:rsid w:val="00645E16"/>
    <w:rsid w:val="00682D58"/>
    <w:rsid w:val="00690F8B"/>
    <w:rsid w:val="00696392"/>
    <w:rsid w:val="006A1415"/>
    <w:rsid w:val="006B39CE"/>
    <w:rsid w:val="006B6330"/>
    <w:rsid w:val="006B771D"/>
    <w:rsid w:val="006C7B5B"/>
    <w:rsid w:val="006D187F"/>
    <w:rsid w:val="006E13BC"/>
    <w:rsid w:val="006E47EF"/>
    <w:rsid w:val="006E667B"/>
    <w:rsid w:val="006F6393"/>
    <w:rsid w:val="00720AAB"/>
    <w:rsid w:val="00722659"/>
    <w:rsid w:val="007263BE"/>
    <w:rsid w:val="00733856"/>
    <w:rsid w:val="00750C9D"/>
    <w:rsid w:val="00765868"/>
    <w:rsid w:val="007840FB"/>
    <w:rsid w:val="00793BFB"/>
    <w:rsid w:val="007962D2"/>
    <w:rsid w:val="007A5CA0"/>
    <w:rsid w:val="007B06C9"/>
    <w:rsid w:val="007B297B"/>
    <w:rsid w:val="007B41AB"/>
    <w:rsid w:val="007C21E5"/>
    <w:rsid w:val="007C6DED"/>
    <w:rsid w:val="007D44BD"/>
    <w:rsid w:val="007D5A75"/>
    <w:rsid w:val="007D6424"/>
    <w:rsid w:val="007F01A2"/>
    <w:rsid w:val="00801401"/>
    <w:rsid w:val="00804B3B"/>
    <w:rsid w:val="0080573A"/>
    <w:rsid w:val="00807C05"/>
    <w:rsid w:val="00811CA8"/>
    <w:rsid w:val="00820426"/>
    <w:rsid w:val="008229F8"/>
    <w:rsid w:val="00823B52"/>
    <w:rsid w:val="00845313"/>
    <w:rsid w:val="008535AB"/>
    <w:rsid w:val="008636C8"/>
    <w:rsid w:val="00865308"/>
    <w:rsid w:val="00870E67"/>
    <w:rsid w:val="00875989"/>
    <w:rsid w:val="0088136E"/>
    <w:rsid w:val="008B510B"/>
    <w:rsid w:val="008C261E"/>
    <w:rsid w:val="008D51C1"/>
    <w:rsid w:val="008F2141"/>
    <w:rsid w:val="009174BB"/>
    <w:rsid w:val="009318B2"/>
    <w:rsid w:val="0094251B"/>
    <w:rsid w:val="009440C8"/>
    <w:rsid w:val="009444AE"/>
    <w:rsid w:val="0095175A"/>
    <w:rsid w:val="00965958"/>
    <w:rsid w:val="00981A65"/>
    <w:rsid w:val="009904A3"/>
    <w:rsid w:val="009913CE"/>
    <w:rsid w:val="00991D50"/>
    <w:rsid w:val="009A0553"/>
    <w:rsid w:val="009A4E5C"/>
    <w:rsid w:val="009D0F75"/>
    <w:rsid w:val="009E2C0A"/>
    <w:rsid w:val="009E309A"/>
    <w:rsid w:val="009F6E71"/>
    <w:rsid w:val="00A06845"/>
    <w:rsid w:val="00A359CA"/>
    <w:rsid w:val="00A37E94"/>
    <w:rsid w:val="00A4465E"/>
    <w:rsid w:val="00A47534"/>
    <w:rsid w:val="00A94DB7"/>
    <w:rsid w:val="00AA3716"/>
    <w:rsid w:val="00AC39BA"/>
    <w:rsid w:val="00AE2FD6"/>
    <w:rsid w:val="00AE3FAD"/>
    <w:rsid w:val="00B00AA0"/>
    <w:rsid w:val="00B016F7"/>
    <w:rsid w:val="00B14766"/>
    <w:rsid w:val="00B16C1B"/>
    <w:rsid w:val="00B2581E"/>
    <w:rsid w:val="00B26FBE"/>
    <w:rsid w:val="00B36CC9"/>
    <w:rsid w:val="00B40D82"/>
    <w:rsid w:val="00B4376D"/>
    <w:rsid w:val="00B4392C"/>
    <w:rsid w:val="00B4787B"/>
    <w:rsid w:val="00B55ECF"/>
    <w:rsid w:val="00B67716"/>
    <w:rsid w:val="00B73191"/>
    <w:rsid w:val="00BA10CA"/>
    <w:rsid w:val="00BA2374"/>
    <w:rsid w:val="00BA275E"/>
    <w:rsid w:val="00BA41FD"/>
    <w:rsid w:val="00BC3562"/>
    <w:rsid w:val="00BF1207"/>
    <w:rsid w:val="00C1592E"/>
    <w:rsid w:val="00C276D1"/>
    <w:rsid w:val="00C3422D"/>
    <w:rsid w:val="00C43A6A"/>
    <w:rsid w:val="00C44736"/>
    <w:rsid w:val="00C62B0C"/>
    <w:rsid w:val="00C75C6B"/>
    <w:rsid w:val="00C86537"/>
    <w:rsid w:val="00C91F5C"/>
    <w:rsid w:val="00C97B31"/>
    <w:rsid w:val="00CC0245"/>
    <w:rsid w:val="00CC39C2"/>
    <w:rsid w:val="00CD102B"/>
    <w:rsid w:val="00D1169F"/>
    <w:rsid w:val="00D116AB"/>
    <w:rsid w:val="00D125A1"/>
    <w:rsid w:val="00D134BF"/>
    <w:rsid w:val="00D17D3A"/>
    <w:rsid w:val="00D22650"/>
    <w:rsid w:val="00D239E6"/>
    <w:rsid w:val="00D32A07"/>
    <w:rsid w:val="00D353A9"/>
    <w:rsid w:val="00D405F0"/>
    <w:rsid w:val="00D62620"/>
    <w:rsid w:val="00D70190"/>
    <w:rsid w:val="00D74E5E"/>
    <w:rsid w:val="00D85F53"/>
    <w:rsid w:val="00D93760"/>
    <w:rsid w:val="00D972CA"/>
    <w:rsid w:val="00D97C00"/>
    <w:rsid w:val="00DA3BDD"/>
    <w:rsid w:val="00DC0553"/>
    <w:rsid w:val="00DC5DEA"/>
    <w:rsid w:val="00DD1C12"/>
    <w:rsid w:val="00E041D9"/>
    <w:rsid w:val="00E0437E"/>
    <w:rsid w:val="00E1026C"/>
    <w:rsid w:val="00E14432"/>
    <w:rsid w:val="00E242B4"/>
    <w:rsid w:val="00E35EA8"/>
    <w:rsid w:val="00E371F1"/>
    <w:rsid w:val="00E4666A"/>
    <w:rsid w:val="00E708E8"/>
    <w:rsid w:val="00E71A85"/>
    <w:rsid w:val="00E753A4"/>
    <w:rsid w:val="00E82F70"/>
    <w:rsid w:val="00E840E5"/>
    <w:rsid w:val="00E9136B"/>
    <w:rsid w:val="00E94B43"/>
    <w:rsid w:val="00EA5DEA"/>
    <w:rsid w:val="00EA6ED0"/>
    <w:rsid w:val="00EC71E0"/>
    <w:rsid w:val="00EF5EA9"/>
    <w:rsid w:val="00F01B1C"/>
    <w:rsid w:val="00F16F91"/>
    <w:rsid w:val="00F34AF3"/>
    <w:rsid w:val="00F56BE8"/>
    <w:rsid w:val="00F9445F"/>
    <w:rsid w:val="00F95524"/>
    <w:rsid w:val="00F95DAA"/>
    <w:rsid w:val="00FB4EB7"/>
    <w:rsid w:val="00FC0B35"/>
    <w:rsid w:val="00FC0BE1"/>
    <w:rsid w:val="00FC4F2D"/>
    <w:rsid w:val="00FC6583"/>
    <w:rsid w:val="00FF115C"/>
    <w:rsid w:val="00FF2911"/>
    <w:rsid w:val="00FF5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818E58"/>
  <w15:chartTrackingRefBased/>
  <w15:docId w15:val="{0849C12C-304B-44C1-BE3E-A250643A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376D"/>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6E667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E667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E667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E667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E667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E667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E667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E667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E667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E667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E667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E667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E667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E667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E667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E667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E667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E667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E667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E66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E66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E667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E667B"/>
    <w:pPr>
      <w:spacing w:before="160"/>
      <w:jc w:val="center"/>
    </w:pPr>
    <w:rPr>
      <w:i/>
      <w:iCs/>
      <w:color w:val="404040" w:themeColor="text1" w:themeTint="BF"/>
    </w:rPr>
  </w:style>
  <w:style w:type="character" w:customStyle="1" w:styleId="a8">
    <w:name w:val="引用文 (文字)"/>
    <w:basedOn w:val="a0"/>
    <w:link w:val="a7"/>
    <w:uiPriority w:val="29"/>
    <w:rsid w:val="006E667B"/>
    <w:rPr>
      <w:i/>
      <w:iCs/>
      <w:color w:val="404040" w:themeColor="text1" w:themeTint="BF"/>
    </w:rPr>
  </w:style>
  <w:style w:type="paragraph" w:styleId="a9">
    <w:name w:val="List Paragraph"/>
    <w:basedOn w:val="a"/>
    <w:uiPriority w:val="34"/>
    <w:qFormat/>
    <w:rsid w:val="006E667B"/>
    <w:pPr>
      <w:ind w:left="720"/>
      <w:contextualSpacing/>
    </w:pPr>
  </w:style>
  <w:style w:type="character" w:styleId="21">
    <w:name w:val="Intense Emphasis"/>
    <w:basedOn w:val="a0"/>
    <w:uiPriority w:val="21"/>
    <w:qFormat/>
    <w:rsid w:val="006E667B"/>
    <w:rPr>
      <w:i/>
      <w:iCs/>
      <w:color w:val="0F4761" w:themeColor="accent1" w:themeShade="BF"/>
    </w:rPr>
  </w:style>
  <w:style w:type="paragraph" w:styleId="22">
    <w:name w:val="Intense Quote"/>
    <w:basedOn w:val="a"/>
    <w:next w:val="a"/>
    <w:link w:val="23"/>
    <w:uiPriority w:val="30"/>
    <w:qFormat/>
    <w:rsid w:val="006E66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E667B"/>
    <w:rPr>
      <w:i/>
      <w:iCs/>
      <w:color w:val="0F4761" w:themeColor="accent1" w:themeShade="BF"/>
    </w:rPr>
  </w:style>
  <w:style w:type="character" w:styleId="24">
    <w:name w:val="Intense Reference"/>
    <w:basedOn w:val="a0"/>
    <w:uiPriority w:val="32"/>
    <w:qFormat/>
    <w:rsid w:val="006E667B"/>
    <w:rPr>
      <w:b/>
      <w:bCs/>
      <w:smallCaps/>
      <w:color w:val="0F4761" w:themeColor="accent1" w:themeShade="BF"/>
      <w:spacing w:val="5"/>
    </w:rPr>
  </w:style>
  <w:style w:type="paragraph" w:styleId="aa">
    <w:name w:val="header"/>
    <w:basedOn w:val="a"/>
    <w:link w:val="ab"/>
    <w:uiPriority w:val="99"/>
    <w:unhideWhenUsed/>
    <w:rsid w:val="00415F3E"/>
    <w:pPr>
      <w:tabs>
        <w:tab w:val="center" w:pos="4252"/>
        <w:tab w:val="right" w:pos="8504"/>
      </w:tabs>
      <w:snapToGrid w:val="0"/>
    </w:pPr>
  </w:style>
  <w:style w:type="character" w:customStyle="1" w:styleId="ab">
    <w:name w:val="ヘッダー (文字)"/>
    <w:basedOn w:val="a0"/>
    <w:link w:val="aa"/>
    <w:uiPriority w:val="99"/>
    <w:rsid w:val="00415F3E"/>
  </w:style>
  <w:style w:type="paragraph" w:styleId="ac">
    <w:name w:val="footer"/>
    <w:basedOn w:val="a"/>
    <w:link w:val="ad"/>
    <w:uiPriority w:val="99"/>
    <w:unhideWhenUsed/>
    <w:rsid w:val="00415F3E"/>
    <w:pPr>
      <w:tabs>
        <w:tab w:val="center" w:pos="4252"/>
        <w:tab w:val="right" w:pos="8504"/>
      </w:tabs>
      <w:snapToGrid w:val="0"/>
    </w:pPr>
  </w:style>
  <w:style w:type="character" w:customStyle="1" w:styleId="ad">
    <w:name w:val="フッター (文字)"/>
    <w:basedOn w:val="a0"/>
    <w:link w:val="ac"/>
    <w:uiPriority w:val="99"/>
    <w:rsid w:val="00415F3E"/>
  </w:style>
  <w:style w:type="paragraph" w:customStyle="1" w:styleId="ae">
    <w:name w:val="スタイル"/>
    <w:rsid w:val="00415F3E"/>
    <w:pPr>
      <w:widowControl w:val="0"/>
      <w:autoSpaceDE w:val="0"/>
      <w:autoSpaceDN w:val="0"/>
      <w:adjustRightInd w:val="0"/>
      <w:spacing w:after="0" w:line="240" w:lineRule="auto"/>
    </w:pPr>
    <w:rPr>
      <w:rFonts w:ascii="ＭＳ Ｐ明朝" w:eastAsia="ＭＳ Ｐ明朝" w:cs="ＭＳ Ｐ明朝"/>
      <w:kern w:val="0"/>
      <w:sz w:val="24"/>
      <w14:ligatures w14:val="none"/>
    </w:rPr>
  </w:style>
  <w:style w:type="character" w:customStyle="1" w:styleId="apple-converted-space">
    <w:name w:val="apple-converted-space"/>
    <w:rsid w:val="00415F3E"/>
  </w:style>
  <w:style w:type="paragraph" w:styleId="Web">
    <w:name w:val="Normal (Web)"/>
    <w:basedOn w:val="a"/>
    <w:uiPriority w:val="99"/>
    <w:unhideWhenUsed/>
    <w:rsid w:val="00415F3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
    <w:name w:val="Balloon Text"/>
    <w:basedOn w:val="a"/>
    <w:link w:val="af0"/>
    <w:uiPriority w:val="99"/>
    <w:semiHidden/>
    <w:unhideWhenUsed/>
    <w:rsid w:val="00415F3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415F3E"/>
    <w:rPr>
      <w:rFonts w:asciiTheme="majorHAnsi" w:eastAsiaTheme="majorEastAsia" w:hAnsiTheme="majorHAnsi" w:cstheme="majorBidi"/>
      <w:sz w:val="18"/>
      <w:szCs w:val="18"/>
      <w14:ligatures w14:val="none"/>
    </w:rPr>
  </w:style>
  <w:style w:type="paragraph" w:styleId="af1">
    <w:name w:val="No Spacing"/>
    <w:uiPriority w:val="1"/>
    <w:qFormat/>
    <w:rsid w:val="00415F3E"/>
    <w:pPr>
      <w:widowControl w:val="0"/>
      <w:spacing w:after="0" w:line="240" w:lineRule="auto"/>
      <w:jc w:val="both"/>
    </w:pPr>
    <w:rPr>
      <w:sz w:val="21"/>
      <w:szCs w:val="22"/>
      <w14:ligatures w14:val="none"/>
    </w:rPr>
  </w:style>
  <w:style w:type="character" w:styleId="af2">
    <w:name w:val="annotation reference"/>
    <w:basedOn w:val="a0"/>
    <w:uiPriority w:val="99"/>
    <w:semiHidden/>
    <w:unhideWhenUsed/>
    <w:rsid w:val="00415F3E"/>
    <w:rPr>
      <w:sz w:val="18"/>
      <w:szCs w:val="18"/>
    </w:rPr>
  </w:style>
  <w:style w:type="paragraph" w:styleId="af3">
    <w:name w:val="annotation text"/>
    <w:basedOn w:val="a"/>
    <w:link w:val="af4"/>
    <w:uiPriority w:val="99"/>
    <w:semiHidden/>
    <w:unhideWhenUsed/>
    <w:rsid w:val="00415F3E"/>
    <w:pPr>
      <w:jc w:val="left"/>
    </w:pPr>
  </w:style>
  <w:style w:type="character" w:customStyle="1" w:styleId="af4">
    <w:name w:val="コメント文字列 (文字)"/>
    <w:basedOn w:val="a0"/>
    <w:link w:val="af3"/>
    <w:uiPriority w:val="99"/>
    <w:semiHidden/>
    <w:rsid w:val="00415F3E"/>
    <w:rPr>
      <w:sz w:val="21"/>
      <w:szCs w:val="22"/>
      <w14:ligatures w14:val="none"/>
    </w:rPr>
  </w:style>
  <w:style w:type="paragraph" w:styleId="af5">
    <w:name w:val="annotation subject"/>
    <w:basedOn w:val="af3"/>
    <w:next w:val="af3"/>
    <w:link w:val="af6"/>
    <w:uiPriority w:val="99"/>
    <w:semiHidden/>
    <w:unhideWhenUsed/>
    <w:rsid w:val="00415F3E"/>
    <w:rPr>
      <w:b/>
      <w:bCs/>
    </w:rPr>
  </w:style>
  <w:style w:type="character" w:customStyle="1" w:styleId="af6">
    <w:name w:val="コメント内容 (文字)"/>
    <w:basedOn w:val="af4"/>
    <w:link w:val="af5"/>
    <w:uiPriority w:val="99"/>
    <w:semiHidden/>
    <w:rsid w:val="00415F3E"/>
    <w:rPr>
      <w:b/>
      <w:bCs/>
      <w:sz w:val="21"/>
      <w:szCs w:val="22"/>
      <w14:ligatures w14:val="none"/>
    </w:rPr>
  </w:style>
  <w:style w:type="paragraph" w:styleId="HTML">
    <w:name w:val="HTML Preformatted"/>
    <w:basedOn w:val="a"/>
    <w:link w:val="HTML0"/>
    <w:uiPriority w:val="99"/>
    <w:unhideWhenUsed/>
    <w:rsid w:val="00415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ＭＳ ゴシック" w:hAnsi="Arial" w:cs="Arial"/>
      <w:kern w:val="0"/>
      <w:sz w:val="24"/>
      <w:szCs w:val="24"/>
    </w:rPr>
  </w:style>
  <w:style w:type="character" w:customStyle="1" w:styleId="HTML0">
    <w:name w:val="HTML 書式付き (文字)"/>
    <w:basedOn w:val="a0"/>
    <w:link w:val="HTML"/>
    <w:uiPriority w:val="99"/>
    <w:rsid w:val="00415F3E"/>
    <w:rPr>
      <w:rFonts w:ascii="Arial" w:eastAsia="ＭＳ ゴシック" w:hAnsi="Arial" w:cs="Arial"/>
      <w:kern w:val="0"/>
      <w:sz w:val="24"/>
      <w14:ligatures w14:val="none"/>
    </w:rPr>
  </w:style>
  <w:style w:type="paragraph" w:styleId="af7">
    <w:name w:val="Revision"/>
    <w:hidden/>
    <w:uiPriority w:val="99"/>
    <w:semiHidden/>
    <w:rsid w:val="00415F3E"/>
    <w:pPr>
      <w:spacing w:after="0" w:line="240" w:lineRule="auto"/>
    </w:pPr>
    <w:rPr>
      <w:sz w:val="21"/>
      <w:szCs w:val="22"/>
      <w14:ligatures w14:val="none"/>
    </w:rPr>
  </w:style>
  <w:style w:type="paragraph" w:customStyle="1" w:styleId="Default">
    <w:name w:val="Default"/>
    <w:rsid w:val="00415F3E"/>
    <w:pPr>
      <w:widowControl w:val="0"/>
      <w:autoSpaceDE w:val="0"/>
      <w:autoSpaceDN w:val="0"/>
      <w:adjustRightInd w:val="0"/>
      <w:spacing w:after="0" w:line="240" w:lineRule="auto"/>
    </w:pPr>
    <w:rPr>
      <w:rFonts w:ascii="Arial" w:hAnsi="Arial" w:cs="Arial"/>
      <w:color w:val="000000"/>
      <w:kern w:val="0"/>
      <w:sz w:val="24"/>
      <w14:ligatures w14:val="none"/>
    </w:rPr>
  </w:style>
  <w:style w:type="table" w:styleId="af8">
    <w:name w:val="Table Grid"/>
    <w:basedOn w:val="a1"/>
    <w:uiPriority w:val="39"/>
    <w:rsid w:val="00520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unhideWhenUsed/>
    <w:rsid w:val="00E14432"/>
    <w:rPr>
      <w:color w:val="467886" w:themeColor="hyperlink"/>
      <w:u w:val="single"/>
    </w:rPr>
  </w:style>
  <w:style w:type="character" w:styleId="afa">
    <w:name w:val="Unresolved Mention"/>
    <w:basedOn w:val="a0"/>
    <w:uiPriority w:val="99"/>
    <w:semiHidden/>
    <w:unhideWhenUsed/>
    <w:rsid w:val="00E14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C2D98-BCDF-4369-AEEC-0E3112FE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15</Pages>
  <Words>1992</Words>
  <Characters>11356</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GOTO OSAMU(後藤　修)</dc:creator>
  <cp:keywords/>
  <dc:description/>
  <cp:lastModifiedBy>kubo ryuuta</cp:lastModifiedBy>
  <cp:revision>32</cp:revision>
  <cp:lastPrinted>2026-07-18T03:10:00Z</cp:lastPrinted>
  <dcterms:created xsi:type="dcterms:W3CDTF">2026-07-06T12:18:00Z</dcterms:created>
  <dcterms:modified xsi:type="dcterms:W3CDTF">2026-08-19T04:42:00Z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2026-05-12T23:42:24Z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ee5f4dc4-8970-465a-9d0c-93c63b95d780</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