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05AAB369" w:rsidR="00B23418" w:rsidRDefault="00000000">
      <w:pPr>
        <w:spacing w:line="320" w:lineRule="auto"/>
        <w:jc w:val="center"/>
      </w:pPr>
      <w:r>
        <w:t>条件付き一般競争入札参加資格</w:t>
      </w:r>
      <w:r w:rsidR="006F10AF">
        <w:rPr>
          <w:rFonts w:hint="eastAsia"/>
        </w:rPr>
        <w:t>審査</w:t>
      </w:r>
      <w:r>
        <w:t>申請書</w:t>
      </w:r>
    </w:p>
    <w:p w14:paraId="00000002" w14:textId="77777777" w:rsidR="00B23418" w:rsidRDefault="00B23418">
      <w:pPr>
        <w:spacing w:line="320" w:lineRule="auto"/>
      </w:pPr>
    </w:p>
    <w:p w14:paraId="00000003" w14:textId="77777777" w:rsidR="00B23418" w:rsidRDefault="00000000">
      <w:pPr>
        <w:spacing w:line="320" w:lineRule="auto"/>
        <w:ind w:left="7114"/>
        <w:rPr>
          <w:color w:val="000000"/>
        </w:rPr>
      </w:pPr>
      <w:r>
        <w:rPr>
          <w:color w:val="000000"/>
        </w:rPr>
        <w:t>令和８年　　月　　日</w:t>
      </w:r>
    </w:p>
    <w:p w14:paraId="00000004" w14:textId="77777777" w:rsidR="00B23418" w:rsidRDefault="00B23418">
      <w:pPr>
        <w:spacing w:line="320" w:lineRule="auto"/>
        <w:ind w:left="7114"/>
        <w:rPr>
          <w:color w:val="000000"/>
        </w:rPr>
      </w:pPr>
    </w:p>
    <w:p w14:paraId="00000005" w14:textId="77777777" w:rsidR="00B23418" w:rsidRDefault="00000000">
      <w:pPr>
        <w:spacing w:line="320" w:lineRule="auto"/>
      </w:pPr>
      <w:r>
        <w:t>徳島県知事　後藤田　正純　殿</w:t>
      </w:r>
    </w:p>
    <w:p w14:paraId="00000006" w14:textId="77777777" w:rsidR="00B23418" w:rsidRDefault="00B23418">
      <w:pPr>
        <w:spacing w:line="320" w:lineRule="auto"/>
      </w:pPr>
    </w:p>
    <w:p w14:paraId="00000007" w14:textId="77777777" w:rsidR="00B23418" w:rsidRDefault="00000000">
      <w:pPr>
        <w:spacing w:line="320" w:lineRule="auto"/>
        <w:ind w:firstLine="6106"/>
      </w:pPr>
      <w:r>
        <w:t>住 所</w:t>
      </w:r>
    </w:p>
    <w:p w14:paraId="00000008" w14:textId="77777777" w:rsidR="00B23418" w:rsidRDefault="00000000">
      <w:pPr>
        <w:spacing w:line="320" w:lineRule="auto"/>
        <w:ind w:firstLine="6106"/>
      </w:pPr>
      <w:r>
        <w:t>商号又は名称</w:t>
      </w:r>
    </w:p>
    <w:p w14:paraId="00000009" w14:textId="77777777" w:rsidR="00B23418" w:rsidRDefault="00000000">
      <w:pPr>
        <w:spacing w:line="320" w:lineRule="auto"/>
        <w:ind w:firstLine="6106"/>
      </w:pPr>
      <w:r>
        <w:t>代表者名</w:t>
      </w:r>
    </w:p>
    <w:p w14:paraId="0000000A" w14:textId="77777777" w:rsidR="00B23418" w:rsidRDefault="00B23418">
      <w:pPr>
        <w:spacing w:line="320" w:lineRule="auto"/>
      </w:pPr>
    </w:p>
    <w:p w14:paraId="0000000B" w14:textId="77777777" w:rsidR="00B23418" w:rsidRDefault="00B23418">
      <w:pPr>
        <w:spacing w:line="320" w:lineRule="auto"/>
      </w:pPr>
    </w:p>
    <w:p w14:paraId="0000000C" w14:textId="4D9BC420" w:rsidR="00B23418" w:rsidRDefault="00000000">
      <w:pPr>
        <w:spacing w:line="320" w:lineRule="auto"/>
      </w:pPr>
      <w:r>
        <w:t xml:space="preserve">　</w:t>
      </w:r>
      <w:r>
        <w:rPr>
          <w:color w:val="000000"/>
        </w:rPr>
        <w:t>令和８年８月</w:t>
      </w:r>
      <w:r w:rsidR="00504C1E">
        <w:rPr>
          <w:rFonts w:hint="eastAsia"/>
          <w:color w:val="000000"/>
        </w:rPr>
        <w:t>２４</w:t>
      </w:r>
      <w:r>
        <w:rPr>
          <w:color w:val="000000"/>
        </w:rPr>
        <w:t>日</w:t>
      </w:r>
      <w:r>
        <w:t>付け公告に係る「徳島県地下水位等監視システム構築業務」の条件付</w:t>
      </w:r>
      <w:r w:rsidR="00B84A93">
        <w:rPr>
          <w:rFonts w:hint="eastAsia"/>
        </w:rPr>
        <w:t>き</w:t>
      </w:r>
      <w:r>
        <w:t>一般競争入札に参加したく、関係書類を添えて条件付</w:t>
      </w:r>
      <w:r w:rsidR="00B84A93">
        <w:rPr>
          <w:rFonts w:hint="eastAsia"/>
        </w:rPr>
        <w:t>き</w:t>
      </w:r>
      <w:r>
        <w:t>一般競争入札参加資格の確認を申請します。</w:t>
      </w:r>
    </w:p>
    <w:p w14:paraId="0000000D" w14:textId="255E9429" w:rsidR="00B23418" w:rsidRDefault="00000000">
      <w:pPr>
        <w:spacing w:line="320" w:lineRule="auto"/>
      </w:pPr>
      <w:r>
        <w:t xml:space="preserve">　なお、次の事項及び条件付</w:t>
      </w:r>
      <w:r w:rsidR="00B84A93">
        <w:rPr>
          <w:rFonts w:hint="eastAsia"/>
        </w:rPr>
        <w:t>き</w:t>
      </w:r>
      <w:r>
        <w:t>一般競争入札参加資格</w:t>
      </w:r>
      <w:r w:rsidR="00B84A93">
        <w:rPr>
          <w:rFonts w:hint="eastAsia"/>
        </w:rPr>
        <w:t>審査</w:t>
      </w:r>
      <w:r>
        <w:t>申請書等の提出書類の内容については事実と相違ないことを誓約します。</w:t>
      </w:r>
    </w:p>
    <w:p w14:paraId="0000000E" w14:textId="77777777" w:rsidR="00B23418" w:rsidRDefault="00B23418">
      <w:pPr>
        <w:spacing w:line="320" w:lineRule="auto"/>
        <w:ind w:left="115" w:hanging="115"/>
      </w:pPr>
    </w:p>
    <w:p w14:paraId="0000000F" w14:textId="77777777" w:rsidR="00B23418" w:rsidRDefault="00000000">
      <w:pPr>
        <w:spacing w:line="320" w:lineRule="auto"/>
        <w:ind w:left="116" w:hanging="116"/>
      </w:pPr>
      <w:r>
        <w:t>１ 地方自治法施行令（昭和２２年政令第１６号）第１６７条の４の規定に該当しない者であること。</w:t>
      </w:r>
    </w:p>
    <w:p w14:paraId="00000010" w14:textId="77777777" w:rsidR="00B23418" w:rsidRDefault="00000000">
      <w:pPr>
        <w:spacing w:line="320" w:lineRule="auto"/>
        <w:ind w:left="115" w:hanging="115"/>
      </w:pPr>
      <w:r>
        <w:t>２ 物品の購入等の契約に係る一般競争入札及び指名競争入札参加資格審査要綱（昭和５６年徳島県告示第２６号）第４条第１項の規定による審査により資格を有すると認められた者で、営業種目「情報処理」中「システム開発」に登録されている者であること。</w:t>
      </w:r>
    </w:p>
    <w:p w14:paraId="00000011" w14:textId="3866C030" w:rsidR="00B23418" w:rsidRDefault="00000000">
      <w:pPr>
        <w:spacing w:line="320" w:lineRule="auto"/>
        <w:ind w:left="142" w:hanging="144"/>
      </w:pPr>
      <w:r>
        <w:t>３ 国、地方公共団体又はこれらに準ずる機関の発注した「同種・類似業務」に係る業務の実績（令和３年４月１日から入札公告の公告日までの間に完了した実績に限る。）を有する者。</w:t>
      </w:r>
    </w:p>
    <w:p w14:paraId="00000012" w14:textId="77777777" w:rsidR="00B23418" w:rsidRDefault="00000000">
      <w:pPr>
        <w:spacing w:line="320" w:lineRule="auto"/>
        <w:ind w:left="232" w:firstLine="115"/>
      </w:pPr>
      <w:r>
        <w:t>なお、「同種・類似業務」とは「各種センサー系のシステム開発業務」をいう。</w:t>
      </w:r>
    </w:p>
    <w:p w14:paraId="00000013" w14:textId="09D7489C" w:rsidR="00B23418" w:rsidRDefault="00000000">
      <w:pPr>
        <w:spacing w:line="320" w:lineRule="auto"/>
        <w:ind w:left="115" w:hanging="115"/>
      </w:pPr>
      <w:r>
        <w:t xml:space="preserve">４ </w:t>
      </w:r>
      <w:r w:rsidR="000A1590">
        <w:t>情報セキュリティマネジメントシステム</w:t>
      </w:r>
      <w:r w:rsidR="000A1590">
        <w:rPr>
          <w:rFonts w:hint="eastAsia"/>
        </w:rPr>
        <w:t>（</w:t>
      </w:r>
      <w:r>
        <w:t>ＩＳＭＳ</w:t>
      </w:r>
      <w:r w:rsidR="000A1590">
        <w:rPr>
          <w:rFonts w:hint="eastAsia"/>
        </w:rPr>
        <w:t>）</w:t>
      </w:r>
      <w:r>
        <w:t>について、ＩＳＯ</w:t>
      </w:r>
      <w:r w:rsidR="000A1590">
        <w:rPr>
          <w:rFonts w:hint="eastAsia"/>
        </w:rPr>
        <w:t>／ＩＥＣ</w:t>
      </w:r>
      <w:r>
        <w:t>２７００１に基づく認証を取得していること。</w:t>
      </w:r>
    </w:p>
    <w:p w14:paraId="00000014" w14:textId="77777777" w:rsidR="00B23418" w:rsidRDefault="00000000">
      <w:pPr>
        <w:spacing w:line="320" w:lineRule="auto"/>
        <w:ind w:left="115" w:hanging="115"/>
      </w:pPr>
      <w:r>
        <w:t>５ ＩＴスキル標準Ｌｖ４以上又は同等以上のスキルを有する者が実施体制に含まれていること。</w:t>
      </w:r>
    </w:p>
    <w:p w14:paraId="00000015" w14:textId="77777777" w:rsidR="00B23418" w:rsidRDefault="00000000">
      <w:pPr>
        <w:spacing w:line="320" w:lineRule="auto"/>
        <w:ind w:left="115" w:hanging="115"/>
      </w:pPr>
      <w:r>
        <w:t>６ 徳島県物品購入等に係る指名停止等措置要綱に基づく指名停止の措置を受けていない者。</w:t>
      </w:r>
    </w:p>
    <w:p w14:paraId="00000016" w14:textId="77777777" w:rsidR="00B23418" w:rsidRDefault="00000000">
      <w:pPr>
        <w:spacing w:line="320" w:lineRule="auto"/>
        <w:ind w:left="232" w:hanging="232"/>
      </w:pPr>
      <w:r>
        <w:t>７ 徳島県暴力団排除措置要綱に基づく排除措置を受けていない者。</w:t>
      </w:r>
    </w:p>
    <w:p w14:paraId="00000017" w14:textId="77777777" w:rsidR="00B23418" w:rsidRDefault="00B23418">
      <w:pPr>
        <w:spacing w:line="320" w:lineRule="auto"/>
      </w:pPr>
    </w:p>
    <w:p w14:paraId="00000018" w14:textId="77777777" w:rsidR="00B23418" w:rsidRDefault="00B23418">
      <w:pPr>
        <w:spacing w:line="320" w:lineRule="auto"/>
      </w:pPr>
    </w:p>
    <w:p w14:paraId="00000019" w14:textId="77777777" w:rsidR="00B23418" w:rsidRDefault="00000000">
      <w:pPr>
        <w:spacing w:line="320" w:lineRule="auto"/>
      </w:pPr>
      <w:r>
        <w:t>提出書類</w:t>
      </w:r>
    </w:p>
    <w:p w14:paraId="0000001A" w14:textId="77777777" w:rsidR="00B23418" w:rsidRDefault="00000000">
      <w:pPr>
        <w:spacing w:line="320" w:lineRule="auto"/>
        <w:ind w:left="459" w:hanging="459"/>
      </w:pPr>
      <w:r>
        <w:t>１　契約履行実績調書</w:t>
      </w:r>
    </w:p>
    <w:p w14:paraId="0000001B" w14:textId="641E2C0E" w:rsidR="00B23418" w:rsidRDefault="00000000">
      <w:pPr>
        <w:spacing w:line="320" w:lineRule="auto"/>
        <w:ind w:left="459" w:hanging="459"/>
        <w:rPr>
          <w:highlight w:val="white"/>
        </w:rPr>
      </w:pPr>
      <w:r>
        <w:t>２　ＩＳＭＳに係るＩＳＯ</w:t>
      </w:r>
      <w:r w:rsidR="000A1590">
        <w:rPr>
          <w:rFonts w:hint="eastAsia"/>
        </w:rPr>
        <w:t>／ＩＥＣ</w:t>
      </w:r>
      <w:r>
        <w:t>２７００１に基づく認証の写し</w:t>
      </w:r>
    </w:p>
    <w:p w14:paraId="0000001C" w14:textId="77777777" w:rsidR="00B23418" w:rsidRDefault="00000000">
      <w:pPr>
        <w:spacing w:line="320" w:lineRule="auto"/>
        <w:ind w:left="459" w:hanging="459"/>
        <w:jc w:val="left"/>
      </w:pPr>
      <w:r>
        <w:rPr>
          <w:highlight w:val="white"/>
        </w:rPr>
        <w:t>３　従事予定技術者の資格調書</w:t>
      </w:r>
    </w:p>
    <w:sectPr w:rsidR="00B23418">
      <w:pgSz w:w="11906" w:h="16838"/>
      <w:pgMar w:top="1418" w:right="1094" w:bottom="1418" w:left="109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57207" w14:textId="77777777" w:rsidR="00276E8B" w:rsidRDefault="00276E8B" w:rsidP="006F10AF">
      <w:r>
        <w:separator/>
      </w:r>
    </w:p>
  </w:endnote>
  <w:endnote w:type="continuationSeparator" w:id="0">
    <w:p w14:paraId="6B864059" w14:textId="77777777" w:rsidR="00276E8B" w:rsidRDefault="00276E8B" w:rsidP="006F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embedRegular r:id="rId1" w:fontKey="{3D1029A0-7B61-4EE2-B4B3-39747A2F7AC9}"/>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Italic r:id="rId2" w:fontKey="{6667F907-FFA2-47F6-9532-54381C458D62}"/>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5AAE1" w14:textId="77777777" w:rsidR="00276E8B" w:rsidRDefault="00276E8B" w:rsidP="006F10AF">
      <w:r>
        <w:separator/>
      </w:r>
    </w:p>
  </w:footnote>
  <w:footnote w:type="continuationSeparator" w:id="0">
    <w:p w14:paraId="6424AAFA" w14:textId="77777777" w:rsidR="00276E8B" w:rsidRDefault="00276E8B" w:rsidP="006F1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418"/>
    <w:rsid w:val="000169F1"/>
    <w:rsid w:val="000A1590"/>
    <w:rsid w:val="00276E8B"/>
    <w:rsid w:val="003C6243"/>
    <w:rsid w:val="00504C1E"/>
    <w:rsid w:val="006055FE"/>
    <w:rsid w:val="006F10AF"/>
    <w:rsid w:val="007F226D"/>
    <w:rsid w:val="009271C9"/>
    <w:rsid w:val="00B23418"/>
    <w:rsid w:val="00B531DC"/>
    <w:rsid w:val="00B84A93"/>
    <w:rsid w:val="00C707EA"/>
    <w:rsid w:val="00E243DE"/>
    <w:rsid w:val="00EE11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387151"/>
  <w15:docId w15:val="{59B8BA20-3EFA-4AA4-9435-7C37BD2D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2"/>
        <w:szCs w:val="22"/>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character" w:customStyle="1" w:styleId="10">
    <w:name w:val="段落フォント1"/>
    <w:rPr>
      <w:lang w:val="en-US" w:eastAsia="ja-JP"/>
    </w:rPr>
  </w:style>
  <w:style w:type="paragraph" w:customStyle="1" w:styleId="a4">
    <w:name w:val="見出し"/>
    <w:next w:val="a5"/>
    <w:pPr>
      <w:keepNext/>
      <w:spacing w:before="240" w:after="120"/>
    </w:pPr>
    <w:rPr>
      <w:rFonts w:ascii="Liberation Sans" w:eastAsia="ＭＳ ゴシック" w:hAnsi="Liberation Sans"/>
      <w:sz w:val="28"/>
    </w:rPr>
  </w:style>
  <w:style w:type="paragraph" w:styleId="a5">
    <w:name w:val="Body Text"/>
    <w:pPr>
      <w:spacing w:after="140" w:line="288" w:lineRule="auto"/>
    </w:pPr>
  </w:style>
  <w:style w:type="paragraph" w:styleId="a6">
    <w:name w:val="List"/>
    <w:basedOn w:val="a5"/>
  </w:style>
  <w:style w:type="paragraph" w:styleId="a7">
    <w:name w:val="caption"/>
    <w:qFormat/>
    <w:pPr>
      <w:suppressLineNumbers/>
      <w:spacing w:before="120" w:after="120"/>
    </w:pPr>
    <w:rPr>
      <w:i/>
      <w:sz w:val="24"/>
    </w:rPr>
  </w:style>
  <w:style w:type="paragraph" w:customStyle="1" w:styleId="a8">
    <w:name w:val="索引"/>
    <w:pPr>
      <w:suppressLineNumbers/>
    </w:pPr>
  </w:style>
  <w:style w:type="paragraph" w:customStyle="1" w:styleId="50">
    <w:name w:val="中見出し5"/>
    <w:pPr>
      <w:shd w:val="clear" w:color="auto" w:fill="000080"/>
    </w:pPr>
    <w:rPr>
      <w:rFonts w:ascii="ＭＳ Ｐゴシック" w:eastAsia="ＭＳ Ｐゴシック" w:hAnsi="ＭＳ Ｐゴシック"/>
      <w:color w:val="FFFFFF"/>
      <w:sz w:val="28"/>
    </w:rPr>
  </w:style>
  <w:style w:type="paragraph" w:customStyle="1" w:styleId="a9">
    <w:name w:val="表の内容"/>
    <w:pPr>
      <w:suppressLineNumbers/>
    </w:pPr>
  </w:style>
  <w:style w:type="paragraph" w:customStyle="1" w:styleId="aa">
    <w:name w:val="表の見出し"/>
    <w:basedOn w:val="a9"/>
    <w:pPr>
      <w:jc w:val="center"/>
    </w:pPr>
    <w:rPr>
      <w:b/>
    </w:rPr>
  </w:style>
  <w:style w:type="paragraph" w:styleId="ab">
    <w:name w:val="Balloon Text"/>
    <w:link w:val="ac"/>
    <w:semiHidden/>
    <w:rPr>
      <w:rFonts w:ascii="游ゴシック Light" w:eastAsia="游ゴシック Light" w:hAnsi="游ゴシック Light"/>
      <w:sz w:val="18"/>
    </w:rPr>
  </w:style>
  <w:style w:type="character" w:customStyle="1" w:styleId="ac">
    <w:name w:val="吹き出し (文字)"/>
    <w:link w:val="ab"/>
    <w:rPr>
      <w:rFonts w:ascii="游ゴシック Light" w:eastAsia="游ゴシック Light" w:hAnsi="游ゴシック Light"/>
      <w:color w:val="000000"/>
      <w:sz w:val="18"/>
      <w:lang w:val="en-US" w:eastAsia="ja-JP"/>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header"/>
    <w:link w:val="af0"/>
    <w:uiPriority w:val="99"/>
    <w:unhideWhenUsed/>
    <w:rsid w:val="00F64B02"/>
    <w:pPr>
      <w:tabs>
        <w:tab w:val="center" w:pos="4252"/>
        <w:tab w:val="right" w:pos="8504"/>
      </w:tabs>
      <w:snapToGrid w:val="0"/>
    </w:pPr>
  </w:style>
  <w:style w:type="character" w:customStyle="1" w:styleId="af0">
    <w:name w:val="ヘッダー (文字)"/>
    <w:link w:val="af"/>
    <w:uiPriority w:val="99"/>
    <w:rsid w:val="00F64B02"/>
    <w:rPr>
      <w:rFonts w:ascii="ＭＳ 明朝" w:eastAsia="ＭＳ 明朝" w:hAnsi="ＭＳ 明朝"/>
      <w:color w:val="000000"/>
      <w:sz w:val="22"/>
      <w:lang w:val="en-US" w:eastAsia="ja-JP"/>
    </w:rPr>
  </w:style>
  <w:style w:type="paragraph" w:styleId="af1">
    <w:name w:val="footer"/>
    <w:link w:val="af2"/>
    <w:uiPriority w:val="99"/>
    <w:unhideWhenUsed/>
    <w:rsid w:val="00F64B02"/>
    <w:pPr>
      <w:tabs>
        <w:tab w:val="center" w:pos="4252"/>
        <w:tab w:val="right" w:pos="8504"/>
      </w:tabs>
      <w:snapToGrid w:val="0"/>
    </w:pPr>
  </w:style>
  <w:style w:type="character" w:customStyle="1" w:styleId="af2">
    <w:name w:val="フッター (文字)"/>
    <w:link w:val="af1"/>
    <w:uiPriority w:val="99"/>
    <w:rsid w:val="00F64B02"/>
    <w:rPr>
      <w:rFonts w:ascii="ＭＳ 明朝" w:eastAsia="ＭＳ 明朝" w:hAnsi="ＭＳ 明朝"/>
      <w:color w:val="000000"/>
      <w:sz w:val="22"/>
      <w:lang w:val="en-US" w:eastAsia="ja-JP"/>
    </w:rPr>
  </w:style>
  <w:style w:type="paragraph" w:styleId="af3">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NOmJxIJVF6aaYHZrgpJrn5jKLw==">CgMxLjA4AHIhMVdRS0xZN1FLTFV1bHkzcUFINWhnM09TWjFuc2k1anVl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kanrisya</dc:creator>
  <cp:lastModifiedBy>yamada tetsuya</cp:lastModifiedBy>
  <cp:revision>7</cp:revision>
  <cp:lastPrinted>2026-08-18T08:34:00Z</cp:lastPrinted>
  <dcterms:created xsi:type="dcterms:W3CDTF">2025-07-18T10:48:00Z</dcterms:created>
  <dcterms:modified xsi:type="dcterms:W3CDTF">2026-08-20T09:00:00Z</dcterms:modified>
</cp:coreProperties>
</file>