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1FF8E5" w14:textId="77777777" w:rsidR="000C3CD3" w:rsidRDefault="000C3CD3">
      <w:pPr>
        <w:spacing w:line="380" w:lineRule="exact"/>
      </w:pPr>
      <w:r>
        <w:rPr>
          <w:rFonts w:hint="eastAsia"/>
          <w:sz w:val="24"/>
        </w:rPr>
        <w:t>様式第４号</w:t>
      </w:r>
    </w:p>
    <w:p w14:paraId="489C5025" w14:textId="77777777" w:rsidR="000C3CD3" w:rsidRDefault="000C3CD3">
      <w:pPr>
        <w:wordWrap w:val="0"/>
        <w:spacing w:line="380" w:lineRule="exact"/>
        <w:jc w:val="right"/>
      </w:pPr>
      <w:r>
        <w:rPr>
          <w:rFonts w:hint="eastAsia"/>
          <w:sz w:val="24"/>
        </w:rPr>
        <w:t>提案者法人名</w:t>
      </w:r>
      <w:r>
        <w:rPr>
          <w:rFonts w:hint="eastAsia"/>
          <w:sz w:val="24"/>
          <w:u w:val="single"/>
        </w:rPr>
        <w:t xml:space="preserve">　　　　　　　　</w:t>
      </w:r>
    </w:p>
    <w:p w14:paraId="2FBB64F3" w14:textId="77777777" w:rsidR="000C3CD3" w:rsidRDefault="000C3CD3">
      <w:pPr>
        <w:wordWrap w:val="0"/>
        <w:spacing w:line="380" w:lineRule="exact"/>
        <w:jc w:val="right"/>
      </w:pPr>
    </w:p>
    <w:p w14:paraId="431C7905" w14:textId="77777777" w:rsidR="000C3CD3" w:rsidRDefault="000C3CD3">
      <w:pPr>
        <w:spacing w:line="380" w:lineRule="exact"/>
        <w:jc w:val="center"/>
      </w:pPr>
      <w:r>
        <w:rPr>
          <w:rFonts w:hint="eastAsia"/>
          <w:sz w:val="28"/>
        </w:rPr>
        <w:t>「ニホンザル対策強化事業」</w:t>
      </w:r>
    </w:p>
    <w:p w14:paraId="365B9E3E" w14:textId="77777777" w:rsidR="000C3CD3" w:rsidRDefault="000C3CD3">
      <w:pPr>
        <w:spacing w:line="380" w:lineRule="exact"/>
        <w:jc w:val="center"/>
      </w:pPr>
      <w:r>
        <w:rPr>
          <w:rFonts w:hint="eastAsia"/>
          <w:sz w:val="28"/>
        </w:rPr>
        <w:t>企画提案書</w:t>
      </w:r>
    </w:p>
    <w:p w14:paraId="73D279CD" w14:textId="77777777" w:rsidR="000C3CD3" w:rsidRDefault="000C3CD3">
      <w:pPr>
        <w:spacing w:line="380" w:lineRule="exact"/>
        <w:jc w:val="center"/>
        <w:rPr>
          <w:rFonts w:hint="eastAsia"/>
          <w:sz w:val="24"/>
        </w:rPr>
      </w:pPr>
    </w:p>
    <w:p w14:paraId="6C97A009" w14:textId="77777777" w:rsidR="000C3CD3" w:rsidRDefault="000C3CD3">
      <w:pPr>
        <w:spacing w:line="380" w:lineRule="exact"/>
        <w:jc w:val="left"/>
      </w:pPr>
      <w:r>
        <w:rPr>
          <w:rFonts w:hint="eastAsia"/>
          <w:sz w:val="24"/>
        </w:rPr>
        <w:t>１．業務実施体制</w:t>
      </w:r>
    </w:p>
    <w:tbl>
      <w:tblPr>
        <w:tblW w:w="0" w:type="auto"/>
        <w:tblInd w:w="151" w:type="dxa"/>
        <w:tblLayout w:type="fixed"/>
        <w:tblCellMar>
          <w:left w:w="49" w:type="dxa"/>
          <w:right w:w="49" w:type="dxa"/>
        </w:tblCellMar>
        <w:tblLook w:val="0600" w:firstRow="0" w:lastRow="0" w:firstColumn="0" w:lastColumn="0" w:noHBand="1" w:noVBand="1"/>
      </w:tblPr>
      <w:tblGrid>
        <w:gridCol w:w="8708"/>
      </w:tblGrid>
      <w:tr w:rsidR="000C3CD3" w14:paraId="0BE46615" w14:textId="77777777">
        <w:trPr>
          <w:trHeight w:val="3730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6F23" w14:textId="77777777" w:rsidR="000C3CD3" w:rsidRDefault="000C3CD3">
            <w:r>
              <w:rPr>
                <w:rFonts w:hint="eastAsia"/>
                <w:sz w:val="24"/>
              </w:rPr>
              <w:t>〈業務に携わるスタッフ体制〉</w:t>
            </w:r>
          </w:p>
          <w:p w14:paraId="232B3A8E" w14:textId="77777777" w:rsidR="000C3CD3" w:rsidRDefault="000C3CD3">
            <w:r>
              <w:rPr>
                <w:rFonts w:hint="eastAsia"/>
              </w:rPr>
              <w:t>（本業務に携わるスタッフの構成</w:t>
            </w:r>
            <w:r w:rsidR="00D27DB9">
              <w:rPr>
                <w:rFonts w:hint="eastAsia"/>
              </w:rPr>
              <w:t>、</w:t>
            </w:r>
            <w:r>
              <w:rPr>
                <w:rFonts w:hint="eastAsia"/>
              </w:rPr>
              <w:t>人数及び役割分担を記載）</w:t>
            </w:r>
          </w:p>
          <w:p w14:paraId="4C720CD6" w14:textId="77777777" w:rsidR="000C3CD3" w:rsidRDefault="000C3CD3">
            <w:pPr>
              <w:spacing w:line="380" w:lineRule="exact"/>
            </w:pPr>
            <w:r>
              <w:rPr>
                <w:rFonts w:hint="eastAsia"/>
              </w:rPr>
              <w:t>（業務を実施する上で</w:t>
            </w:r>
            <w:r w:rsidR="00D27DB9">
              <w:rPr>
                <w:rFonts w:hint="eastAsia"/>
              </w:rPr>
              <w:t>、</w:t>
            </w:r>
            <w:r>
              <w:rPr>
                <w:rFonts w:hint="eastAsia"/>
              </w:rPr>
              <w:t>連携する関係事業者を記載する）</w:t>
            </w:r>
          </w:p>
          <w:p w14:paraId="4E6350DF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532260C3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8E70C4D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02CFE2A8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7C370418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65A50E58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08244008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71B92242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66643662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2D8749E9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3A2B303C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25E6374E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</w:tbl>
    <w:p w14:paraId="542CF6B0" w14:textId="77777777" w:rsidR="000C3CD3" w:rsidRDefault="000C3CD3">
      <w:pPr>
        <w:spacing w:line="380" w:lineRule="exact"/>
      </w:pPr>
      <w:r>
        <w:rPr>
          <w:rFonts w:hint="eastAsia"/>
          <w:sz w:val="24"/>
        </w:rPr>
        <w:t>２．業務内容等</w:t>
      </w:r>
    </w:p>
    <w:tbl>
      <w:tblPr>
        <w:tblW w:w="0" w:type="auto"/>
        <w:tblInd w:w="151" w:type="dxa"/>
        <w:tblLayout w:type="fixed"/>
        <w:tblCellMar>
          <w:left w:w="49" w:type="dxa"/>
          <w:right w:w="49" w:type="dxa"/>
        </w:tblCellMar>
        <w:tblLook w:val="0600" w:firstRow="0" w:lastRow="0" w:firstColumn="0" w:lastColumn="0" w:noHBand="1" w:noVBand="1"/>
      </w:tblPr>
      <w:tblGrid>
        <w:gridCol w:w="8708"/>
      </w:tblGrid>
      <w:tr w:rsidR="000C3CD3" w14:paraId="75E189E1" w14:textId="77777777">
        <w:trPr>
          <w:trHeight w:val="2070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D94" w14:textId="77777777" w:rsidR="000C3CD3" w:rsidRDefault="000C3CD3">
            <w:r>
              <w:rPr>
                <w:rFonts w:hint="eastAsia"/>
                <w:sz w:val="24"/>
              </w:rPr>
              <w:t>〈業務実施の基本方針〉</w:t>
            </w:r>
          </w:p>
          <w:p w14:paraId="210FF955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7CDD014D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4587D57E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0716199E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0C3CD3" w14:paraId="26C6F5F7" w14:textId="77777777">
        <w:trPr>
          <w:trHeight w:val="4010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6184" w14:textId="77777777" w:rsidR="000C3CD3" w:rsidRDefault="000C3CD3">
            <w:pPr>
              <w:spacing w:line="380" w:lineRule="exact"/>
            </w:pPr>
            <w:r>
              <w:rPr>
                <w:rFonts w:hint="eastAsia"/>
                <w:sz w:val="24"/>
              </w:rPr>
              <w:lastRenderedPageBreak/>
              <w:t>〈業務内容及び実施方法〉</w:t>
            </w:r>
          </w:p>
          <w:p w14:paraId="2D70EAA2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5FE60EFC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17D9B3FD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15DAAD9B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0142CBBC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7A8E9627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4B23527A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251FDE86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  <w:p w14:paraId="52A88A1A" w14:textId="77777777" w:rsidR="000C3CD3" w:rsidRDefault="000C3CD3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0C3CD3" w14:paraId="7A52E15B" w14:textId="77777777">
        <w:trPr>
          <w:trHeight w:val="3889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B80" w14:textId="77777777" w:rsidR="000C3CD3" w:rsidRDefault="000C3CD3">
            <w:r>
              <w:rPr>
                <w:rFonts w:hint="eastAsia"/>
                <w:sz w:val="24"/>
              </w:rPr>
              <w:t>〈業務実施スケジュール〉</w:t>
            </w:r>
          </w:p>
          <w:p w14:paraId="02AF7E04" w14:textId="77777777" w:rsidR="000C3CD3" w:rsidRDefault="000C3CD3">
            <w:r>
              <w:rPr>
                <w:rFonts w:hint="eastAsia"/>
              </w:rPr>
              <w:t>（本業務で実施するイベント等のスケジュールを記載）</w:t>
            </w:r>
          </w:p>
          <w:p w14:paraId="218221FE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185ECC25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07CA5AC5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7908FB4C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89D9A9A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0140F9DD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34BE46B0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02AA98A5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5AEB497" w14:textId="77777777" w:rsidR="000C3CD3" w:rsidRDefault="000C3CD3">
            <w:pPr>
              <w:rPr>
                <w:rFonts w:hint="eastAsia"/>
                <w:sz w:val="24"/>
              </w:rPr>
            </w:pPr>
          </w:p>
        </w:tc>
      </w:tr>
      <w:tr w:rsidR="000C3CD3" w14:paraId="45A62CE9" w14:textId="77777777">
        <w:trPr>
          <w:trHeight w:val="2391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46B6" w14:textId="77777777" w:rsidR="000C3CD3" w:rsidRDefault="000C3CD3">
            <w:r>
              <w:rPr>
                <w:rFonts w:hint="eastAsia"/>
                <w:sz w:val="24"/>
              </w:rPr>
              <w:t>〈その他当該業務の目的を達するために有効な事項〉</w:t>
            </w:r>
          </w:p>
          <w:p w14:paraId="7E518842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18E54B82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2F8E73B3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06F959B8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26F3AA75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CDF1056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4482982C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1149D3C" w14:textId="77777777" w:rsidR="000C3CD3" w:rsidRDefault="000C3CD3">
            <w:pPr>
              <w:rPr>
                <w:rFonts w:hint="eastAsia"/>
                <w:sz w:val="24"/>
              </w:rPr>
            </w:pPr>
          </w:p>
          <w:p w14:paraId="6EE0EB0C" w14:textId="77777777" w:rsidR="000C3CD3" w:rsidRDefault="000C3CD3">
            <w:pPr>
              <w:rPr>
                <w:rFonts w:hint="eastAsia"/>
                <w:sz w:val="24"/>
              </w:rPr>
            </w:pPr>
          </w:p>
        </w:tc>
      </w:tr>
    </w:tbl>
    <w:p w14:paraId="1315C2BC" w14:textId="77777777" w:rsidR="000C3CD3" w:rsidRDefault="000C3CD3">
      <w:pPr>
        <w:spacing w:line="380" w:lineRule="exact"/>
        <w:rPr>
          <w:rFonts w:hint="eastAsia"/>
          <w:sz w:val="24"/>
        </w:rPr>
      </w:pPr>
    </w:p>
    <w:p w14:paraId="44DC62D7" w14:textId="77777777" w:rsidR="000C3CD3" w:rsidRDefault="000C3CD3">
      <w:pPr>
        <w:spacing w:line="380" w:lineRule="exact"/>
      </w:pPr>
      <w:r>
        <w:rPr>
          <w:rFonts w:ascii="ＭＳ 明朝" w:hAnsi="ＭＳ 明朝" w:hint="eastAsia"/>
          <w:sz w:val="24"/>
        </w:rPr>
        <w:t>※</w:t>
      </w:r>
      <w:r>
        <w:rPr>
          <w:rFonts w:hint="eastAsia"/>
          <w:sz w:val="24"/>
        </w:rPr>
        <w:t>任意様式事業提案書等での提出も可</w:t>
      </w:r>
    </w:p>
    <w:p w14:paraId="55C8A2F4" w14:textId="77777777" w:rsidR="000C3CD3" w:rsidRDefault="000C3CD3">
      <w:pPr>
        <w:spacing w:line="380" w:lineRule="exact"/>
      </w:pPr>
      <w:r>
        <w:rPr>
          <w:rFonts w:hint="eastAsia"/>
          <w:sz w:val="24"/>
        </w:rPr>
        <w:t>別途説明資料があれば添付してください。</w:t>
      </w:r>
    </w:p>
    <w:sectPr w:rsidR="000C3CD3">
      <w:pgSz w:w="11906" w:h="16838"/>
      <w:pgMar w:top="1417" w:right="1417" w:bottom="1417" w:left="1417" w:header="720" w:footer="720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FC32" w14:textId="77777777" w:rsidR="001B0AFA" w:rsidRDefault="001B0AFA">
      <w:r>
        <w:separator/>
      </w:r>
    </w:p>
  </w:endnote>
  <w:endnote w:type="continuationSeparator" w:id="0">
    <w:p w14:paraId="75F48371" w14:textId="77777777" w:rsidR="001B0AFA" w:rsidRDefault="001B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AF1" w14:textId="77777777" w:rsidR="001B0AFA" w:rsidRDefault="001B0AFA">
      <w:r>
        <w:separator/>
      </w:r>
    </w:p>
  </w:footnote>
  <w:footnote w:type="continuationSeparator" w:id="0">
    <w:p w14:paraId="0461D7C1" w14:textId="77777777" w:rsidR="001B0AFA" w:rsidRDefault="001B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drawingGridHorizontalSpacing w:val="210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DB9"/>
    <w:rsid w:val="000C3CD3"/>
    <w:rsid w:val="001B0AFA"/>
    <w:rsid w:val="00B9247C"/>
    <w:rsid w:val="00D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DD3DB"/>
  <w15:chartTrackingRefBased/>
  <w15:docId w15:val="{F408C53A-6574-491C-84E6-2020504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nii nobuya</cp:lastModifiedBy>
  <cp:revision>2</cp:revision>
  <cp:lastPrinted>2022-06-10T02:04:00Z</cp:lastPrinted>
  <dcterms:created xsi:type="dcterms:W3CDTF">2026-07-17T02:04:00Z</dcterms:created>
  <dcterms:modified xsi:type="dcterms:W3CDTF">2026-07-17T02:04:00Z</dcterms:modified>
  <cp:category/>
  <cp:contentStatus/>
</cp:coreProperties>
</file>