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01133EF0" w14:textId="77777777" w:rsidR="00DF3504" w:rsidRDefault="00DF3504">
      <w:pPr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bookmarkStart w:id="0" w:name="_Hlk164168248"/>
      <w:r w:rsidRPr="00E14818">
        <w:rPr>
          <w:rFonts w:ascii="ＭＳ 明朝" w:eastAsia="ＭＳ 明朝" w:hAnsi="ＭＳ 明朝" w:hint="eastAsia"/>
          <w:sz w:val="24"/>
          <w:szCs w:val="24"/>
        </w:rPr>
        <w:t>徳島おどりフェスタ２０２６の開催に係る企画調整・運営等業務</w:t>
      </w:r>
      <w:bookmarkEnd w:id="0"/>
    </w:p>
    <w:p w14:paraId="1FA869B7" w14:textId="41735867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6DCBDB5A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DF3504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23521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D4EA" w14:textId="77777777" w:rsidR="00687B60" w:rsidRDefault="00687B60">
      <w:r>
        <w:separator/>
      </w:r>
    </w:p>
  </w:endnote>
  <w:endnote w:type="continuationSeparator" w:id="0">
    <w:p w14:paraId="4974F812" w14:textId="77777777" w:rsidR="00687B60" w:rsidRDefault="0068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D06B" w14:textId="77777777" w:rsidR="00687B60" w:rsidRDefault="00687B60">
      <w:r>
        <w:separator/>
      </w:r>
    </w:p>
  </w:footnote>
  <w:footnote w:type="continuationSeparator" w:id="0">
    <w:p w14:paraId="5CD63A49" w14:textId="77777777" w:rsidR="00687B60" w:rsidRDefault="0068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87B60"/>
    <w:rsid w:val="006A015D"/>
    <w:rsid w:val="007D4DEC"/>
    <w:rsid w:val="00963156"/>
    <w:rsid w:val="00C272AF"/>
    <w:rsid w:val="00CE4E17"/>
    <w:rsid w:val="00D23521"/>
    <w:rsid w:val="00D33B4E"/>
    <w:rsid w:val="00D3732F"/>
    <w:rsid w:val="00D71C30"/>
    <w:rsid w:val="00DD727F"/>
    <w:rsid w:val="00DF3504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徳島県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8</cp:revision>
  <cp:lastPrinted>2023-08-16T10:52:00Z</cp:lastPrinted>
  <dcterms:created xsi:type="dcterms:W3CDTF">2024-07-17T09:41:00Z</dcterms:created>
  <dcterms:modified xsi:type="dcterms:W3CDTF">2026-04-07T06:58:00Z</dcterms:modified>
</cp:coreProperties>
</file>