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05F4" w14:textId="2214D736" w:rsidR="00AB1E3C" w:rsidRPr="00FD45CF" w:rsidRDefault="00703B3E" w:rsidP="00803474">
      <w:pPr>
        <w:spacing w:line="300" w:lineRule="exact"/>
        <w:rPr>
          <w:color w:val="auto"/>
          <w:szCs w:val="22"/>
        </w:rPr>
      </w:pPr>
      <w:r w:rsidRPr="00FD45CF">
        <w:rPr>
          <w:rFonts w:hint="eastAsia"/>
          <w:color w:val="auto"/>
          <w:szCs w:val="22"/>
        </w:rPr>
        <w:t>様式第</w:t>
      </w:r>
      <w:r w:rsidR="0064629F" w:rsidRPr="00FD45CF">
        <w:rPr>
          <w:rFonts w:hint="eastAsia"/>
          <w:color w:val="auto"/>
          <w:szCs w:val="22"/>
        </w:rPr>
        <w:t>５</w:t>
      </w:r>
      <w:r w:rsidRPr="00FD45CF">
        <w:rPr>
          <w:rFonts w:hint="eastAsia"/>
          <w:color w:val="auto"/>
          <w:szCs w:val="22"/>
        </w:rPr>
        <w:t>号（第</w:t>
      </w:r>
      <w:r w:rsidR="00E31B28" w:rsidRPr="00FD45CF">
        <w:rPr>
          <w:rFonts w:hint="eastAsia"/>
          <w:color w:val="auto"/>
          <w:szCs w:val="22"/>
        </w:rPr>
        <w:t>６</w:t>
      </w:r>
      <w:r w:rsidRPr="00FD45CF">
        <w:rPr>
          <w:rFonts w:hint="eastAsia"/>
          <w:color w:val="auto"/>
          <w:szCs w:val="22"/>
        </w:rPr>
        <w:t>条</w:t>
      </w:r>
      <w:r w:rsidR="00E97FFB" w:rsidRPr="00FD45CF">
        <w:rPr>
          <w:rFonts w:hint="eastAsia"/>
          <w:color w:val="auto"/>
          <w:szCs w:val="22"/>
        </w:rPr>
        <w:t>関係</w:t>
      </w:r>
      <w:r w:rsidRPr="00FD45CF">
        <w:rPr>
          <w:rFonts w:hint="eastAsia"/>
          <w:color w:val="auto"/>
          <w:szCs w:val="22"/>
        </w:rPr>
        <w:t>）</w:t>
      </w:r>
    </w:p>
    <w:p w14:paraId="309B2F93" w14:textId="77777777" w:rsidR="0064629F" w:rsidRPr="00FD45CF" w:rsidRDefault="0064629F" w:rsidP="00803474">
      <w:pPr>
        <w:spacing w:line="300" w:lineRule="exact"/>
        <w:rPr>
          <w:color w:val="auto"/>
          <w:szCs w:val="22"/>
        </w:rPr>
      </w:pPr>
    </w:p>
    <w:p w14:paraId="70F46CD9" w14:textId="77777777" w:rsidR="00511B79" w:rsidRPr="00FD45CF" w:rsidRDefault="00511B79" w:rsidP="00511B79">
      <w:pPr>
        <w:wordWrap w:val="0"/>
        <w:jc w:val="right"/>
        <w:rPr>
          <w:color w:val="auto"/>
          <w:szCs w:val="22"/>
        </w:rPr>
      </w:pPr>
      <w:r w:rsidRPr="00FD45CF">
        <w:rPr>
          <w:rFonts w:hint="eastAsia"/>
          <w:color w:val="auto"/>
          <w:szCs w:val="22"/>
        </w:rPr>
        <w:t>年　　月　　日</w:t>
      </w:r>
    </w:p>
    <w:p w14:paraId="6C00C42E" w14:textId="77777777" w:rsidR="00511B79" w:rsidRPr="00FD45CF" w:rsidRDefault="00511B79" w:rsidP="00511B79">
      <w:pPr>
        <w:rPr>
          <w:color w:val="auto"/>
          <w:szCs w:val="22"/>
        </w:rPr>
      </w:pPr>
    </w:p>
    <w:p w14:paraId="74730295" w14:textId="77777777" w:rsidR="00511B79" w:rsidRPr="00FD45CF" w:rsidRDefault="00511B79" w:rsidP="00511B79">
      <w:pPr>
        <w:rPr>
          <w:color w:val="auto"/>
          <w:szCs w:val="22"/>
        </w:rPr>
      </w:pPr>
    </w:p>
    <w:p w14:paraId="7B37014A" w14:textId="77777777" w:rsidR="00511B79" w:rsidRPr="00FD45CF" w:rsidRDefault="00511B79" w:rsidP="00511B79">
      <w:pPr>
        <w:rPr>
          <w:color w:val="auto"/>
          <w:szCs w:val="22"/>
        </w:rPr>
      </w:pPr>
      <w:r w:rsidRPr="00FD45CF">
        <w:rPr>
          <w:rFonts w:hint="eastAsia"/>
          <w:color w:val="auto"/>
          <w:szCs w:val="22"/>
        </w:rPr>
        <w:t xml:space="preserve">　徳　島　県　知　事　殿</w:t>
      </w:r>
    </w:p>
    <w:p w14:paraId="54880513" w14:textId="77777777" w:rsidR="00AB1E3C" w:rsidRPr="00FD45CF" w:rsidRDefault="00AB1E3C" w:rsidP="00803474">
      <w:pPr>
        <w:spacing w:line="300" w:lineRule="exact"/>
        <w:rPr>
          <w:color w:val="auto"/>
          <w:szCs w:val="22"/>
        </w:rPr>
      </w:pPr>
    </w:p>
    <w:p w14:paraId="4374D0E0" w14:textId="77777777" w:rsidR="00790CDD" w:rsidRPr="00FD45CF" w:rsidRDefault="00790CDD" w:rsidP="00803474">
      <w:pPr>
        <w:spacing w:line="300" w:lineRule="exact"/>
        <w:rPr>
          <w:color w:val="auto"/>
          <w:szCs w:val="22"/>
        </w:rPr>
      </w:pPr>
    </w:p>
    <w:p w14:paraId="01377C1A" w14:textId="77777777" w:rsidR="00AB1E3C" w:rsidRPr="00FD45CF" w:rsidRDefault="00703B3E" w:rsidP="00803474">
      <w:pPr>
        <w:spacing w:line="300" w:lineRule="exact"/>
        <w:jc w:val="center"/>
        <w:rPr>
          <w:color w:val="auto"/>
          <w:szCs w:val="22"/>
        </w:rPr>
      </w:pPr>
      <w:r w:rsidRPr="00FD45CF">
        <w:rPr>
          <w:rFonts w:hint="eastAsia"/>
          <w:color w:val="auto"/>
          <w:szCs w:val="22"/>
        </w:rPr>
        <w:t>誓　　約　　書</w:t>
      </w:r>
    </w:p>
    <w:p w14:paraId="41B4FFE8" w14:textId="77777777" w:rsidR="00774E00" w:rsidRPr="00FD45CF" w:rsidRDefault="00774E00" w:rsidP="00803474">
      <w:pPr>
        <w:spacing w:line="300" w:lineRule="exact"/>
        <w:rPr>
          <w:color w:val="auto"/>
          <w:szCs w:val="22"/>
        </w:rPr>
      </w:pPr>
    </w:p>
    <w:p w14:paraId="6AD0301C" w14:textId="128BF2DA" w:rsidR="0064629F" w:rsidRPr="00FD45CF" w:rsidRDefault="00703B3E" w:rsidP="00803474">
      <w:pPr>
        <w:spacing w:line="300" w:lineRule="exact"/>
        <w:rPr>
          <w:color w:val="auto"/>
          <w:szCs w:val="22"/>
        </w:rPr>
      </w:pPr>
      <w:r w:rsidRPr="00FD45CF">
        <w:rPr>
          <w:rFonts w:hint="eastAsia"/>
          <w:color w:val="auto"/>
          <w:spacing w:val="-1"/>
          <w:szCs w:val="22"/>
        </w:rPr>
        <w:t xml:space="preserve">                                 </w:t>
      </w:r>
      <w:r w:rsidR="0064629F" w:rsidRPr="00FD45CF">
        <w:rPr>
          <w:rFonts w:hint="eastAsia"/>
          <w:color w:val="auto"/>
          <w:spacing w:val="-1"/>
          <w:szCs w:val="22"/>
        </w:rPr>
        <w:t xml:space="preserve">　　　　</w:t>
      </w:r>
      <w:r w:rsidRPr="00FD45CF">
        <w:rPr>
          <w:rFonts w:hint="eastAsia"/>
          <w:color w:val="auto"/>
          <w:spacing w:val="-1"/>
          <w:szCs w:val="22"/>
        </w:rPr>
        <w:t xml:space="preserve"> </w:t>
      </w:r>
      <w:r w:rsidR="0064629F" w:rsidRPr="00FD45CF">
        <w:rPr>
          <w:color w:val="auto"/>
          <w:szCs w:val="22"/>
        </w:rPr>
        <w:t>住　所</w:t>
      </w:r>
    </w:p>
    <w:p w14:paraId="4FD28E5E" w14:textId="3140F9C1" w:rsidR="0064629F" w:rsidRPr="00FD45CF" w:rsidRDefault="0064629F" w:rsidP="00803474">
      <w:pPr>
        <w:spacing w:line="300" w:lineRule="exact"/>
        <w:rPr>
          <w:color w:val="auto"/>
          <w:szCs w:val="22"/>
        </w:rPr>
      </w:pPr>
      <w:r w:rsidRPr="00FD45CF">
        <w:rPr>
          <w:rFonts w:hint="eastAsia"/>
          <w:color w:val="auto"/>
          <w:spacing w:val="-1"/>
          <w:szCs w:val="22"/>
        </w:rPr>
        <w:t xml:space="preserve">                                  </w:t>
      </w:r>
      <w:r w:rsidRPr="00FD45CF">
        <w:rPr>
          <w:rFonts w:hint="eastAsia"/>
          <w:color w:val="auto"/>
          <w:spacing w:val="-1"/>
          <w:szCs w:val="22"/>
        </w:rPr>
        <w:t xml:space="preserve">　　　　</w:t>
      </w:r>
      <w:r w:rsidR="0019269E" w:rsidRPr="00FD45CF">
        <w:rPr>
          <w:rFonts w:hint="eastAsia"/>
          <w:color w:val="auto"/>
          <w:szCs w:val="22"/>
        </w:rPr>
        <w:t>事業者等の名称</w:t>
      </w:r>
    </w:p>
    <w:p w14:paraId="35B8438B" w14:textId="7903EC4E" w:rsidR="0019269E" w:rsidRPr="00FD45CF" w:rsidRDefault="0064629F" w:rsidP="00803474">
      <w:pPr>
        <w:spacing w:line="300" w:lineRule="exact"/>
        <w:rPr>
          <w:color w:val="auto"/>
          <w:szCs w:val="22"/>
        </w:rPr>
      </w:pPr>
      <w:r w:rsidRPr="00FD45CF">
        <w:rPr>
          <w:rFonts w:hint="eastAsia"/>
          <w:color w:val="auto"/>
          <w:spacing w:val="-1"/>
          <w:szCs w:val="22"/>
        </w:rPr>
        <w:t xml:space="preserve">                                 </w:t>
      </w:r>
      <w:r w:rsidRPr="00FD45CF">
        <w:rPr>
          <w:rFonts w:hint="eastAsia"/>
          <w:color w:val="auto"/>
          <w:spacing w:val="-1"/>
          <w:szCs w:val="22"/>
        </w:rPr>
        <w:t xml:space="preserve">　　</w:t>
      </w:r>
      <w:r w:rsidRPr="00FD45CF">
        <w:rPr>
          <w:rFonts w:hint="eastAsia"/>
          <w:color w:val="auto"/>
          <w:spacing w:val="-1"/>
          <w:szCs w:val="22"/>
        </w:rPr>
        <w:t xml:space="preserve"> </w:t>
      </w:r>
      <w:r w:rsidRPr="00FD45CF">
        <w:rPr>
          <w:rFonts w:hint="eastAsia"/>
          <w:color w:val="auto"/>
          <w:spacing w:val="-1"/>
          <w:szCs w:val="22"/>
        </w:rPr>
        <w:t xml:space="preserve">　　</w:t>
      </w:r>
      <w:r w:rsidR="0019269E" w:rsidRPr="00FD45CF">
        <w:rPr>
          <w:rFonts w:hint="eastAsia"/>
          <w:color w:val="auto"/>
          <w:szCs w:val="22"/>
        </w:rPr>
        <w:t>代表者の職・氏名</w:t>
      </w:r>
    </w:p>
    <w:p w14:paraId="2D56A525" w14:textId="06467972" w:rsidR="00AB1E3C" w:rsidRPr="00FD45CF" w:rsidRDefault="00AB1E3C" w:rsidP="00803474">
      <w:pPr>
        <w:spacing w:line="300" w:lineRule="exact"/>
        <w:rPr>
          <w:color w:val="auto"/>
          <w:szCs w:val="22"/>
        </w:rPr>
      </w:pPr>
    </w:p>
    <w:p w14:paraId="700A4F29" w14:textId="741AC0E7" w:rsidR="00AB1E3C" w:rsidRPr="00FD45CF" w:rsidRDefault="00703B3E" w:rsidP="00803474">
      <w:pPr>
        <w:spacing w:line="300" w:lineRule="exact"/>
        <w:rPr>
          <w:color w:val="auto"/>
          <w:szCs w:val="22"/>
        </w:rPr>
      </w:pPr>
      <w:r w:rsidRPr="00FD45CF">
        <w:rPr>
          <w:rFonts w:hint="eastAsia"/>
          <w:color w:val="auto"/>
          <w:szCs w:val="22"/>
        </w:rPr>
        <w:t xml:space="preserve">　</w:t>
      </w:r>
      <w:r w:rsidR="00383263" w:rsidRPr="00FD45CF">
        <w:rPr>
          <w:rFonts w:hint="eastAsia"/>
          <w:color w:val="auto"/>
          <w:szCs w:val="22"/>
        </w:rPr>
        <w:t>徳島県</w:t>
      </w:r>
      <w:r w:rsidR="002878C0" w:rsidRPr="00FD45CF">
        <w:rPr>
          <w:rFonts w:ascii="ＭＳ 明朝" w:hAnsi="ＭＳ 明朝" w:hint="eastAsia"/>
          <w:color w:val="auto"/>
          <w:szCs w:val="22"/>
        </w:rPr>
        <w:t>地域公共交通物価</w:t>
      </w:r>
      <w:r w:rsidR="00CF733F" w:rsidRPr="00FD45CF">
        <w:rPr>
          <w:rFonts w:ascii="ＭＳ 明朝" w:hAnsi="ＭＳ 明朝" w:hint="eastAsia"/>
          <w:color w:val="auto"/>
          <w:szCs w:val="22"/>
        </w:rPr>
        <w:t>高騰対策</w:t>
      </w:r>
      <w:r w:rsidR="002878C0" w:rsidRPr="00FD45CF">
        <w:rPr>
          <w:rFonts w:ascii="ＭＳ 明朝" w:hAnsi="ＭＳ 明朝" w:hint="eastAsia"/>
          <w:color w:val="auto"/>
          <w:szCs w:val="22"/>
        </w:rPr>
        <w:t>収益力強化</w:t>
      </w:r>
      <w:r w:rsidRPr="00FD45CF">
        <w:rPr>
          <w:rFonts w:ascii="ＭＳ 明朝" w:hAnsi="ＭＳ 明朝" w:hint="eastAsia"/>
          <w:color w:val="auto"/>
          <w:szCs w:val="22"/>
        </w:rPr>
        <w:t>事業補助金の申請を行うにあたり</w:t>
      </w:r>
      <w:r w:rsidR="00431B94" w:rsidRPr="00FD45CF">
        <w:rPr>
          <w:rFonts w:ascii="ＭＳ 明朝" w:hAnsi="ＭＳ 明朝" w:hint="eastAsia"/>
          <w:color w:val="auto"/>
          <w:szCs w:val="22"/>
        </w:rPr>
        <w:t>、</w:t>
      </w:r>
      <w:r w:rsidRPr="00FD45CF">
        <w:rPr>
          <w:rFonts w:ascii="ＭＳ 明朝" w:hAnsi="ＭＳ 明朝" w:hint="eastAsia"/>
          <w:color w:val="auto"/>
          <w:szCs w:val="22"/>
        </w:rPr>
        <w:t>次の内容について</w:t>
      </w:r>
      <w:r w:rsidR="00431B94" w:rsidRPr="00FD45CF">
        <w:rPr>
          <w:rFonts w:ascii="ＭＳ 明朝" w:hAnsi="ＭＳ 明朝" w:hint="eastAsia"/>
          <w:color w:val="auto"/>
          <w:szCs w:val="22"/>
        </w:rPr>
        <w:t>、</w:t>
      </w:r>
      <w:r w:rsidRPr="00FD45CF">
        <w:rPr>
          <w:rFonts w:ascii="ＭＳ 明朝" w:hAnsi="ＭＳ 明朝" w:hint="eastAsia"/>
          <w:color w:val="auto"/>
          <w:szCs w:val="22"/>
        </w:rPr>
        <w:t>すべて誓約します。</w:t>
      </w:r>
    </w:p>
    <w:p w14:paraId="568BC61D" w14:textId="479C0A54" w:rsidR="00AB1E3C" w:rsidRPr="00FD45CF" w:rsidRDefault="00703B3E" w:rsidP="00803474">
      <w:pPr>
        <w:spacing w:line="300" w:lineRule="exact"/>
        <w:rPr>
          <w:rFonts w:ascii="ＭＳ 明朝" w:hAnsi="ＭＳ 明朝"/>
          <w:color w:val="auto"/>
          <w:szCs w:val="22"/>
        </w:rPr>
      </w:pPr>
      <w:r w:rsidRPr="00FD45CF">
        <w:rPr>
          <w:rFonts w:ascii="ＭＳ 明朝" w:hAnsi="ＭＳ 明朝" w:hint="eastAsia"/>
          <w:color w:val="auto"/>
          <w:szCs w:val="22"/>
        </w:rPr>
        <w:t xml:space="preserve">　この誓約書の内容と事実が反することが判明した場合には</w:t>
      </w:r>
      <w:r w:rsidR="00431B94" w:rsidRPr="00FD45CF">
        <w:rPr>
          <w:rFonts w:ascii="ＭＳ 明朝" w:hAnsi="ＭＳ 明朝" w:hint="eastAsia"/>
          <w:color w:val="auto"/>
          <w:szCs w:val="22"/>
        </w:rPr>
        <w:t>、</w:t>
      </w:r>
      <w:r w:rsidRPr="00FD45CF">
        <w:rPr>
          <w:rFonts w:ascii="ＭＳ 明朝" w:hAnsi="ＭＳ 明朝" w:hint="eastAsia"/>
          <w:color w:val="auto"/>
          <w:szCs w:val="22"/>
        </w:rPr>
        <w:t>当該事実に関して徳島県が行う一切の措置に対して異議の申し立てを行いません。</w:t>
      </w:r>
    </w:p>
    <w:p w14:paraId="18D7434F" w14:textId="77777777" w:rsidR="007754E2" w:rsidRDefault="00383263" w:rsidP="00803474">
      <w:pPr>
        <w:spacing w:line="300" w:lineRule="exact"/>
        <w:rPr>
          <w:rFonts w:ascii="ＭＳ 明朝" w:hAnsi="ＭＳ 明朝"/>
          <w:color w:val="auto"/>
          <w:szCs w:val="22"/>
        </w:rPr>
      </w:pPr>
      <w:r w:rsidRPr="00FD45CF">
        <w:rPr>
          <w:rFonts w:ascii="ＭＳ 明朝" w:hAnsi="ＭＳ 明朝" w:hint="eastAsia"/>
          <w:color w:val="auto"/>
          <w:szCs w:val="22"/>
        </w:rPr>
        <w:t>（共同体で</w:t>
      </w:r>
      <w:r w:rsidR="007754E2">
        <w:rPr>
          <w:rFonts w:ascii="ＭＳ 明朝" w:hAnsi="ＭＳ 明朝" w:hint="eastAsia"/>
          <w:color w:val="auto"/>
          <w:szCs w:val="22"/>
        </w:rPr>
        <w:t>申請する</w:t>
      </w:r>
      <w:r w:rsidRPr="00FD45CF">
        <w:rPr>
          <w:rFonts w:ascii="ＭＳ 明朝" w:hAnsi="ＭＳ 明朝" w:hint="eastAsia"/>
          <w:color w:val="auto"/>
          <w:szCs w:val="22"/>
        </w:rPr>
        <w:t>場合</w:t>
      </w:r>
      <w:r w:rsidR="007754E2">
        <w:rPr>
          <w:rFonts w:ascii="ＭＳ 明朝" w:hAnsi="ＭＳ 明朝" w:hint="eastAsia"/>
          <w:color w:val="auto"/>
          <w:szCs w:val="22"/>
        </w:rPr>
        <w:t>）</w:t>
      </w:r>
    </w:p>
    <w:p w14:paraId="7E4B94B1" w14:textId="3E9C81D9" w:rsidR="0064629F" w:rsidRPr="00FD45CF" w:rsidRDefault="007754E2" w:rsidP="007754E2">
      <w:pPr>
        <w:spacing w:line="300" w:lineRule="exact"/>
        <w:ind w:firstLineChars="100" w:firstLine="244"/>
        <w:rPr>
          <w:rFonts w:ascii="ＭＳ 明朝" w:hAnsi="ＭＳ 明朝"/>
          <w:color w:val="auto"/>
          <w:szCs w:val="22"/>
        </w:rPr>
      </w:pPr>
      <w:r>
        <w:rPr>
          <w:rFonts w:ascii="ＭＳ 明朝" w:hAnsi="ＭＳ 明朝" w:hint="eastAsia"/>
          <w:color w:val="auto"/>
          <w:szCs w:val="22"/>
        </w:rPr>
        <w:t>なお、当共同体を構成するすべての団体に</w:t>
      </w:r>
      <w:r w:rsidR="00296D00">
        <w:rPr>
          <w:rFonts w:ascii="ＭＳ 明朝" w:hAnsi="ＭＳ 明朝" w:hint="eastAsia"/>
          <w:color w:val="auto"/>
          <w:szCs w:val="22"/>
        </w:rPr>
        <w:t>お</w:t>
      </w:r>
      <w:r>
        <w:rPr>
          <w:rFonts w:ascii="ＭＳ 明朝" w:hAnsi="ＭＳ 明朝" w:hint="eastAsia"/>
          <w:color w:val="auto"/>
          <w:szCs w:val="22"/>
        </w:rPr>
        <w:t>いても、次の</w:t>
      </w:r>
      <w:r w:rsidR="00296D00">
        <w:rPr>
          <w:rFonts w:ascii="ＭＳ 明朝" w:hAnsi="ＭＳ 明朝" w:hint="eastAsia"/>
          <w:color w:val="auto"/>
          <w:szCs w:val="22"/>
        </w:rPr>
        <w:t>内容</w:t>
      </w:r>
      <w:r>
        <w:rPr>
          <w:rFonts w:ascii="ＭＳ 明朝" w:hAnsi="ＭＳ 明朝" w:hint="eastAsia"/>
          <w:color w:val="auto"/>
          <w:szCs w:val="22"/>
        </w:rPr>
        <w:t>を</w:t>
      </w:r>
      <w:r w:rsidR="00296D00">
        <w:rPr>
          <w:rFonts w:ascii="ＭＳ 明朝" w:hAnsi="ＭＳ 明朝" w:hint="eastAsia"/>
          <w:color w:val="auto"/>
          <w:szCs w:val="22"/>
        </w:rPr>
        <w:t>すべて</w:t>
      </w:r>
      <w:r w:rsidR="00383263" w:rsidRPr="00FD45CF">
        <w:rPr>
          <w:rFonts w:ascii="ＭＳ 明朝" w:hAnsi="ＭＳ 明朝" w:hint="eastAsia"/>
          <w:color w:val="auto"/>
          <w:szCs w:val="22"/>
        </w:rPr>
        <w:t>誓約します。</w:t>
      </w:r>
    </w:p>
    <w:p w14:paraId="39FAB197" w14:textId="77777777" w:rsidR="0064629F" w:rsidRPr="00FD45CF" w:rsidRDefault="0064629F" w:rsidP="00803474">
      <w:pPr>
        <w:spacing w:line="300" w:lineRule="exact"/>
        <w:rPr>
          <w:rFonts w:ascii="ＭＳ 明朝" w:hAnsi="ＭＳ 明朝"/>
          <w:color w:val="auto"/>
          <w:szCs w:val="22"/>
        </w:rPr>
      </w:pPr>
    </w:p>
    <w:p w14:paraId="552E8A5A" w14:textId="77777777" w:rsidR="0064629F" w:rsidRPr="00FD45CF" w:rsidRDefault="0064629F" w:rsidP="001216D6">
      <w:pPr>
        <w:spacing w:line="280" w:lineRule="exact"/>
        <w:rPr>
          <w:color w:val="auto"/>
          <w:szCs w:val="22"/>
        </w:rPr>
      </w:pPr>
      <w:r w:rsidRPr="00FD45CF">
        <w:rPr>
          <w:rFonts w:ascii="ＭＳ 明朝" w:hAnsi="ＭＳ 明朝" w:hint="eastAsia"/>
          <w:color w:val="auto"/>
          <w:szCs w:val="22"/>
        </w:rPr>
        <w:t xml:space="preserve">　１　</w:t>
      </w:r>
      <w:r w:rsidRPr="00FD45CF">
        <w:rPr>
          <w:rFonts w:hint="eastAsia"/>
          <w:color w:val="auto"/>
          <w:szCs w:val="22"/>
        </w:rPr>
        <w:t xml:space="preserve">当社は、補助対象事業者としての申請要件を満たすほか、その他の申請要件を全て　　</w:t>
      </w:r>
    </w:p>
    <w:p w14:paraId="13FF021C" w14:textId="0B9CE91A" w:rsidR="0064629F" w:rsidRPr="00FD45CF" w:rsidRDefault="0064629F" w:rsidP="001216D6">
      <w:pPr>
        <w:spacing w:line="280" w:lineRule="exact"/>
        <w:ind w:firstLineChars="200" w:firstLine="488"/>
        <w:rPr>
          <w:color w:val="auto"/>
          <w:szCs w:val="22"/>
        </w:rPr>
      </w:pPr>
      <w:r w:rsidRPr="00FD45CF">
        <w:rPr>
          <w:rFonts w:hint="eastAsia"/>
          <w:color w:val="auto"/>
          <w:szCs w:val="22"/>
        </w:rPr>
        <w:t>満たしています。</w:t>
      </w:r>
    </w:p>
    <w:p w14:paraId="62A1883F" w14:textId="77777777" w:rsidR="0064629F" w:rsidRPr="00FD45CF" w:rsidRDefault="0064629F" w:rsidP="001216D6">
      <w:pPr>
        <w:spacing w:line="280" w:lineRule="exact"/>
        <w:rPr>
          <w:color w:val="auto"/>
          <w:szCs w:val="22"/>
        </w:rPr>
      </w:pPr>
      <w:r w:rsidRPr="00FD45CF">
        <w:rPr>
          <w:rFonts w:hint="eastAsia"/>
          <w:color w:val="auto"/>
          <w:szCs w:val="22"/>
        </w:rPr>
        <w:t xml:space="preserve">　２　この補助金と重複して、各府省が実施する国庫負担（補助）制度による補助金の交</w:t>
      </w:r>
    </w:p>
    <w:p w14:paraId="6C5F50E5" w14:textId="1DA7518E" w:rsidR="0064629F" w:rsidRPr="00FD45CF" w:rsidRDefault="0064629F" w:rsidP="001216D6">
      <w:pPr>
        <w:spacing w:line="280" w:lineRule="exact"/>
        <w:ind w:firstLineChars="200" w:firstLine="488"/>
        <w:rPr>
          <w:color w:val="auto"/>
          <w:szCs w:val="22"/>
        </w:rPr>
      </w:pPr>
      <w:r w:rsidRPr="00FD45CF">
        <w:rPr>
          <w:rFonts w:hint="eastAsia"/>
          <w:color w:val="auto"/>
          <w:szCs w:val="22"/>
        </w:rPr>
        <w:t>付または県からの同種の補助金等を受けていません。</w:t>
      </w:r>
    </w:p>
    <w:p w14:paraId="744D22DB" w14:textId="36F07686" w:rsidR="0064629F" w:rsidRPr="00FD45CF" w:rsidRDefault="0064629F" w:rsidP="001216D6">
      <w:pPr>
        <w:spacing w:line="280" w:lineRule="exact"/>
        <w:rPr>
          <w:color w:val="auto"/>
          <w:szCs w:val="22"/>
        </w:rPr>
      </w:pPr>
      <w:r w:rsidRPr="00FD45CF">
        <w:rPr>
          <w:rFonts w:hint="eastAsia"/>
          <w:color w:val="auto"/>
          <w:szCs w:val="22"/>
        </w:rPr>
        <w:t xml:space="preserve">　３　申請内容に虚偽が判明した場合は、補助金の返還及び加算金の支払いに応じます。</w:t>
      </w:r>
    </w:p>
    <w:p w14:paraId="66BE3DC2" w14:textId="3A9704E1" w:rsidR="0064629F" w:rsidRPr="00FD45CF" w:rsidRDefault="0064629F" w:rsidP="001216D6">
      <w:pPr>
        <w:spacing w:line="280" w:lineRule="exact"/>
        <w:rPr>
          <w:color w:val="auto"/>
          <w:szCs w:val="22"/>
        </w:rPr>
      </w:pPr>
      <w:r w:rsidRPr="00FD45CF">
        <w:rPr>
          <w:rFonts w:hint="eastAsia"/>
          <w:color w:val="auto"/>
          <w:szCs w:val="22"/>
        </w:rPr>
        <w:t xml:space="preserve">　４　徳島県から検査・報告・是正のための措置の求めがあった場合、これに応じます。</w:t>
      </w:r>
    </w:p>
    <w:p w14:paraId="2BD3338F" w14:textId="77777777" w:rsidR="0064629F" w:rsidRPr="00FD45CF" w:rsidRDefault="0064629F" w:rsidP="001216D6">
      <w:pPr>
        <w:spacing w:line="280" w:lineRule="exact"/>
        <w:rPr>
          <w:color w:val="auto"/>
          <w:szCs w:val="22"/>
        </w:rPr>
      </w:pPr>
      <w:r w:rsidRPr="00FD45CF">
        <w:rPr>
          <w:rFonts w:hint="eastAsia"/>
          <w:color w:val="auto"/>
          <w:szCs w:val="22"/>
        </w:rPr>
        <w:t xml:space="preserve">　５　補助対象となっている物品の調達や公示の見積書作成・契約に際し、不正はありま</w:t>
      </w:r>
    </w:p>
    <w:p w14:paraId="6C0B1670" w14:textId="77777777" w:rsidR="0064629F" w:rsidRPr="00FD45CF" w:rsidRDefault="0064629F" w:rsidP="001216D6">
      <w:pPr>
        <w:spacing w:line="280" w:lineRule="exact"/>
        <w:ind w:firstLineChars="200" w:firstLine="488"/>
        <w:rPr>
          <w:color w:val="auto"/>
          <w:szCs w:val="22"/>
        </w:rPr>
      </w:pPr>
      <w:r w:rsidRPr="00FD45CF">
        <w:rPr>
          <w:rFonts w:hint="eastAsia"/>
          <w:color w:val="auto"/>
          <w:szCs w:val="22"/>
        </w:rPr>
        <w:t>せん。取得財産や経理等関係書類については、要領に基づき適切に整備保管・管理し</w:t>
      </w:r>
    </w:p>
    <w:p w14:paraId="5CB2AC1D" w14:textId="606DB6CF" w:rsidR="0064629F" w:rsidRPr="00FD45CF" w:rsidRDefault="0064629F" w:rsidP="001216D6">
      <w:pPr>
        <w:spacing w:line="280" w:lineRule="exact"/>
        <w:ind w:firstLineChars="200" w:firstLine="488"/>
        <w:rPr>
          <w:color w:val="auto"/>
          <w:szCs w:val="22"/>
        </w:rPr>
      </w:pPr>
      <w:r w:rsidRPr="00FD45CF">
        <w:rPr>
          <w:rFonts w:hint="eastAsia"/>
          <w:color w:val="auto"/>
          <w:szCs w:val="22"/>
        </w:rPr>
        <w:t>ます。</w:t>
      </w:r>
    </w:p>
    <w:p w14:paraId="65BC180B" w14:textId="77777777" w:rsidR="0064629F" w:rsidRPr="00FD45CF" w:rsidRDefault="0064629F" w:rsidP="001216D6">
      <w:pPr>
        <w:spacing w:line="280" w:lineRule="exact"/>
        <w:rPr>
          <w:color w:val="auto"/>
          <w:szCs w:val="22"/>
        </w:rPr>
      </w:pPr>
      <w:r w:rsidRPr="00FD45CF">
        <w:rPr>
          <w:rFonts w:hint="eastAsia"/>
          <w:color w:val="auto"/>
          <w:szCs w:val="22"/>
        </w:rPr>
        <w:t xml:space="preserve">　６　自己又は自社もしくは自社の役員等が、次のいずれにも該当する者ではありませ</w:t>
      </w:r>
    </w:p>
    <w:p w14:paraId="42747C12" w14:textId="77777777" w:rsidR="0064629F" w:rsidRPr="00FD45CF" w:rsidRDefault="0064629F" w:rsidP="001216D6">
      <w:pPr>
        <w:spacing w:line="280" w:lineRule="exact"/>
        <w:ind w:firstLineChars="200" w:firstLine="488"/>
        <w:rPr>
          <w:color w:val="auto"/>
          <w:szCs w:val="22"/>
        </w:rPr>
      </w:pPr>
      <w:r w:rsidRPr="00FD45CF">
        <w:rPr>
          <w:rFonts w:hint="eastAsia"/>
          <w:color w:val="auto"/>
          <w:szCs w:val="22"/>
        </w:rPr>
        <w:t>ん。また、次に掲げる者がその経営に実質的に関与している法人その他の団体又は個</w:t>
      </w:r>
    </w:p>
    <w:p w14:paraId="0575C78C" w14:textId="7BF35E45" w:rsidR="0064629F" w:rsidRPr="00FD45CF" w:rsidRDefault="0064629F" w:rsidP="001216D6">
      <w:pPr>
        <w:spacing w:line="280" w:lineRule="exact"/>
        <w:ind w:firstLineChars="200" w:firstLine="488"/>
        <w:rPr>
          <w:color w:val="auto"/>
          <w:szCs w:val="22"/>
        </w:rPr>
      </w:pPr>
      <w:r w:rsidRPr="00FD45CF">
        <w:rPr>
          <w:rFonts w:hint="eastAsia"/>
          <w:color w:val="auto"/>
          <w:szCs w:val="22"/>
        </w:rPr>
        <w:t>人ではありません。</w:t>
      </w:r>
    </w:p>
    <w:p w14:paraId="1274E82E" w14:textId="29C7B51B" w:rsidR="0064629F" w:rsidRPr="00FD45CF" w:rsidRDefault="00D6012C" w:rsidP="001216D6">
      <w:pPr>
        <w:spacing w:line="280" w:lineRule="exact"/>
        <w:ind w:firstLineChars="200" w:firstLine="488"/>
        <w:rPr>
          <w:color w:val="auto"/>
          <w:szCs w:val="22"/>
        </w:rPr>
      </w:pPr>
      <w:r w:rsidRPr="00FD45CF">
        <w:rPr>
          <w:rFonts w:ascii="ＭＳ 明朝" w:hAnsi="ＭＳ 明朝" w:hint="eastAsia"/>
          <w:color w:val="auto"/>
          <w:szCs w:val="22"/>
        </w:rPr>
        <w:t>（１）</w:t>
      </w:r>
      <w:r w:rsidR="0064629F" w:rsidRPr="00FD45CF">
        <w:rPr>
          <w:rFonts w:hint="eastAsia"/>
          <w:color w:val="auto"/>
          <w:szCs w:val="22"/>
        </w:rPr>
        <w:t>暴力団、暴力団員、暴力団準構成員、暴力団関係企業</w:t>
      </w:r>
    </w:p>
    <w:p w14:paraId="29FBE788" w14:textId="6D7B8FCB" w:rsidR="0064629F" w:rsidRPr="00FD45CF" w:rsidRDefault="00D6012C" w:rsidP="001216D6">
      <w:pPr>
        <w:spacing w:line="280" w:lineRule="exact"/>
        <w:ind w:firstLineChars="200" w:firstLine="488"/>
        <w:rPr>
          <w:color w:val="auto"/>
          <w:szCs w:val="22"/>
        </w:rPr>
      </w:pPr>
      <w:r w:rsidRPr="00FD45CF">
        <w:rPr>
          <w:rFonts w:ascii="ＭＳ 明朝" w:hAnsi="ＭＳ 明朝" w:hint="eastAsia"/>
          <w:color w:val="auto"/>
          <w:szCs w:val="22"/>
        </w:rPr>
        <w:t>（２）</w:t>
      </w:r>
      <w:r w:rsidR="0064629F" w:rsidRPr="00FD45CF">
        <w:rPr>
          <w:rFonts w:hint="eastAsia"/>
          <w:color w:val="auto"/>
          <w:szCs w:val="22"/>
        </w:rPr>
        <w:t>総会屋、社会運動等標ぼうゴロまたは特殊知能暴力集団等</w:t>
      </w:r>
    </w:p>
    <w:p w14:paraId="3FEE1670" w14:textId="3848476C" w:rsidR="0064629F" w:rsidRPr="00FD45CF" w:rsidRDefault="00D6012C" w:rsidP="001216D6">
      <w:pPr>
        <w:spacing w:line="280" w:lineRule="exact"/>
        <w:ind w:firstLineChars="200" w:firstLine="488"/>
        <w:rPr>
          <w:color w:val="auto"/>
          <w:szCs w:val="22"/>
        </w:rPr>
      </w:pPr>
      <w:r w:rsidRPr="00FD45CF">
        <w:rPr>
          <w:rFonts w:ascii="ＭＳ 明朝" w:hAnsi="ＭＳ 明朝" w:hint="eastAsia"/>
          <w:color w:val="auto"/>
          <w:szCs w:val="22"/>
        </w:rPr>
        <w:t>（３）</w:t>
      </w:r>
      <w:r w:rsidR="0064629F" w:rsidRPr="00FD45CF">
        <w:rPr>
          <w:rFonts w:hint="eastAsia"/>
          <w:color w:val="auto"/>
          <w:szCs w:val="22"/>
        </w:rPr>
        <w:t>暴力団員でなくなってから５年を経過していない者</w:t>
      </w:r>
    </w:p>
    <w:p w14:paraId="4AF9D4BC" w14:textId="47E8CAA2" w:rsidR="0064629F" w:rsidRPr="00FD45CF" w:rsidRDefault="00D6012C" w:rsidP="001216D6">
      <w:pPr>
        <w:spacing w:line="280" w:lineRule="exact"/>
        <w:ind w:firstLineChars="200" w:firstLine="488"/>
        <w:rPr>
          <w:color w:val="auto"/>
          <w:szCs w:val="22"/>
        </w:rPr>
      </w:pPr>
      <w:r w:rsidRPr="00FD45CF">
        <w:rPr>
          <w:rFonts w:ascii="ＭＳ 明朝" w:hAnsi="ＭＳ 明朝" w:hint="eastAsia"/>
          <w:color w:val="auto"/>
          <w:szCs w:val="22"/>
        </w:rPr>
        <w:t>（４）</w:t>
      </w:r>
      <w:r w:rsidR="0064629F" w:rsidRPr="00FD45CF">
        <w:rPr>
          <w:rFonts w:hint="eastAsia"/>
          <w:color w:val="auto"/>
          <w:szCs w:val="22"/>
        </w:rPr>
        <w:t>その他前各号に準ずる者</w:t>
      </w:r>
    </w:p>
    <w:p w14:paraId="50287F74" w14:textId="77777777" w:rsidR="0064629F" w:rsidRPr="00FD45CF" w:rsidRDefault="0064629F" w:rsidP="001216D6">
      <w:pPr>
        <w:spacing w:line="280" w:lineRule="exact"/>
        <w:rPr>
          <w:color w:val="auto"/>
          <w:szCs w:val="22"/>
        </w:rPr>
      </w:pPr>
      <w:r w:rsidRPr="00FD45CF">
        <w:rPr>
          <w:rFonts w:hint="eastAsia"/>
          <w:color w:val="auto"/>
          <w:szCs w:val="22"/>
        </w:rPr>
        <w:t xml:space="preserve">　７　当社（個人である場合私）は、自らまたは第三者を利用して次の各号のいずれの行</w:t>
      </w:r>
    </w:p>
    <w:p w14:paraId="3B182B41" w14:textId="67C6C961" w:rsidR="0064629F" w:rsidRPr="00FD45CF" w:rsidRDefault="0064629F" w:rsidP="001216D6">
      <w:pPr>
        <w:spacing w:line="280" w:lineRule="exact"/>
        <w:ind w:firstLineChars="200" w:firstLine="488"/>
        <w:rPr>
          <w:color w:val="auto"/>
          <w:szCs w:val="22"/>
        </w:rPr>
      </w:pPr>
      <w:r w:rsidRPr="00FD45CF">
        <w:rPr>
          <w:rFonts w:hint="eastAsia"/>
          <w:color w:val="auto"/>
          <w:szCs w:val="22"/>
        </w:rPr>
        <w:t>為も行いません。</w:t>
      </w:r>
    </w:p>
    <w:p w14:paraId="2940419E" w14:textId="48B27EDE" w:rsidR="0064629F" w:rsidRPr="00FD45CF" w:rsidRDefault="00D6012C" w:rsidP="001216D6">
      <w:pPr>
        <w:spacing w:line="280" w:lineRule="exact"/>
        <w:ind w:firstLineChars="200" w:firstLine="488"/>
        <w:rPr>
          <w:color w:val="auto"/>
          <w:szCs w:val="22"/>
        </w:rPr>
      </w:pPr>
      <w:r w:rsidRPr="00FD45CF">
        <w:rPr>
          <w:rFonts w:hint="eastAsia"/>
          <w:color w:val="auto"/>
          <w:szCs w:val="22"/>
        </w:rPr>
        <w:t>（１）</w:t>
      </w:r>
      <w:r w:rsidR="0064629F" w:rsidRPr="00FD45CF">
        <w:rPr>
          <w:rFonts w:hint="eastAsia"/>
          <w:color w:val="auto"/>
          <w:szCs w:val="22"/>
        </w:rPr>
        <w:t>暴力的な要求行為</w:t>
      </w:r>
    </w:p>
    <w:p w14:paraId="21221E8C" w14:textId="02B9F893" w:rsidR="0064629F" w:rsidRPr="00FD45CF" w:rsidRDefault="00D6012C" w:rsidP="001216D6">
      <w:pPr>
        <w:spacing w:line="280" w:lineRule="exact"/>
        <w:ind w:firstLineChars="200" w:firstLine="488"/>
        <w:rPr>
          <w:color w:val="auto"/>
          <w:szCs w:val="22"/>
        </w:rPr>
      </w:pPr>
      <w:r w:rsidRPr="00FD45CF">
        <w:rPr>
          <w:rFonts w:hint="eastAsia"/>
          <w:color w:val="auto"/>
          <w:szCs w:val="22"/>
        </w:rPr>
        <w:t>（２）</w:t>
      </w:r>
      <w:r w:rsidR="0064629F" w:rsidRPr="00FD45CF">
        <w:rPr>
          <w:rFonts w:hint="eastAsia"/>
          <w:color w:val="auto"/>
          <w:szCs w:val="22"/>
        </w:rPr>
        <w:t>法的な責任を超えた不当な要求行為</w:t>
      </w:r>
    </w:p>
    <w:p w14:paraId="5C43D4ED" w14:textId="3381BE6C" w:rsidR="00D6012C" w:rsidRPr="00FD45CF" w:rsidRDefault="00D6012C" w:rsidP="001216D6">
      <w:pPr>
        <w:spacing w:line="280" w:lineRule="exact"/>
        <w:ind w:firstLineChars="200" w:firstLine="488"/>
        <w:rPr>
          <w:color w:val="auto"/>
          <w:szCs w:val="22"/>
        </w:rPr>
      </w:pPr>
      <w:r w:rsidRPr="00FD45CF">
        <w:rPr>
          <w:rFonts w:hint="eastAsia"/>
          <w:color w:val="auto"/>
          <w:szCs w:val="22"/>
        </w:rPr>
        <w:t>（３）</w:t>
      </w:r>
      <w:r w:rsidR="0064629F" w:rsidRPr="00FD45CF">
        <w:rPr>
          <w:rFonts w:hint="eastAsia"/>
          <w:color w:val="auto"/>
          <w:szCs w:val="22"/>
        </w:rPr>
        <w:t>取引に関し、脅迫的な言動をし、または暴力を用いる行為</w:t>
      </w:r>
    </w:p>
    <w:p w14:paraId="57909E4A" w14:textId="137316B9" w:rsidR="00D6012C" w:rsidRPr="00FD45CF" w:rsidRDefault="00D6012C" w:rsidP="001216D6">
      <w:pPr>
        <w:spacing w:line="280" w:lineRule="exact"/>
        <w:ind w:firstLineChars="200" w:firstLine="488"/>
        <w:rPr>
          <w:color w:val="auto"/>
          <w:szCs w:val="22"/>
        </w:rPr>
      </w:pPr>
      <w:r w:rsidRPr="00FD45CF">
        <w:rPr>
          <w:rFonts w:hint="eastAsia"/>
          <w:color w:val="auto"/>
          <w:szCs w:val="22"/>
        </w:rPr>
        <w:t>（４）</w:t>
      </w:r>
      <w:r w:rsidR="0064629F" w:rsidRPr="00FD45CF">
        <w:rPr>
          <w:rFonts w:hint="eastAsia"/>
          <w:color w:val="auto"/>
          <w:szCs w:val="22"/>
        </w:rPr>
        <w:t>風説を流布し、偽計または威力を用いて相手方の信用を毀損し、又は相手方</w:t>
      </w:r>
    </w:p>
    <w:p w14:paraId="049A0961" w14:textId="01D4B0D5" w:rsidR="0064629F" w:rsidRPr="00FD45CF" w:rsidRDefault="0064629F" w:rsidP="001216D6">
      <w:pPr>
        <w:spacing w:line="280" w:lineRule="exact"/>
        <w:ind w:firstLineChars="400" w:firstLine="976"/>
        <w:rPr>
          <w:color w:val="auto"/>
          <w:szCs w:val="22"/>
        </w:rPr>
      </w:pPr>
      <w:r w:rsidRPr="00FD45CF">
        <w:rPr>
          <w:rFonts w:hint="eastAsia"/>
          <w:color w:val="auto"/>
          <w:szCs w:val="22"/>
        </w:rPr>
        <w:t>の業務を妨害する行為</w:t>
      </w:r>
    </w:p>
    <w:p w14:paraId="228D6CEB" w14:textId="050C538D" w:rsidR="0064629F" w:rsidRPr="00FD45CF" w:rsidRDefault="0064629F" w:rsidP="001216D6">
      <w:pPr>
        <w:spacing w:line="280" w:lineRule="exact"/>
        <w:rPr>
          <w:color w:val="auto"/>
          <w:szCs w:val="22"/>
        </w:rPr>
      </w:pPr>
      <w:r w:rsidRPr="00FD45CF">
        <w:rPr>
          <w:rFonts w:hint="eastAsia"/>
          <w:color w:val="auto"/>
          <w:szCs w:val="22"/>
        </w:rPr>
        <w:t xml:space="preserve">　８　誓約書の内容について、徳島県が徳島県警察本部に照会することを承諾します。</w:t>
      </w:r>
    </w:p>
    <w:p w14:paraId="3EC8E8D1" w14:textId="77777777" w:rsidR="0064629F" w:rsidRPr="00FD45CF" w:rsidRDefault="0064629F" w:rsidP="001216D6">
      <w:pPr>
        <w:spacing w:line="280" w:lineRule="exact"/>
        <w:rPr>
          <w:color w:val="auto"/>
          <w:szCs w:val="22"/>
        </w:rPr>
      </w:pPr>
      <w:r w:rsidRPr="00FD45CF">
        <w:rPr>
          <w:rFonts w:hint="eastAsia"/>
          <w:color w:val="auto"/>
          <w:szCs w:val="22"/>
        </w:rPr>
        <w:t xml:space="preserve">　９　要件に該当しない事実や不正等が発覚した場合は、補助金の交付を受けた事業者</w:t>
      </w:r>
    </w:p>
    <w:p w14:paraId="511127DD" w14:textId="383E0815" w:rsidR="0064629F" w:rsidRPr="00FD45CF" w:rsidRDefault="0064629F" w:rsidP="001216D6">
      <w:pPr>
        <w:spacing w:line="280" w:lineRule="exact"/>
        <w:ind w:firstLineChars="200" w:firstLine="488"/>
        <w:rPr>
          <w:color w:val="auto"/>
          <w:szCs w:val="22"/>
        </w:rPr>
      </w:pPr>
      <w:r w:rsidRPr="00FD45CF">
        <w:rPr>
          <w:rFonts w:hint="eastAsia"/>
          <w:color w:val="auto"/>
          <w:szCs w:val="22"/>
        </w:rPr>
        <w:t>名等の情報を公表されることに同意します。</w:t>
      </w:r>
    </w:p>
    <w:sectPr w:rsidR="0064629F" w:rsidRPr="00FD45CF">
      <w:footnotePr>
        <w:numRestart w:val="eachPage"/>
      </w:footnotePr>
      <w:endnotePr>
        <w:numFmt w:val="decimal"/>
      </w:endnotePr>
      <w:pgSz w:w="11906" w:h="16838"/>
      <w:pgMar w:top="1417" w:right="1134" w:bottom="1176" w:left="1134" w:header="1134" w:footer="0" w:gutter="0"/>
      <w:cols w:space="720"/>
      <w:docGrid w:type="linesAndChars" w:linePitch="259"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C1DA" w14:textId="77777777" w:rsidR="00CE6AA0" w:rsidRDefault="00CE6AA0">
      <w:r>
        <w:separator/>
      </w:r>
    </w:p>
  </w:endnote>
  <w:endnote w:type="continuationSeparator" w:id="0">
    <w:p w14:paraId="4ECD2520" w14:textId="77777777" w:rsidR="00CE6AA0" w:rsidRDefault="00CE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AC4F" w14:textId="77777777" w:rsidR="00CE6AA0" w:rsidRDefault="00CE6AA0">
      <w:r>
        <w:separator/>
      </w:r>
    </w:p>
  </w:footnote>
  <w:footnote w:type="continuationSeparator" w:id="0">
    <w:p w14:paraId="0AB0185F" w14:textId="77777777" w:rsidR="00CE6AA0" w:rsidRDefault="00CE6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efaultTabStop w:val="976"/>
  <w:hyphenationZone w:val="0"/>
  <w:drawingGridHorizontalSpacing w:val="430"/>
  <w:drawingGridVerticalSpacing w:val="2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3C"/>
    <w:rsid w:val="00086344"/>
    <w:rsid w:val="001216D6"/>
    <w:rsid w:val="0019269E"/>
    <w:rsid w:val="001A228E"/>
    <w:rsid w:val="00225486"/>
    <w:rsid w:val="00247173"/>
    <w:rsid w:val="002878C0"/>
    <w:rsid w:val="00296D00"/>
    <w:rsid w:val="002C5920"/>
    <w:rsid w:val="00382104"/>
    <w:rsid w:val="00383263"/>
    <w:rsid w:val="00397E1E"/>
    <w:rsid w:val="00431B94"/>
    <w:rsid w:val="004B3576"/>
    <w:rsid w:val="004C3E6B"/>
    <w:rsid w:val="00511B79"/>
    <w:rsid w:val="005F0A40"/>
    <w:rsid w:val="0061484B"/>
    <w:rsid w:val="0064629F"/>
    <w:rsid w:val="00703B3E"/>
    <w:rsid w:val="00774E00"/>
    <w:rsid w:val="007754E2"/>
    <w:rsid w:val="00790CDD"/>
    <w:rsid w:val="007E09AB"/>
    <w:rsid w:val="00803474"/>
    <w:rsid w:val="00917986"/>
    <w:rsid w:val="009B624A"/>
    <w:rsid w:val="009B78DD"/>
    <w:rsid w:val="009F6370"/>
    <w:rsid w:val="00A01BC6"/>
    <w:rsid w:val="00A463AE"/>
    <w:rsid w:val="00A46D73"/>
    <w:rsid w:val="00A87738"/>
    <w:rsid w:val="00AB1E3C"/>
    <w:rsid w:val="00BB3B61"/>
    <w:rsid w:val="00BF2E4E"/>
    <w:rsid w:val="00C919E5"/>
    <w:rsid w:val="00CE6AA0"/>
    <w:rsid w:val="00CF733F"/>
    <w:rsid w:val="00D6012C"/>
    <w:rsid w:val="00DA1F73"/>
    <w:rsid w:val="00E31B28"/>
    <w:rsid w:val="00E62AD7"/>
    <w:rsid w:val="00E97FFB"/>
    <w:rsid w:val="00FD45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D7F885"/>
  <w15:chartTrackingRefBased/>
  <w15:docId w15:val="{0CA0EBB9-8655-434A-999A-5007C15F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86344"/>
    <w:pPr>
      <w:tabs>
        <w:tab w:val="center" w:pos="4252"/>
        <w:tab w:val="right" w:pos="8504"/>
      </w:tabs>
      <w:snapToGrid w:val="0"/>
    </w:pPr>
  </w:style>
  <w:style w:type="character" w:customStyle="1" w:styleId="a6">
    <w:name w:val="ヘッダー (文字)"/>
    <w:basedOn w:val="a0"/>
    <w:link w:val="a5"/>
    <w:uiPriority w:val="99"/>
    <w:rsid w:val="00086344"/>
    <w:rPr>
      <w:rFonts w:ascii="Times New Roman" w:hAnsi="Times New Roman"/>
      <w:color w:val="000000"/>
      <w:sz w:val="22"/>
    </w:rPr>
  </w:style>
  <w:style w:type="paragraph" w:styleId="a7">
    <w:name w:val="footer"/>
    <w:basedOn w:val="a"/>
    <w:link w:val="a8"/>
    <w:uiPriority w:val="99"/>
    <w:unhideWhenUsed/>
    <w:rsid w:val="00086344"/>
    <w:pPr>
      <w:tabs>
        <w:tab w:val="center" w:pos="4252"/>
        <w:tab w:val="right" w:pos="8504"/>
      </w:tabs>
      <w:snapToGrid w:val="0"/>
    </w:pPr>
  </w:style>
  <w:style w:type="character" w:customStyle="1" w:styleId="a8">
    <w:name w:val="フッター (文字)"/>
    <w:basedOn w:val="a0"/>
    <w:link w:val="a7"/>
    <w:uiPriority w:val="99"/>
    <w:rsid w:val="00086344"/>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tateishi masahiro</cp:lastModifiedBy>
  <cp:revision>14</cp:revision>
  <cp:lastPrinted>2026-03-19T01:40:00Z</cp:lastPrinted>
  <dcterms:created xsi:type="dcterms:W3CDTF">2026-03-18T04:35:00Z</dcterms:created>
  <dcterms:modified xsi:type="dcterms:W3CDTF">2026-03-23T06:00:00Z</dcterms:modified>
</cp:coreProperties>
</file>