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D390B" w14:textId="77777777" w:rsidR="004D6D51" w:rsidRDefault="0036450F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（様式２）</w:t>
      </w:r>
    </w:p>
    <w:p w14:paraId="24F2166B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7652BBEB" w14:textId="77777777" w:rsidR="004D6D51" w:rsidRDefault="0036450F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誓　　約　　書</w:t>
      </w:r>
    </w:p>
    <w:p w14:paraId="5F001749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218A4189" w14:textId="3EDC60A5" w:rsidR="004D6D51" w:rsidRDefault="0036450F">
      <w:pPr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 xml:space="preserve">　私は</w:t>
      </w:r>
      <w:r w:rsidRPr="00803D9F">
        <w:rPr>
          <w:rFonts w:ascii="Century" w:eastAsia="ＭＳ 明朝" w:hAnsi="Century" w:hint="eastAsia"/>
          <w:color w:val="000000"/>
          <w:kern w:val="0"/>
          <w:sz w:val="22"/>
        </w:rPr>
        <w:t>、「</w:t>
      </w:r>
      <w:r w:rsidR="00803D9F" w:rsidRPr="00803D9F">
        <w:rPr>
          <w:rFonts w:ascii="Century" w:eastAsia="ＭＳ 明朝" w:hAnsi="Century" w:hint="eastAsia"/>
          <w:color w:val="000000"/>
          <w:sz w:val="22"/>
        </w:rPr>
        <w:t>Instagram</w:t>
      </w:r>
      <w:r w:rsidR="00803D9F" w:rsidRPr="00803D9F">
        <w:rPr>
          <w:rFonts w:ascii="Century" w:eastAsia="ＭＳ 明朝" w:hAnsi="Century" w:hint="eastAsia"/>
          <w:color w:val="000000"/>
          <w:sz w:val="22"/>
        </w:rPr>
        <w:t>を活用した広報業務</w:t>
      </w:r>
      <w:r>
        <w:rPr>
          <w:rFonts w:ascii="Century" w:eastAsia="ＭＳ 明朝" w:hAnsi="Century" w:hint="eastAsia"/>
          <w:color w:val="000000"/>
          <w:kern w:val="0"/>
          <w:sz w:val="22"/>
        </w:rPr>
        <w:t>」に係る事業者の選定に参加すべく参加表明書を提出しましたが、事業者の選定に参加することが決定しました場合は、貴県における提案等の諸規定を厳守し、公正な提案をいたします。</w:t>
      </w:r>
    </w:p>
    <w:p w14:paraId="5000DB77" w14:textId="77777777" w:rsidR="004D6D51" w:rsidRDefault="0036450F">
      <w:pPr>
        <w:overflowPunct w:val="0"/>
        <w:spacing w:line="340" w:lineRule="exact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 xml:space="preserve">　もし、下記事項に該当した場合は、直ちに指示に従い、自己の負担において物品の取替え、補償その他一切の責任をとることはもちろん、参加資格の取消しを受けましても何等異存ありません。</w:t>
      </w:r>
    </w:p>
    <w:p w14:paraId="4BF054FF" w14:textId="77777777" w:rsidR="004D6D51" w:rsidRDefault="0036450F">
      <w:pPr>
        <w:overflowPunct w:val="0"/>
        <w:spacing w:line="340" w:lineRule="exact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 xml:space="preserve">　以上誓約いたします。</w:t>
      </w:r>
    </w:p>
    <w:p w14:paraId="5DF9A2A3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4CE1258D" w14:textId="2D840BB3" w:rsidR="004D6D51" w:rsidRDefault="0036450F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令和</w:t>
      </w:r>
      <w:r w:rsidR="0081502C">
        <w:rPr>
          <w:rFonts w:ascii="Century" w:eastAsia="ＭＳ 明朝" w:hAnsi="Century" w:hint="eastAsia"/>
          <w:color w:val="000000"/>
          <w:kern w:val="0"/>
          <w:sz w:val="22"/>
        </w:rPr>
        <w:t>７</w:t>
      </w:r>
      <w:r>
        <w:rPr>
          <w:rFonts w:ascii="Century" w:eastAsia="ＭＳ 明朝" w:hAnsi="Century" w:hint="eastAsia"/>
          <w:color w:val="000000"/>
          <w:kern w:val="0"/>
          <w:sz w:val="22"/>
        </w:rPr>
        <w:t>年　　月　　日</w:t>
      </w:r>
    </w:p>
    <w:p w14:paraId="746A5FFF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2FF1A84F" w14:textId="77777777" w:rsidR="004D6D51" w:rsidRDefault="0036450F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 xml:space="preserve">　徳島県知事　後　藤　田　正　純　　殿</w:t>
      </w:r>
    </w:p>
    <w:p w14:paraId="64D29D1D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7EE24722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49CFEF3E" w14:textId="77777777" w:rsidR="004D6D51" w:rsidRDefault="0036450F">
      <w:pPr>
        <w:overflowPunct w:val="0"/>
        <w:ind w:firstLine="4008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（提出者）</w:t>
      </w:r>
    </w:p>
    <w:p w14:paraId="4919FC28" w14:textId="77777777" w:rsidR="004D6D51" w:rsidRDefault="0036450F">
      <w:pPr>
        <w:overflowPunct w:val="0"/>
        <w:ind w:firstLine="4238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spacing w:val="550"/>
          <w:kern w:val="0"/>
          <w:sz w:val="22"/>
          <w:fitText w:val="1540" w:id="1"/>
        </w:rPr>
        <w:t>住</w:t>
      </w:r>
      <w:r>
        <w:rPr>
          <w:rFonts w:ascii="Century" w:eastAsia="ＭＳ 明朝" w:hAnsi="Century" w:hint="eastAsia"/>
          <w:color w:val="000000"/>
          <w:kern w:val="0"/>
          <w:sz w:val="22"/>
          <w:fitText w:val="1540" w:id="1"/>
        </w:rPr>
        <w:t>所</w:t>
      </w:r>
    </w:p>
    <w:p w14:paraId="04EB742F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57D4E6E5" w14:textId="77777777" w:rsidR="004D6D51" w:rsidRDefault="0036450F">
      <w:pPr>
        <w:overflowPunct w:val="0"/>
        <w:ind w:firstLine="4238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spacing w:val="22"/>
          <w:kern w:val="0"/>
          <w:sz w:val="22"/>
          <w:fitText w:val="1540" w:id="2"/>
        </w:rPr>
        <w:t>名称（商号</w:t>
      </w:r>
      <w:r>
        <w:rPr>
          <w:rFonts w:ascii="Century" w:eastAsia="ＭＳ 明朝" w:hAnsi="Century" w:hint="eastAsia"/>
          <w:color w:val="000000"/>
          <w:kern w:val="0"/>
          <w:sz w:val="22"/>
          <w:fitText w:val="1540" w:id="2"/>
        </w:rPr>
        <w:t>）</w:t>
      </w:r>
    </w:p>
    <w:p w14:paraId="1DAAC565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3B63843D" w14:textId="77777777" w:rsidR="004D6D51" w:rsidRDefault="0036450F">
      <w:pPr>
        <w:overflowPunct w:val="0"/>
        <w:ind w:firstLine="4238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 xml:space="preserve">代表者職・氏名　　　　　　　　　　　　</w:t>
      </w:r>
    </w:p>
    <w:p w14:paraId="73D4FC1D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4CD8CA36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33D26630" w14:textId="77777777" w:rsidR="004D6D51" w:rsidRDefault="0036450F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記</w:t>
      </w:r>
    </w:p>
    <w:p w14:paraId="29A720D9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0BA3DD68" w14:textId="77777777" w:rsidR="004D6D51" w:rsidRDefault="0036450F">
      <w:pPr>
        <w:overflowPunct w:val="0"/>
        <w:spacing w:line="340" w:lineRule="exact"/>
        <w:ind w:left="230" w:hanging="23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１　提案において、その公正な執行を妨げた場合又は公正な価格の成立を害し、若しくは不正な利益を得るために連合したとき。</w:t>
      </w:r>
    </w:p>
    <w:p w14:paraId="28719794" w14:textId="77777777" w:rsidR="004D6D51" w:rsidRDefault="0036450F">
      <w:pPr>
        <w:overflowPunct w:val="0"/>
        <w:spacing w:line="340" w:lineRule="exact"/>
        <w:ind w:left="230" w:hanging="23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２　契約者が契約を履行することを妨げたとき。</w:t>
      </w:r>
    </w:p>
    <w:p w14:paraId="28D0D678" w14:textId="77777777" w:rsidR="004D6D51" w:rsidRDefault="0036450F">
      <w:pPr>
        <w:overflowPunct w:val="0"/>
        <w:spacing w:line="340" w:lineRule="exact"/>
        <w:ind w:left="230" w:hanging="23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３　故意に製造を粗雑にし、又は物品の品質若しくは数量に関し不正の行為をしたとき。</w:t>
      </w:r>
    </w:p>
    <w:p w14:paraId="6EC07AEE" w14:textId="77777777" w:rsidR="004D6D51" w:rsidRDefault="0036450F">
      <w:pPr>
        <w:overflowPunct w:val="0"/>
        <w:spacing w:line="340" w:lineRule="exact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４　正当な理由がなくて契約の履行をしなかったとき。</w:t>
      </w:r>
    </w:p>
    <w:p w14:paraId="6938E549" w14:textId="77777777" w:rsidR="004D6D51" w:rsidRDefault="0036450F">
      <w:pPr>
        <w:overflowPunct w:val="0"/>
        <w:spacing w:line="340" w:lineRule="exact"/>
        <w:ind w:left="230" w:hanging="23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５　雇用、物品の製造、修理、購入及び借入れに際し、県の担当者が行う監督又は検査の実施に当たり、職員の職務の執行を妨げたとき。</w:t>
      </w:r>
    </w:p>
    <w:p w14:paraId="46C0FFDB" w14:textId="77777777" w:rsidR="004D6D51" w:rsidRDefault="0036450F">
      <w:pPr>
        <w:overflowPunct w:val="0"/>
        <w:spacing w:line="340" w:lineRule="exact"/>
        <w:ind w:left="230" w:hanging="23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６　売買等の契約に違反し、契約の相手方として不適当であると認められたとき。</w:t>
      </w:r>
    </w:p>
    <w:p w14:paraId="75244255" w14:textId="77777777" w:rsidR="004D6D51" w:rsidRDefault="0036450F">
      <w:pPr>
        <w:overflowPunct w:val="0"/>
        <w:spacing w:line="340" w:lineRule="exact"/>
        <w:ind w:left="230" w:hanging="23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７　業務に関し賄賂等の刑事事件を起こしたとき。</w:t>
      </w:r>
    </w:p>
    <w:p w14:paraId="0B11A58D" w14:textId="77777777" w:rsidR="004D6D51" w:rsidRDefault="0036450F">
      <w:pPr>
        <w:overflowPunct w:val="0"/>
        <w:spacing w:line="340" w:lineRule="exact"/>
        <w:ind w:left="230" w:hanging="23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８　社会的信用を失墜する行為をなし、契約の相手方として不適当であると認められたとき。</w:t>
      </w:r>
    </w:p>
    <w:p w14:paraId="3F08D0A3" w14:textId="77777777" w:rsidR="004D6D51" w:rsidRDefault="0036450F">
      <w:pPr>
        <w:overflowPunct w:val="0"/>
        <w:spacing w:line="340" w:lineRule="exact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９　不渡手形の発行、債権差押等経営状態が著しく悪化したとき。</w:t>
      </w:r>
    </w:p>
    <w:p w14:paraId="5038E2D1" w14:textId="77777777" w:rsidR="004D6D51" w:rsidRDefault="0036450F">
      <w:pPr>
        <w:overflowPunct w:val="0"/>
        <w:spacing w:line="340" w:lineRule="exact"/>
        <w:textAlignment w:val="baseline"/>
        <w:rPr>
          <w:rFonts w:asciiTheme="minorEastAsia" w:hAnsiTheme="minorEastAsia"/>
          <w:color w:val="000000"/>
          <w:spacing w:val="4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10　労働基準法、労働安全衛生法等労働関係法令に違反し、処罰を受けたとき。</w:t>
      </w:r>
    </w:p>
    <w:p w14:paraId="31625174" w14:textId="77777777" w:rsidR="004D6D51" w:rsidRDefault="0036450F">
      <w:pPr>
        <w:overflowPunct w:val="0"/>
        <w:spacing w:line="340" w:lineRule="exact"/>
        <w:textAlignment w:val="baseline"/>
        <w:rPr>
          <w:rFonts w:asciiTheme="minorEastAsia" w:hAnsiTheme="minorEastAsia"/>
          <w:color w:val="000000"/>
          <w:spacing w:val="4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11　天災その他不可抗力の事由による場合を除き、履行遅延があったとき。</w:t>
      </w:r>
    </w:p>
    <w:p w14:paraId="23DBADB4" w14:textId="77777777" w:rsidR="004D6D51" w:rsidRDefault="0036450F">
      <w:pPr>
        <w:spacing w:line="340" w:lineRule="exact"/>
        <w:ind w:left="220" w:hangingChars="100" w:hanging="220"/>
      </w:pPr>
      <w:r>
        <w:rPr>
          <w:rFonts w:asciiTheme="minorEastAsia" w:hAnsiTheme="minorEastAsia" w:hint="eastAsia"/>
          <w:color w:val="000000"/>
          <w:kern w:val="0"/>
          <w:sz w:val="22"/>
        </w:rPr>
        <w:t>12　２号から６号までのいずれかに該当する事実があった時から２年を経過しない者を契約の履行に当たり</w:t>
      </w:r>
      <w:r>
        <w:rPr>
          <w:rFonts w:ascii="Century" w:eastAsia="ＭＳ 明朝" w:hAnsi="Century" w:hint="eastAsia"/>
          <w:color w:val="000000"/>
          <w:kern w:val="0"/>
          <w:sz w:val="22"/>
        </w:rPr>
        <w:t>代理人、支配人その他の使用人として使用したとき。</w:t>
      </w:r>
    </w:p>
    <w:sectPr w:rsidR="004D6D51">
      <w:pgSz w:w="11906" w:h="16838"/>
      <w:pgMar w:top="1077" w:right="1077" w:bottom="107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307C" w14:textId="77777777" w:rsidR="00926824" w:rsidRDefault="0036450F">
      <w:r>
        <w:separator/>
      </w:r>
    </w:p>
  </w:endnote>
  <w:endnote w:type="continuationSeparator" w:id="0">
    <w:p w14:paraId="3F9D3C5F" w14:textId="77777777" w:rsidR="00926824" w:rsidRDefault="0036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38EB5" w14:textId="77777777" w:rsidR="00926824" w:rsidRDefault="0036450F">
      <w:r>
        <w:separator/>
      </w:r>
    </w:p>
  </w:footnote>
  <w:footnote w:type="continuationSeparator" w:id="0">
    <w:p w14:paraId="00245D48" w14:textId="77777777" w:rsidR="00926824" w:rsidRDefault="00364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D51"/>
    <w:rsid w:val="0036450F"/>
    <w:rsid w:val="004D6D51"/>
    <w:rsid w:val="00803D9F"/>
    <w:rsid w:val="0081502C"/>
    <w:rsid w:val="0092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2C6C4"/>
  <w15:chartTrackingRefBased/>
  <w15:docId w15:val="{C7E661C3-E1C6-48D8-B863-83D34468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tokushimaken</dc:creator>
  <cp:lastModifiedBy>mori wakana</cp:lastModifiedBy>
  <cp:revision>9</cp:revision>
  <cp:lastPrinted>2023-09-22T06:01:00Z</cp:lastPrinted>
  <dcterms:created xsi:type="dcterms:W3CDTF">2016-11-16T05:58:00Z</dcterms:created>
  <dcterms:modified xsi:type="dcterms:W3CDTF">2025-09-17T00:55:00Z</dcterms:modified>
</cp:coreProperties>
</file>