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2157" w14:textId="6225D033" w:rsidR="00D804A3" w:rsidRDefault="00C21675">
      <w:pPr>
        <w:pStyle w:val="a7"/>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700224" behindDoc="0" locked="0" layoutInCell="1" allowOverlap="1" wp14:anchorId="5FB11A94" wp14:editId="7526CC09">
                <wp:simplePos x="0" y="0"/>
                <wp:positionH relativeFrom="margin">
                  <wp:posOffset>4854575</wp:posOffset>
                </wp:positionH>
                <wp:positionV relativeFrom="paragraph">
                  <wp:posOffset>-518160</wp:posOffset>
                </wp:positionV>
                <wp:extent cx="914400" cy="514350"/>
                <wp:effectExtent l="0" t="0" r="19050" b="19050"/>
                <wp:wrapNone/>
                <wp:docPr id="2067752869" name="テキスト ボックス 8"/>
                <wp:cNvGraphicFramePr/>
                <a:graphic xmlns:a="http://schemas.openxmlformats.org/drawingml/2006/main">
                  <a:graphicData uri="http://schemas.microsoft.com/office/word/2010/wordprocessingShape">
                    <wps:wsp>
                      <wps:cNvSpPr txBox="1"/>
                      <wps:spPr>
                        <a:xfrm>
                          <a:off x="0" y="0"/>
                          <a:ext cx="914400" cy="514350"/>
                        </a:xfrm>
                        <a:prstGeom prst="rect">
                          <a:avLst/>
                        </a:prstGeom>
                        <a:solidFill>
                          <a:schemeClr val="lt1"/>
                        </a:solidFill>
                        <a:ln w="6350">
                          <a:solidFill>
                            <a:srgbClr val="FF0000"/>
                          </a:solidFill>
                        </a:ln>
                      </wps:spPr>
                      <wps:txbx>
                        <w:txbxContent>
                          <w:p w14:paraId="60ED047C" w14:textId="42E9F8A9" w:rsidR="00C21675" w:rsidRPr="00C21675" w:rsidRDefault="00C21675" w:rsidP="00C21675">
                            <w:pPr>
                              <w:jc w:val="center"/>
                              <w:rPr>
                                <w:b/>
                                <w:bCs/>
                                <w:color w:val="FF0000"/>
                                <w:sz w:val="28"/>
                                <w:szCs w:val="24"/>
                              </w:rPr>
                            </w:pPr>
                            <w:r w:rsidRPr="00C21675">
                              <w:rPr>
                                <w:rFonts w:hint="eastAsia"/>
                                <w:b/>
                                <w:bCs/>
                                <w:color w:val="FF0000"/>
                                <w:sz w:val="28"/>
                                <w:szCs w:val="24"/>
                              </w:rPr>
                              <w:t>記入例</w:t>
                            </w:r>
                            <w:r w:rsidR="002D49F3">
                              <w:rPr>
                                <w:rFonts w:hint="eastAsia"/>
                                <w:b/>
                                <w:bCs/>
                                <w:color w:val="FF0000"/>
                                <w:sz w:val="28"/>
                                <w:szCs w:val="24"/>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FB11A94" id="_x0000_t202" coordsize="21600,21600" o:spt="202" path="m,l,21600r21600,l21600,xe">
                <v:stroke joinstyle="miter"/>
                <v:path gradientshapeok="t" o:connecttype="rect"/>
              </v:shapetype>
              <v:shape id="テキスト ボックス 8" o:spid="_x0000_s1026" type="#_x0000_t202" style="position:absolute;margin-left:382.25pt;margin-top:-40.8pt;width:1in;height:4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" fillcolor="white [3201]" strokecolor="red" strokeweight=".5pt">
                <v:textbox>
                  <w:txbxContent>
                    <w:p w14:paraId="60ED047C" w14:textId="42E9F8A9" w:rsidR="00C21675" w:rsidRPr="00C21675" w:rsidRDefault="00C21675" w:rsidP="00C21675">
                      <w:pPr>
                        <w:jc w:val="center"/>
                        <w:rPr>
                          <w:b/>
                          <w:bCs/>
                          <w:color w:val="FF0000"/>
                          <w:sz w:val="28"/>
                          <w:szCs w:val="24"/>
                        </w:rPr>
                      </w:pPr>
                      <w:r w:rsidRPr="00C21675">
                        <w:rPr>
                          <w:rFonts w:hint="eastAsia"/>
                          <w:b/>
                          <w:bCs/>
                          <w:color w:val="FF0000"/>
                          <w:sz w:val="28"/>
                          <w:szCs w:val="24"/>
                        </w:rPr>
                        <w:t>記入例</w:t>
                      </w:r>
                      <w:r w:rsidR="002D49F3">
                        <w:rPr>
                          <w:rFonts w:hint="eastAsia"/>
                          <w:b/>
                          <w:bCs/>
                          <w:color w:val="FF0000"/>
                          <w:sz w:val="28"/>
                          <w:szCs w:val="24"/>
                        </w:rPr>
                        <w:t>②</w:t>
                      </w:r>
                    </w:p>
                  </w:txbxContent>
                </v:textbox>
                <w10:wrap anchorx="margin"/>
              </v:shape>
            </w:pict>
          </mc:Fallback>
        </mc:AlternateContent>
      </w:r>
      <w:r w:rsidR="00E900E7">
        <w:rPr>
          <w:rFonts w:ascii="ＭＳ 明朝" w:hAnsi="ＭＳ 明朝" w:hint="eastAsia"/>
        </w:rPr>
        <w:t>（別紙１）</w:t>
      </w:r>
    </w:p>
    <w:p w14:paraId="74C0F738" w14:textId="77777777" w:rsidR="00D804A3" w:rsidRDefault="00D804A3">
      <w:pPr>
        <w:pStyle w:val="a7"/>
        <w:jc w:val="left"/>
        <w:rPr>
          <w:rFonts w:ascii="ＭＳ 明朝" w:hAnsi="ＭＳ 明朝"/>
        </w:rPr>
      </w:pPr>
    </w:p>
    <w:p w14:paraId="29D91FC6" w14:textId="63910F19" w:rsidR="00D804A3" w:rsidRDefault="00E900E7">
      <w:pPr>
        <w:jc w:val="center"/>
        <w:rPr>
          <w:rFonts w:ascii="ＭＳ ゴシック" w:eastAsia="ＭＳ ゴシック" w:hAnsi="ＭＳ ゴシック"/>
          <w:sz w:val="24"/>
        </w:rPr>
      </w:pPr>
      <w:r>
        <w:rPr>
          <w:rFonts w:ascii="ＭＳ ゴシック" w:eastAsia="ＭＳ ゴシック" w:hAnsi="ＭＳ ゴシック" w:hint="eastAsia"/>
          <w:sz w:val="24"/>
        </w:rPr>
        <w:t>補助事業実績書</w:t>
      </w:r>
    </w:p>
    <w:p w14:paraId="09A4AF4C" w14:textId="77777777" w:rsidR="00D804A3" w:rsidRDefault="00D804A3">
      <w:pPr>
        <w:rPr>
          <w:rFonts w:ascii="ＭＳ 明朝" w:eastAsia="ＭＳ 明朝" w:hAnsi="ＭＳ 明朝"/>
        </w:rPr>
      </w:pPr>
    </w:p>
    <w:p w14:paraId="0DE5AB36" w14:textId="77777777" w:rsidR="00D804A3" w:rsidRDefault="00E900E7">
      <w:pPr>
        <w:rPr>
          <w:rFonts w:ascii="ＭＳ ゴシック" w:eastAsia="ＭＳ ゴシック" w:hAnsi="ＭＳ ゴシック"/>
        </w:rPr>
      </w:pPr>
      <w:r>
        <w:rPr>
          <w:rFonts w:ascii="ＭＳ ゴシック" w:eastAsia="ＭＳ ゴシック" w:hAnsi="ＭＳ ゴシック" w:hint="eastAsia"/>
        </w:rPr>
        <w:t>１　事業者</w:t>
      </w:r>
    </w:p>
    <w:tbl>
      <w:tblPr>
        <w:tblStyle w:val="ac"/>
        <w:tblW w:w="9391" w:type="dxa"/>
        <w:tblInd w:w="-147" w:type="dxa"/>
        <w:tblLayout w:type="fixed"/>
        <w:tblLook w:val="04A0" w:firstRow="1" w:lastRow="0" w:firstColumn="1" w:lastColumn="0" w:noHBand="0" w:noVBand="1"/>
      </w:tblPr>
      <w:tblGrid>
        <w:gridCol w:w="1057"/>
        <w:gridCol w:w="3624"/>
        <w:gridCol w:w="1761"/>
        <w:gridCol w:w="2949"/>
      </w:tblGrid>
      <w:tr w:rsidR="00D804A3" w14:paraId="52D47F1E" w14:textId="77777777">
        <w:tc>
          <w:tcPr>
            <w:tcW w:w="1057" w:type="dxa"/>
            <w:shd w:val="clear" w:color="auto" w:fill="F2F2F2" w:themeFill="background1" w:themeFillShade="F2"/>
          </w:tcPr>
          <w:p w14:paraId="3EE5FDB9" w14:textId="77777777" w:rsidR="00D804A3" w:rsidRDefault="00E900E7">
            <w:pPr>
              <w:jc w:val="center"/>
              <w:rPr>
                <w:rFonts w:ascii="ＭＳ 明朝" w:eastAsia="ＭＳ 明朝" w:hAnsi="ＭＳ 明朝"/>
              </w:rPr>
            </w:pPr>
            <w:r>
              <w:rPr>
                <w:rFonts w:ascii="ＭＳ 明朝" w:eastAsia="ＭＳ 明朝" w:hAnsi="ＭＳ 明朝" w:hint="eastAsia"/>
                <w:spacing w:val="210"/>
                <w:kern w:val="0"/>
                <w:fitText w:val="840" w:id="1"/>
              </w:rPr>
              <w:t>名</w:t>
            </w:r>
            <w:r>
              <w:rPr>
                <w:rFonts w:ascii="ＭＳ 明朝" w:eastAsia="ＭＳ 明朝" w:hAnsi="ＭＳ 明朝" w:hint="eastAsia"/>
                <w:kern w:val="0"/>
                <w:fitText w:val="840" w:id="1"/>
              </w:rPr>
              <w:t>称</w:t>
            </w:r>
          </w:p>
        </w:tc>
        <w:tc>
          <w:tcPr>
            <w:tcW w:w="3624" w:type="dxa"/>
          </w:tcPr>
          <w:p w14:paraId="18438A83" w14:textId="06E9B6F4" w:rsidR="008739F3" w:rsidRDefault="008739F3">
            <w:pPr>
              <w:rPr>
                <w:rFonts w:ascii="ＭＳ 明朝" w:eastAsia="ＭＳ 明朝" w:hAnsi="ＭＳ 明朝"/>
              </w:rPr>
            </w:pPr>
            <w:r>
              <w:rPr>
                <w:rFonts w:ascii="ＭＳ 明朝" w:eastAsia="ＭＳ 明朝" w:hAnsi="ＭＳ 明朝" w:hint="eastAsia"/>
              </w:rPr>
              <w:t>株式会社○○</w:t>
            </w:r>
          </w:p>
        </w:tc>
        <w:tc>
          <w:tcPr>
            <w:tcW w:w="1761" w:type="dxa"/>
            <w:shd w:val="clear" w:color="auto" w:fill="F2F2F2" w:themeFill="background1" w:themeFillShade="F2"/>
          </w:tcPr>
          <w:p w14:paraId="72257112" w14:textId="77777777" w:rsidR="00D804A3" w:rsidRDefault="00E900E7">
            <w:pPr>
              <w:rPr>
                <w:rFonts w:ascii="ＭＳ 明朝" w:eastAsia="ＭＳ 明朝" w:hAnsi="ＭＳ 明朝"/>
              </w:rPr>
            </w:pPr>
            <w:r>
              <w:rPr>
                <w:rFonts w:ascii="ＭＳ 明朝" w:eastAsia="ＭＳ 明朝" w:hAnsi="ＭＳ 明朝" w:hint="eastAsia"/>
              </w:rPr>
              <w:t>代表者職・氏名</w:t>
            </w:r>
          </w:p>
        </w:tc>
        <w:tc>
          <w:tcPr>
            <w:tcW w:w="2949" w:type="dxa"/>
          </w:tcPr>
          <w:p w14:paraId="216FA332" w14:textId="128960DB" w:rsidR="00D804A3" w:rsidRDefault="00580639">
            <w:pPr>
              <w:rPr>
                <w:rFonts w:ascii="ＭＳ 明朝" w:eastAsia="ＭＳ 明朝" w:hAnsi="ＭＳ 明朝"/>
              </w:rPr>
            </w:pPr>
            <w:r>
              <w:rPr>
                <w:rFonts w:ascii="ＭＳ 明朝" w:eastAsia="ＭＳ 明朝" w:hAnsi="ＭＳ 明朝" w:hint="eastAsia"/>
              </w:rPr>
              <w:t>代表取締役　徳島　太郎</w:t>
            </w:r>
          </w:p>
        </w:tc>
      </w:tr>
    </w:tbl>
    <w:p w14:paraId="3D1D8674" w14:textId="77777777" w:rsidR="00D804A3" w:rsidRDefault="00D804A3">
      <w:pPr>
        <w:widowControl/>
        <w:jc w:val="left"/>
        <w:rPr>
          <w:rFonts w:ascii="ＭＳ 明朝" w:eastAsia="ＭＳ 明朝" w:hAnsi="ＭＳ 明朝"/>
        </w:rPr>
      </w:pPr>
    </w:p>
    <w:p w14:paraId="30BBE0D7" w14:textId="77777777" w:rsidR="00D804A3" w:rsidRDefault="00E900E7">
      <w:pPr>
        <w:rPr>
          <w:rFonts w:ascii="ＭＳ ゴシック" w:eastAsia="ＭＳ ゴシック" w:hAnsi="ＭＳ ゴシック"/>
        </w:rPr>
      </w:pPr>
      <w:r>
        <w:rPr>
          <w:rFonts w:ascii="ＭＳ ゴシック" w:eastAsia="ＭＳ ゴシック" w:hAnsi="ＭＳ ゴシック" w:hint="eastAsia"/>
        </w:rPr>
        <w:t>２　補助事業の概要</w:t>
      </w:r>
    </w:p>
    <w:tbl>
      <w:tblPr>
        <w:tblStyle w:val="ac"/>
        <w:tblW w:w="9356" w:type="dxa"/>
        <w:tblInd w:w="-147" w:type="dxa"/>
        <w:tblLayout w:type="fixed"/>
        <w:tblLook w:val="04A0" w:firstRow="1" w:lastRow="0" w:firstColumn="1" w:lastColumn="0" w:noHBand="0" w:noVBand="1"/>
      </w:tblPr>
      <w:tblGrid>
        <w:gridCol w:w="9356"/>
      </w:tblGrid>
      <w:tr w:rsidR="00D804A3" w14:paraId="40D41B4A" w14:textId="77777777">
        <w:tc>
          <w:tcPr>
            <w:tcW w:w="9356" w:type="dxa"/>
            <w:shd w:val="clear" w:color="auto" w:fill="F2F2F2" w:themeFill="background1" w:themeFillShade="F2"/>
          </w:tcPr>
          <w:p w14:paraId="32AD63A2" w14:textId="77777777" w:rsidR="00D804A3" w:rsidRDefault="00E900E7">
            <w:pPr>
              <w:rPr>
                <w:rFonts w:ascii="ＭＳ 明朝" w:eastAsia="ＭＳ 明朝" w:hAnsi="ＭＳ 明朝"/>
              </w:rPr>
            </w:pPr>
            <w:r>
              <w:rPr>
                <w:rFonts w:ascii="ＭＳ 明朝" w:eastAsia="ＭＳ 明朝" w:hAnsi="ＭＳ 明朝" w:hint="eastAsia"/>
              </w:rPr>
              <w:t>（１）事業の具体的内容</w:t>
            </w:r>
          </w:p>
        </w:tc>
      </w:tr>
      <w:tr w:rsidR="00D804A3" w14:paraId="2F5054EC" w14:textId="77777777">
        <w:tc>
          <w:tcPr>
            <w:tcW w:w="9356" w:type="dxa"/>
          </w:tcPr>
          <w:p w14:paraId="43B90B1C" w14:textId="5C6B0E0C" w:rsidR="001B584A" w:rsidRPr="00BA4CE6" w:rsidRDefault="001B584A" w:rsidP="009D7844">
            <w:pPr>
              <w:rPr>
                <w:rFonts w:asciiTheme="minorEastAsia" w:hAnsiTheme="minorEastAsia"/>
              </w:rPr>
            </w:pPr>
            <w:r w:rsidRPr="00BA4CE6">
              <w:rPr>
                <w:rFonts w:asciiTheme="minorEastAsia" w:hAnsiTheme="minorEastAsia" w:hint="eastAsia"/>
              </w:rPr>
              <w:t>【事業計画名】</w:t>
            </w:r>
            <w:r w:rsidRPr="00BA4CE6">
              <w:rPr>
                <w:rFonts w:asciiTheme="minorEastAsia" w:hAnsiTheme="minorEastAsia"/>
              </w:rPr>
              <w:t>3D CAD/CAM</w:t>
            </w:r>
            <w:r w:rsidRPr="00BA4CE6">
              <w:rPr>
                <w:rFonts w:asciiTheme="minorEastAsia" w:hAnsiTheme="minorEastAsia" w:hint="eastAsia"/>
              </w:rPr>
              <w:t>導入及び全社ネットワーク構築事業</w:t>
            </w:r>
          </w:p>
          <w:p w14:paraId="40FDD132" w14:textId="28B91347" w:rsidR="00BA4CE6" w:rsidRPr="00BA4CE6" w:rsidRDefault="001B584A" w:rsidP="009D7844">
            <w:pPr>
              <w:rPr>
                <w:rFonts w:asciiTheme="minorEastAsia" w:hAnsiTheme="minorEastAsia"/>
              </w:rPr>
            </w:pPr>
            <w:r w:rsidRPr="00BA4CE6">
              <w:rPr>
                <w:rFonts w:asciiTheme="minorEastAsia" w:hAnsiTheme="minorEastAsia" w:hint="eastAsia"/>
              </w:rPr>
              <w:t>【導入機器・システム</w:t>
            </w:r>
            <w:r w:rsidR="00F65BD5">
              <w:rPr>
                <w:rFonts w:asciiTheme="minorEastAsia" w:hAnsiTheme="minorEastAsia" w:hint="eastAsia"/>
              </w:rPr>
              <w:t>等</w:t>
            </w:r>
            <w:r w:rsidRPr="00BA4CE6">
              <w:rPr>
                <w:rFonts w:asciiTheme="minorEastAsia" w:hAnsiTheme="minorEastAsia" w:hint="eastAsia"/>
              </w:rPr>
              <w:t>】</w:t>
            </w:r>
            <w:r w:rsidR="00BA4CE6" w:rsidRPr="00BA4CE6">
              <w:rPr>
                <w:rFonts w:asciiTheme="minorEastAsia" w:hAnsiTheme="minorEastAsia" w:hint="eastAsia"/>
              </w:rPr>
              <w:t>・</w:t>
            </w:r>
            <w:r w:rsidRPr="00BA4CE6">
              <w:rPr>
                <w:rFonts w:asciiTheme="minorEastAsia" w:hAnsiTheme="minorEastAsia"/>
              </w:rPr>
              <w:t>3D CAD/CAM</w:t>
            </w:r>
            <w:r w:rsidR="008203DF">
              <w:rPr>
                <w:rFonts w:asciiTheme="minorEastAsia" w:hAnsiTheme="minorEastAsia" w:hint="eastAsia"/>
              </w:rPr>
              <w:t>（操作指導料、</w:t>
            </w:r>
            <w:r w:rsidR="008203DF" w:rsidRPr="008203DF">
              <w:rPr>
                <w:rFonts w:asciiTheme="minorEastAsia" w:hAnsiTheme="minorEastAsia"/>
              </w:rPr>
              <w:t>セキュリティ</w:t>
            </w:r>
            <w:r w:rsidR="008203DF">
              <w:rPr>
                <w:rFonts w:asciiTheme="minorEastAsia" w:hAnsiTheme="minorEastAsia" w:hint="eastAsia"/>
              </w:rPr>
              <w:t>保守費含む）</w:t>
            </w:r>
          </w:p>
          <w:p w14:paraId="4F93CBE2" w14:textId="62DEE0A8" w:rsidR="00B03E48" w:rsidRPr="00BA4CE6" w:rsidRDefault="00BA4CE6" w:rsidP="00EB0BF6">
            <w:pPr>
              <w:ind w:firstLineChars="1150" w:firstLine="2415"/>
              <w:rPr>
                <w:rFonts w:asciiTheme="minorEastAsia" w:hAnsiTheme="minorEastAsia"/>
              </w:rPr>
            </w:pPr>
            <w:r w:rsidRPr="00BA4CE6">
              <w:rPr>
                <w:rFonts w:asciiTheme="minorEastAsia" w:hAnsiTheme="minorEastAsia" w:hint="eastAsia"/>
              </w:rPr>
              <w:t>・</w:t>
            </w:r>
            <w:r w:rsidR="001B584A" w:rsidRPr="00BA4CE6">
              <w:rPr>
                <w:rFonts w:asciiTheme="minorEastAsia" w:hAnsiTheme="minorEastAsia" w:hint="eastAsia"/>
              </w:rPr>
              <w:t>専用PC</w:t>
            </w:r>
          </w:p>
          <w:p w14:paraId="0364169E" w14:textId="275E4C3B" w:rsidR="001B584A" w:rsidRPr="00BA4CE6" w:rsidRDefault="00BA4CE6" w:rsidP="00EB0BF6">
            <w:pPr>
              <w:ind w:firstLineChars="1150" w:firstLine="2415"/>
              <w:rPr>
                <w:rFonts w:asciiTheme="minorEastAsia" w:hAnsiTheme="minorEastAsia"/>
              </w:rPr>
            </w:pPr>
            <w:r w:rsidRPr="00BA4CE6">
              <w:rPr>
                <w:rFonts w:asciiTheme="minorEastAsia" w:hAnsiTheme="minorEastAsia" w:hint="eastAsia"/>
              </w:rPr>
              <w:t>・</w:t>
            </w:r>
            <w:r w:rsidR="001B584A" w:rsidRPr="00BA4CE6">
              <w:rPr>
                <w:rFonts w:asciiTheme="minorEastAsia" w:hAnsiTheme="minorEastAsia" w:hint="eastAsia"/>
              </w:rPr>
              <w:t>ネットワーク備品</w:t>
            </w:r>
            <w:r w:rsidR="00B03E48" w:rsidRPr="00BA4CE6">
              <w:rPr>
                <w:rFonts w:asciiTheme="minorEastAsia" w:hAnsiTheme="minorEastAsia" w:hint="eastAsia"/>
              </w:rPr>
              <w:t>（ルーター・アクセスポイント）</w:t>
            </w:r>
          </w:p>
          <w:p w14:paraId="76EB80A4" w14:textId="3D59A634" w:rsidR="00E54469" w:rsidRPr="00BA4CE6" w:rsidRDefault="00E54469" w:rsidP="00E54469">
            <w:pPr>
              <w:rPr>
                <w:rFonts w:asciiTheme="minorEastAsia" w:hAnsiTheme="minorEastAsia"/>
              </w:rPr>
            </w:pPr>
            <w:r w:rsidRPr="00BA4CE6">
              <w:rPr>
                <w:rFonts w:asciiTheme="minorEastAsia" w:hAnsiTheme="minorEastAsia" w:hint="eastAsia"/>
              </w:rPr>
              <w:t>【</w:t>
            </w:r>
            <w:r w:rsidR="00156078" w:rsidRPr="00BA4CE6">
              <w:rPr>
                <w:rFonts w:asciiTheme="minorEastAsia" w:hAnsiTheme="minorEastAsia" w:hint="eastAsia"/>
              </w:rPr>
              <w:t>事業</w:t>
            </w:r>
            <w:r w:rsidRPr="00BA4CE6">
              <w:rPr>
                <w:rFonts w:asciiTheme="minorEastAsia" w:hAnsiTheme="minorEastAsia" w:hint="eastAsia"/>
              </w:rPr>
              <w:t>概要】</w:t>
            </w:r>
          </w:p>
          <w:p w14:paraId="7AC6AA62" w14:textId="10D5EF6E" w:rsidR="00C970BD" w:rsidRPr="00BA4CE6" w:rsidRDefault="00C970BD" w:rsidP="007E2F02">
            <w:pPr>
              <w:adjustRightInd w:val="0"/>
              <w:snapToGrid w:val="0"/>
              <w:spacing w:line="180" w:lineRule="atLeast"/>
              <w:ind w:firstLineChars="100" w:firstLine="210"/>
              <w:rPr>
                <w:rFonts w:asciiTheme="minorEastAsia" w:hAnsiTheme="minorEastAsia"/>
                <w:szCs w:val="21"/>
              </w:rPr>
            </w:pPr>
            <w:r w:rsidRPr="00BA4CE6">
              <w:rPr>
                <w:rFonts w:asciiTheme="minorEastAsia" w:hAnsiTheme="minorEastAsia"/>
                <w:szCs w:val="21"/>
              </w:rPr>
              <w:t>所有している2D CAD/CAM</w:t>
            </w:r>
            <w:r w:rsidR="00FF622F">
              <w:rPr>
                <w:rFonts w:asciiTheme="minorEastAsia" w:hAnsiTheme="minorEastAsia" w:hint="eastAsia"/>
                <w:szCs w:val="21"/>
              </w:rPr>
              <w:t>だけ</w:t>
            </w:r>
            <w:r w:rsidRPr="00BA4CE6">
              <w:rPr>
                <w:rFonts w:asciiTheme="minorEastAsia" w:hAnsiTheme="minorEastAsia"/>
                <w:szCs w:val="21"/>
              </w:rPr>
              <w:t>では対応しづらい製品が増え、繰り返し不良品が発生してい</w:t>
            </w:r>
            <w:r w:rsidR="00FF622F">
              <w:rPr>
                <w:rFonts w:asciiTheme="minorEastAsia" w:hAnsiTheme="minorEastAsia" w:hint="eastAsia"/>
                <w:szCs w:val="21"/>
              </w:rPr>
              <w:t>た</w:t>
            </w:r>
            <w:r w:rsidRPr="00BA4CE6">
              <w:rPr>
                <w:rFonts w:asciiTheme="minorEastAsia" w:hAnsiTheme="minorEastAsia"/>
                <w:szCs w:val="21"/>
              </w:rPr>
              <w:t>。加えて、工作機はCAD/CAMと別棟にあり、ネットワークシステムでの連携ができて</w:t>
            </w:r>
            <w:r w:rsidR="00FF622F">
              <w:rPr>
                <w:rFonts w:asciiTheme="minorEastAsia" w:hAnsiTheme="minorEastAsia" w:hint="eastAsia"/>
                <w:szCs w:val="21"/>
              </w:rPr>
              <w:t>いなかったため</w:t>
            </w:r>
            <w:r w:rsidRPr="00BA4CE6">
              <w:rPr>
                <w:rFonts w:asciiTheme="minorEastAsia" w:hAnsiTheme="minorEastAsia"/>
                <w:szCs w:val="21"/>
              </w:rPr>
              <w:t>、</w:t>
            </w:r>
            <w:r w:rsidRPr="00BA4CE6">
              <w:rPr>
                <w:rFonts w:asciiTheme="minorEastAsia" w:hAnsiTheme="minorEastAsia" w:hint="eastAsia"/>
                <w:szCs w:val="21"/>
              </w:rPr>
              <w:t>加工</w:t>
            </w:r>
            <w:r w:rsidRPr="00BA4CE6">
              <w:rPr>
                <w:rFonts w:asciiTheme="minorEastAsia" w:hAnsiTheme="minorEastAsia"/>
                <w:szCs w:val="21"/>
              </w:rPr>
              <w:t>プログラムの入力については担当者が記録媒体を持って移動して、データの転送を行ってい</w:t>
            </w:r>
            <w:r w:rsidR="00FF622F">
              <w:rPr>
                <w:rFonts w:asciiTheme="minorEastAsia" w:hAnsiTheme="minorEastAsia" w:hint="eastAsia"/>
                <w:szCs w:val="21"/>
              </w:rPr>
              <w:t>た</w:t>
            </w:r>
            <w:r w:rsidRPr="00BA4CE6">
              <w:rPr>
                <w:rFonts w:asciiTheme="minorEastAsia" w:hAnsiTheme="minorEastAsia"/>
                <w:szCs w:val="21"/>
              </w:rPr>
              <w:t>ことから作業効率が非常に悪くなってい</w:t>
            </w:r>
            <w:r w:rsidR="00FF622F">
              <w:rPr>
                <w:rFonts w:asciiTheme="minorEastAsia" w:hAnsiTheme="minorEastAsia" w:hint="eastAsia"/>
                <w:szCs w:val="21"/>
              </w:rPr>
              <w:t>た</w:t>
            </w:r>
            <w:r w:rsidRPr="00BA4CE6">
              <w:rPr>
                <w:rFonts w:asciiTheme="minorEastAsia" w:hAnsiTheme="minorEastAsia"/>
                <w:szCs w:val="21"/>
              </w:rPr>
              <w:t>。</w:t>
            </w:r>
            <w:r w:rsidRPr="00BA4CE6">
              <w:rPr>
                <w:rFonts w:asciiTheme="minorEastAsia" w:hAnsiTheme="minorEastAsia"/>
                <w:szCs w:val="21"/>
              </w:rPr>
              <w:br/>
            </w:r>
            <w:r w:rsidR="007E2F02">
              <w:rPr>
                <w:rFonts w:asciiTheme="minorEastAsia" w:hAnsiTheme="minorEastAsia" w:hint="eastAsia"/>
                <w:szCs w:val="21"/>
              </w:rPr>
              <w:t xml:space="preserve">　</w:t>
            </w:r>
            <w:r w:rsidRPr="00BA4CE6">
              <w:rPr>
                <w:rFonts w:asciiTheme="minorEastAsia" w:hAnsiTheme="minorEastAsia"/>
                <w:szCs w:val="21"/>
              </w:rPr>
              <w:t>本事業により、3D CAD/CAMを導入することで不良品削減を目指</w:t>
            </w:r>
            <w:r w:rsidR="00E54469" w:rsidRPr="00BA4CE6">
              <w:rPr>
                <w:rFonts w:asciiTheme="minorEastAsia" w:hAnsiTheme="minorEastAsia" w:hint="eastAsia"/>
                <w:szCs w:val="21"/>
              </w:rPr>
              <w:t>した</w:t>
            </w:r>
            <w:r w:rsidRPr="00BA4CE6">
              <w:rPr>
                <w:rFonts w:asciiTheme="minorEastAsia" w:hAnsiTheme="minorEastAsia"/>
                <w:szCs w:val="21"/>
              </w:rPr>
              <w:t>。さらに、別工場にある工作機械と3D CAD/CAMを繋ぐネットワークを構築し、円滑なデータ連係を可能にすることで、作業効率の向上を目指</w:t>
            </w:r>
            <w:r w:rsidRPr="00BA4CE6">
              <w:rPr>
                <w:rFonts w:asciiTheme="minorEastAsia" w:hAnsiTheme="minorEastAsia" w:hint="eastAsia"/>
                <w:szCs w:val="21"/>
              </w:rPr>
              <w:t>した</w:t>
            </w:r>
            <w:r w:rsidRPr="00BA4CE6">
              <w:rPr>
                <w:rFonts w:asciiTheme="minorEastAsia" w:hAnsiTheme="minorEastAsia"/>
                <w:szCs w:val="21"/>
              </w:rPr>
              <w:t>。</w:t>
            </w:r>
          </w:p>
          <w:p w14:paraId="6B758624" w14:textId="23C72182" w:rsidR="009D7844" w:rsidRPr="00BA4CE6" w:rsidRDefault="008203DF" w:rsidP="009D7844">
            <w:pPr>
              <w:rPr>
                <w:rFonts w:asciiTheme="minorEastAsia" w:hAnsiTheme="minorEastAsia"/>
              </w:rPr>
            </w:pPr>
            <w:r w:rsidRPr="00BA4CE6">
              <w:rPr>
                <w:noProof/>
              </w:rPr>
              <w:drawing>
                <wp:anchor distT="0" distB="0" distL="114300" distR="114300" simplePos="0" relativeHeight="251665408" behindDoc="0" locked="0" layoutInCell="1" allowOverlap="1" wp14:anchorId="4A943D37" wp14:editId="374FBAD2">
                  <wp:simplePos x="0" y="0"/>
                  <wp:positionH relativeFrom="column">
                    <wp:posOffset>3841115</wp:posOffset>
                  </wp:positionH>
                  <wp:positionV relativeFrom="paragraph">
                    <wp:posOffset>203200</wp:posOffset>
                  </wp:positionV>
                  <wp:extent cx="1840230" cy="1148715"/>
                  <wp:effectExtent l="0" t="0" r="7620" b="0"/>
                  <wp:wrapSquare wrapText="bothSides"/>
                  <wp:docPr id="1751782640" name="図 5" descr="3D-CAD・CAMシステム | 株式会社大川電機製作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D-CAD・CAMシステム | 株式会社大川電機製作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1148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6F5DAE" w14:textId="3BF792CA" w:rsidR="0097670D" w:rsidRDefault="00B03E48" w:rsidP="009D7844">
            <w:pPr>
              <w:rPr>
                <w:rFonts w:asciiTheme="minorEastAsia" w:hAnsiTheme="minorEastAsia"/>
              </w:rPr>
            </w:pPr>
            <w:r w:rsidRPr="00BA4CE6">
              <w:rPr>
                <w:rFonts w:asciiTheme="minorEastAsia" w:hAnsiTheme="minorEastAsia" w:hint="eastAsia"/>
              </w:rPr>
              <w:t>【具体的内容】</w:t>
            </w:r>
          </w:p>
          <w:p w14:paraId="3EDD838D" w14:textId="199185AB" w:rsidR="00E04EA6" w:rsidRPr="007A0FAC" w:rsidRDefault="003C791D" w:rsidP="007A0FAC">
            <w:pPr>
              <w:pStyle w:val="aa"/>
              <w:numPr>
                <w:ilvl w:val="0"/>
                <w:numId w:val="1"/>
              </w:numPr>
              <w:ind w:leftChars="0"/>
              <w:rPr>
                <w:rFonts w:asciiTheme="minorEastAsia" w:hAnsiTheme="minorEastAsia"/>
              </w:rPr>
            </w:pPr>
            <w:r w:rsidRPr="007A0FAC">
              <w:rPr>
                <w:rFonts w:asciiTheme="minorEastAsia" w:hAnsiTheme="minorEastAsia"/>
              </w:rPr>
              <w:t>3D CAD/CAM</w:t>
            </w:r>
            <w:r w:rsidRPr="007A0FAC">
              <w:rPr>
                <w:rFonts w:asciiTheme="minorEastAsia" w:hAnsiTheme="minorEastAsia" w:hint="eastAsia"/>
              </w:rPr>
              <w:t>、専用PC</w:t>
            </w:r>
            <w:r w:rsidRPr="007A0FAC">
              <w:rPr>
                <w:rFonts w:asciiTheme="minorEastAsia" w:hAnsiTheme="minorEastAsia"/>
                <w:noProof/>
              </w:rPr>
              <w:t xml:space="preserve"> </w:t>
            </w:r>
            <w:r w:rsidR="007A0FAC" w:rsidRPr="007A0FAC">
              <w:rPr>
                <w:rFonts w:asciiTheme="minorEastAsia" w:hAnsiTheme="minorEastAsia" w:hint="eastAsia"/>
                <w:noProof/>
              </w:rPr>
              <w:t>の導入</w:t>
            </w:r>
          </w:p>
          <w:p w14:paraId="782DEF3B" w14:textId="658B2153" w:rsidR="00C968C7" w:rsidRPr="00BA4CE6" w:rsidRDefault="008203DF" w:rsidP="007E2F02">
            <w:pPr>
              <w:ind w:firstLineChars="100" w:firstLine="210"/>
              <w:rPr>
                <w:rFonts w:asciiTheme="minorEastAsia" w:hAnsiTheme="minorEastAsia"/>
              </w:rPr>
            </w:pPr>
            <w:r w:rsidRPr="00BA4CE6">
              <w:rPr>
                <w:rFonts w:asciiTheme="minorEastAsia" w:hAnsiTheme="minorEastAsia"/>
                <w:noProof/>
              </w:rPr>
              <mc:AlternateContent>
                <mc:Choice Requires="wps">
                  <w:drawing>
                    <wp:anchor distT="0" distB="0" distL="114300" distR="114300" simplePos="0" relativeHeight="251667456" behindDoc="0" locked="0" layoutInCell="1" allowOverlap="1" wp14:anchorId="36C1EE8E" wp14:editId="78175F98">
                      <wp:simplePos x="0" y="0"/>
                      <wp:positionH relativeFrom="column">
                        <wp:posOffset>4182110</wp:posOffset>
                      </wp:positionH>
                      <wp:positionV relativeFrom="paragraph">
                        <wp:posOffset>631825</wp:posOffset>
                      </wp:positionV>
                      <wp:extent cx="914400" cy="304800"/>
                      <wp:effectExtent l="0" t="0" r="0" b="0"/>
                      <wp:wrapNone/>
                      <wp:docPr id="751186152" name="テキスト ボックス 4"/>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4F0E01E2" w14:textId="2694F7D6" w:rsidR="00C968C7" w:rsidRPr="0097670D" w:rsidRDefault="00C968C7" w:rsidP="00C968C7">
                                  <w:pPr>
                                    <w:rPr>
                                      <w:sz w:val="14"/>
                                      <w:szCs w:val="12"/>
                                    </w:rPr>
                                  </w:pPr>
                                  <w:r w:rsidRPr="0097670D">
                                    <w:rPr>
                                      <w:sz w:val="14"/>
                                      <w:szCs w:val="12"/>
                                    </w:rPr>
                                    <w:t>3D CAD/CAM</w:t>
                                  </w:r>
                                  <w:r w:rsidR="00671CD8" w:rsidRPr="0097670D">
                                    <w:rPr>
                                      <w:rFonts w:hint="eastAsia"/>
                                      <w:sz w:val="14"/>
                                      <w:szCs w:val="12"/>
                                    </w:rPr>
                                    <w:t>と</w:t>
                                  </w:r>
                                  <w:r w:rsidR="00C83352" w:rsidRPr="0097670D">
                                    <w:rPr>
                                      <w:rFonts w:hint="eastAsia"/>
                                      <w:sz w:val="14"/>
                                      <w:szCs w:val="12"/>
                                    </w:rPr>
                                    <w:t>専用</w:t>
                                  </w:r>
                                  <w:r w:rsidRPr="0097670D">
                                    <w:rPr>
                                      <w:rFonts w:hint="eastAsia"/>
                                      <w:sz w:val="14"/>
                                      <w:szCs w:val="12"/>
                                    </w:rPr>
                                    <w:t>PC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6C1EE8E" id="テキスト ボックス 4" o:spid="_x0000_s1027" type="#_x0000_t202" style="position:absolute;left:0;text-align:left;margin-left:329.3pt;margin-top:49.75pt;width:1in;height:24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" filled="f" stroked="f" strokeweight=".5pt">
                      <v:textbox>
                        <w:txbxContent>
                          <w:p w14:paraId="4F0E01E2" w14:textId="2694F7D6" w:rsidR="00C968C7" w:rsidRPr="0097670D" w:rsidRDefault="00C968C7" w:rsidP="00C968C7">
                            <w:pPr>
                              <w:rPr>
                                <w:sz w:val="14"/>
                                <w:szCs w:val="12"/>
                              </w:rPr>
                            </w:pPr>
                            <w:r w:rsidRPr="0097670D">
                              <w:rPr>
                                <w:sz w:val="14"/>
                                <w:szCs w:val="12"/>
                              </w:rPr>
                              <w:t>3D CAD/CAM</w:t>
                            </w:r>
                            <w:r w:rsidR="00671CD8" w:rsidRPr="0097670D">
                              <w:rPr>
                                <w:rFonts w:hint="eastAsia"/>
                                <w:sz w:val="14"/>
                                <w:szCs w:val="12"/>
                              </w:rPr>
                              <w:t>と</w:t>
                            </w:r>
                            <w:r w:rsidR="00C83352" w:rsidRPr="0097670D">
                              <w:rPr>
                                <w:rFonts w:hint="eastAsia"/>
                                <w:sz w:val="14"/>
                                <w:szCs w:val="12"/>
                              </w:rPr>
                              <w:t>専用</w:t>
                            </w:r>
                            <w:r w:rsidRPr="0097670D">
                              <w:rPr>
                                <w:rFonts w:hint="eastAsia"/>
                                <w:sz w:val="14"/>
                                <w:szCs w:val="12"/>
                              </w:rPr>
                              <w:t>PC</w:t>
                            </w:r>
                          </w:p>
                        </w:txbxContent>
                      </v:textbox>
                    </v:shape>
                  </w:pict>
                </mc:Fallback>
              </mc:AlternateContent>
            </w:r>
            <w:r w:rsidR="00DF46DB" w:rsidRPr="00BA4CE6">
              <w:rPr>
                <w:rFonts w:asciiTheme="minorEastAsia" w:hAnsiTheme="minorEastAsia"/>
              </w:rPr>
              <w:t>設計部門において</w:t>
            </w:r>
            <w:r w:rsidR="009D7844" w:rsidRPr="00BA4CE6">
              <w:rPr>
                <w:rFonts w:asciiTheme="minorEastAsia" w:hAnsiTheme="minorEastAsia" w:hint="eastAsia"/>
              </w:rPr>
              <w:t>複雑形状製品</w:t>
            </w:r>
            <w:r w:rsidR="0097670D" w:rsidRPr="00BA4CE6">
              <w:rPr>
                <w:rFonts w:asciiTheme="minorEastAsia" w:hAnsiTheme="minorEastAsia" w:hint="eastAsia"/>
              </w:rPr>
              <w:t>の</w:t>
            </w:r>
            <w:r w:rsidR="00D668FF" w:rsidRPr="00BA4CE6">
              <w:rPr>
                <w:rFonts w:asciiTheme="minorEastAsia" w:hAnsiTheme="minorEastAsia" w:hint="eastAsia"/>
              </w:rPr>
              <w:t>不良を削減するため、非常に</w:t>
            </w:r>
            <w:r w:rsidR="009D7844" w:rsidRPr="00BA4CE6">
              <w:rPr>
                <w:rFonts w:asciiTheme="minorEastAsia" w:hAnsiTheme="minorEastAsia" w:hint="eastAsia"/>
              </w:rPr>
              <w:t>精密</w:t>
            </w:r>
            <w:r w:rsidR="00DF46DB" w:rsidRPr="00BA4CE6">
              <w:rPr>
                <w:rFonts w:asciiTheme="minorEastAsia" w:hAnsiTheme="minorEastAsia"/>
              </w:rPr>
              <w:t>な3Dモデル</w:t>
            </w:r>
            <w:r w:rsidR="00D668FF" w:rsidRPr="00BA4CE6">
              <w:rPr>
                <w:rFonts w:asciiTheme="minorEastAsia" w:hAnsiTheme="minorEastAsia" w:hint="eastAsia"/>
              </w:rPr>
              <w:t>が</w:t>
            </w:r>
            <w:r w:rsidR="00DF46DB" w:rsidRPr="00BA4CE6">
              <w:rPr>
                <w:rFonts w:asciiTheme="minorEastAsia" w:hAnsiTheme="minorEastAsia"/>
              </w:rPr>
              <w:t>作成</w:t>
            </w:r>
            <w:r w:rsidR="00D668FF" w:rsidRPr="00BA4CE6">
              <w:rPr>
                <w:rFonts w:asciiTheme="minorEastAsia" w:hAnsiTheme="minorEastAsia" w:hint="eastAsia"/>
              </w:rPr>
              <w:t>可能な</w:t>
            </w:r>
            <w:r w:rsidR="00DF46DB" w:rsidRPr="00BA4CE6">
              <w:rPr>
                <w:rFonts w:asciiTheme="minorEastAsia" w:hAnsiTheme="minorEastAsia"/>
              </w:rPr>
              <w:t>3D CAD/CAM</w:t>
            </w:r>
            <w:r w:rsidR="009D7844" w:rsidRPr="00BA4CE6">
              <w:rPr>
                <w:rFonts w:asciiTheme="minorEastAsia" w:hAnsiTheme="minorEastAsia" w:hint="eastAsia"/>
              </w:rPr>
              <w:t>と</w:t>
            </w:r>
            <w:r w:rsidR="00C83352" w:rsidRPr="00BA4CE6">
              <w:rPr>
                <w:rFonts w:asciiTheme="minorEastAsia" w:hAnsiTheme="minorEastAsia" w:hint="eastAsia"/>
              </w:rPr>
              <w:t>専用</w:t>
            </w:r>
            <w:r w:rsidR="009D7844" w:rsidRPr="00BA4CE6">
              <w:rPr>
                <w:rFonts w:asciiTheme="minorEastAsia" w:hAnsiTheme="minorEastAsia" w:hint="eastAsia"/>
              </w:rPr>
              <w:t>PCを</w:t>
            </w:r>
            <w:r w:rsidR="00DF46DB" w:rsidRPr="00BA4CE6">
              <w:rPr>
                <w:rFonts w:asciiTheme="minorEastAsia" w:hAnsiTheme="minorEastAsia"/>
              </w:rPr>
              <w:t>導入した。</w:t>
            </w:r>
          </w:p>
          <w:p w14:paraId="3CF9D20D" w14:textId="13F44D53" w:rsidR="00E04EA6" w:rsidRDefault="00E04EA6">
            <w:pPr>
              <w:rPr>
                <w:rFonts w:asciiTheme="minorEastAsia" w:hAnsiTheme="minorEastAsia"/>
              </w:rPr>
            </w:pPr>
          </w:p>
          <w:p w14:paraId="75EE933B" w14:textId="77777777" w:rsidR="008203DF" w:rsidRPr="00BA4CE6" w:rsidRDefault="008203DF">
            <w:pPr>
              <w:rPr>
                <w:rFonts w:asciiTheme="minorEastAsia" w:hAnsiTheme="minorEastAsia"/>
              </w:rPr>
            </w:pPr>
          </w:p>
          <w:p w14:paraId="224CEF4A" w14:textId="7D784840" w:rsidR="00C968C7" w:rsidRPr="00BA4CE6" w:rsidRDefault="00DF46DB" w:rsidP="007E2F02">
            <w:pPr>
              <w:ind w:firstLineChars="100" w:firstLine="210"/>
              <w:rPr>
                <w:rFonts w:asciiTheme="minorEastAsia" w:hAnsiTheme="minorEastAsia"/>
              </w:rPr>
            </w:pPr>
            <w:r w:rsidRPr="00BA4CE6">
              <w:rPr>
                <w:rFonts w:asciiTheme="minorEastAsia" w:hAnsiTheme="minorEastAsia"/>
              </w:rPr>
              <w:t>3D CAD/CAM導入後は、本格稼働に先立って従業員に対する研修プログラムを実施した。基本的な操作方法から高度な機能の使い方までを学習し、システムを効果的に活用できるように、ベンダーによ</w:t>
            </w:r>
            <w:r w:rsidR="0097670D" w:rsidRPr="00BA4CE6">
              <w:rPr>
                <w:rFonts w:asciiTheme="minorEastAsia" w:hAnsiTheme="minorEastAsia" w:hint="eastAsia"/>
              </w:rPr>
              <w:t>る</w:t>
            </w:r>
            <w:r w:rsidRPr="00BA4CE6">
              <w:rPr>
                <w:rFonts w:asciiTheme="minorEastAsia" w:hAnsiTheme="minorEastAsia"/>
              </w:rPr>
              <w:t>研修3回</w:t>
            </w:r>
            <w:r w:rsidR="00CE5FA8" w:rsidRPr="00BA4CE6">
              <w:rPr>
                <w:rFonts w:asciiTheme="minorEastAsia" w:hAnsiTheme="minorEastAsia" w:hint="eastAsia"/>
              </w:rPr>
              <w:t>（参加人数</w:t>
            </w:r>
            <w:r w:rsidR="00580639">
              <w:rPr>
                <w:rFonts w:asciiTheme="minorEastAsia" w:hAnsiTheme="minorEastAsia" w:hint="eastAsia"/>
              </w:rPr>
              <w:t>のべ12</w:t>
            </w:r>
            <w:r w:rsidR="00CE5FA8" w:rsidRPr="00BA4CE6">
              <w:rPr>
                <w:rFonts w:asciiTheme="minorEastAsia" w:hAnsiTheme="minorEastAsia" w:hint="eastAsia"/>
              </w:rPr>
              <w:t>名）</w:t>
            </w:r>
            <w:r w:rsidRPr="00BA4CE6">
              <w:rPr>
                <w:rFonts w:asciiTheme="minorEastAsia" w:hAnsiTheme="minorEastAsia"/>
              </w:rPr>
              <w:t>、社内研修</w:t>
            </w:r>
            <w:r w:rsidR="00CE5FA8" w:rsidRPr="00BA4CE6">
              <w:rPr>
                <w:rFonts w:asciiTheme="minorEastAsia" w:hAnsiTheme="minorEastAsia" w:hint="eastAsia"/>
              </w:rPr>
              <w:t>（参加人数</w:t>
            </w:r>
            <w:r w:rsidR="00580639">
              <w:rPr>
                <w:rFonts w:asciiTheme="minorEastAsia" w:hAnsiTheme="minorEastAsia" w:hint="eastAsia"/>
              </w:rPr>
              <w:t>のべ30</w:t>
            </w:r>
            <w:r w:rsidR="00CE5FA8" w:rsidRPr="00BA4CE6">
              <w:rPr>
                <w:rFonts w:asciiTheme="minorEastAsia" w:hAnsiTheme="minorEastAsia" w:hint="eastAsia"/>
              </w:rPr>
              <w:t>名）</w:t>
            </w:r>
            <w:r w:rsidRPr="00BA4CE6">
              <w:rPr>
                <w:rFonts w:asciiTheme="minorEastAsia" w:hAnsiTheme="minorEastAsia"/>
              </w:rPr>
              <w:t>を5回実施した。</w:t>
            </w:r>
          </w:p>
          <w:p w14:paraId="16CF87D6" w14:textId="77777777" w:rsidR="005D69FC" w:rsidRDefault="005D69FC">
            <w:pPr>
              <w:rPr>
                <w:rFonts w:asciiTheme="minorEastAsia" w:hAnsiTheme="minorEastAsia"/>
              </w:rPr>
            </w:pPr>
          </w:p>
          <w:p w14:paraId="57F12C8B" w14:textId="4BA512D0" w:rsidR="00B31DD8" w:rsidRPr="00BA4CE6" w:rsidRDefault="00E04EA6">
            <w:pPr>
              <w:rPr>
                <w:rFonts w:asciiTheme="minorEastAsia" w:hAnsiTheme="minorEastAsia"/>
              </w:rPr>
            </w:pPr>
            <w:r w:rsidRPr="00BA4CE6">
              <w:rPr>
                <w:rFonts w:asciiTheme="minorEastAsia" w:hAnsiTheme="minorEastAsia"/>
                <w:noProof/>
              </w:rPr>
              <w:drawing>
                <wp:anchor distT="0" distB="0" distL="114300" distR="114300" simplePos="0" relativeHeight="251669504" behindDoc="0" locked="0" layoutInCell="1" allowOverlap="1" wp14:anchorId="5A927961" wp14:editId="3BB688BF">
                  <wp:simplePos x="0" y="0"/>
                  <wp:positionH relativeFrom="column">
                    <wp:posOffset>3121660</wp:posOffset>
                  </wp:positionH>
                  <wp:positionV relativeFrom="paragraph">
                    <wp:posOffset>55084</wp:posOffset>
                  </wp:positionV>
                  <wp:extent cx="1951355" cy="1097280"/>
                  <wp:effectExtent l="0" t="0" r="0" b="7620"/>
                  <wp:wrapNone/>
                  <wp:docPr id="684520108" name="図 7" descr="研修風景｜株式会社ジオインフォシステ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研修風景｜株式会社ジオインフォシステム"/>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1355" cy="1097280"/>
                          </a:xfrm>
                          <a:prstGeom prst="rect">
                            <a:avLst/>
                          </a:prstGeom>
                          <a:noFill/>
                          <a:ln>
                            <a:noFill/>
                          </a:ln>
                        </pic:spPr>
                      </pic:pic>
                    </a:graphicData>
                  </a:graphic>
                </wp:anchor>
              </w:drawing>
            </w:r>
            <w:r w:rsidR="0097670D" w:rsidRPr="00BA4CE6">
              <w:rPr>
                <w:rFonts w:asciiTheme="minorEastAsia" w:hAnsiTheme="minorEastAsia"/>
                <w:noProof/>
              </w:rPr>
              <w:drawing>
                <wp:anchor distT="0" distB="0" distL="114300" distR="114300" simplePos="0" relativeHeight="251668480" behindDoc="0" locked="0" layoutInCell="1" allowOverlap="1" wp14:anchorId="68F4CCAC" wp14:editId="058931BA">
                  <wp:simplePos x="0" y="0"/>
                  <wp:positionH relativeFrom="column">
                    <wp:posOffset>384810</wp:posOffset>
                  </wp:positionH>
                  <wp:positionV relativeFrom="paragraph">
                    <wp:posOffset>61434</wp:posOffset>
                  </wp:positionV>
                  <wp:extent cx="2087245" cy="1104900"/>
                  <wp:effectExtent l="0" t="0" r="8255" b="0"/>
                  <wp:wrapNone/>
                  <wp:docPr id="2101002492" name="図 6" descr="令和3年度 新入社員事務所研修風景 - 尾園建設株式会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令和3年度 新入社員事務所研修風景 - 尾園建設株式会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7245" cy="1104900"/>
                          </a:xfrm>
                          <a:prstGeom prst="rect">
                            <a:avLst/>
                          </a:prstGeom>
                          <a:noFill/>
                          <a:ln>
                            <a:noFill/>
                          </a:ln>
                        </pic:spPr>
                      </pic:pic>
                    </a:graphicData>
                  </a:graphic>
                </wp:anchor>
              </w:drawing>
            </w:r>
          </w:p>
          <w:p w14:paraId="6848A5A4" w14:textId="1A46ED78" w:rsidR="00B31DD8" w:rsidRPr="00BA4CE6" w:rsidRDefault="00B31DD8">
            <w:pPr>
              <w:rPr>
                <w:rFonts w:asciiTheme="minorEastAsia" w:hAnsiTheme="minorEastAsia"/>
              </w:rPr>
            </w:pPr>
          </w:p>
          <w:p w14:paraId="24171C89" w14:textId="77777777" w:rsidR="00B31DD8" w:rsidRPr="00BA4CE6" w:rsidRDefault="00B31DD8">
            <w:pPr>
              <w:rPr>
                <w:rFonts w:asciiTheme="minorEastAsia" w:hAnsiTheme="minorEastAsia"/>
              </w:rPr>
            </w:pPr>
          </w:p>
          <w:p w14:paraId="077640B6" w14:textId="77777777" w:rsidR="00B31DD8" w:rsidRPr="00BA4CE6" w:rsidRDefault="00B31DD8">
            <w:pPr>
              <w:rPr>
                <w:rFonts w:asciiTheme="minorEastAsia" w:hAnsiTheme="minorEastAsia"/>
              </w:rPr>
            </w:pPr>
          </w:p>
          <w:p w14:paraId="505E31E6" w14:textId="718029F6" w:rsidR="00B31DD8" w:rsidRPr="00BA4CE6" w:rsidRDefault="00E04EA6">
            <w:pPr>
              <w:rPr>
                <w:rFonts w:asciiTheme="minorEastAsia" w:hAnsiTheme="minorEastAsia"/>
              </w:rPr>
            </w:pPr>
            <w:r w:rsidRPr="00BA4CE6">
              <w:rPr>
                <w:rFonts w:asciiTheme="minorEastAsia" w:hAnsiTheme="minorEastAsia"/>
                <w:noProof/>
              </w:rPr>
              <mc:AlternateContent>
                <mc:Choice Requires="wps">
                  <w:drawing>
                    <wp:anchor distT="0" distB="0" distL="114300" distR="114300" simplePos="0" relativeHeight="251673600" behindDoc="0" locked="0" layoutInCell="1" allowOverlap="1" wp14:anchorId="4E4039D1" wp14:editId="2027C29F">
                      <wp:simplePos x="0" y="0"/>
                      <wp:positionH relativeFrom="column">
                        <wp:posOffset>3858895</wp:posOffset>
                      </wp:positionH>
                      <wp:positionV relativeFrom="paragraph">
                        <wp:posOffset>142079</wp:posOffset>
                      </wp:positionV>
                      <wp:extent cx="914400" cy="304800"/>
                      <wp:effectExtent l="0" t="0" r="0" b="0"/>
                      <wp:wrapNone/>
                      <wp:docPr id="2035563252" name="テキスト ボックス 4"/>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0B999F64" w14:textId="2CB01138" w:rsidR="00B31DD8" w:rsidRPr="00C968C7" w:rsidRDefault="00B31DD8" w:rsidP="00B31DD8">
                                  <w:pPr>
                                    <w:rPr>
                                      <w:sz w:val="16"/>
                                      <w:szCs w:val="14"/>
                                    </w:rPr>
                                  </w:pPr>
                                  <w:r>
                                    <w:rPr>
                                      <w:rFonts w:hint="eastAsia"/>
                                      <w:sz w:val="16"/>
                                      <w:szCs w:val="14"/>
                                    </w:rPr>
                                    <w:t>社内研修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4E4039D1" id="_x0000_s1028" type="#_x0000_t202" style="position:absolute;left:0;text-align:left;margin-left:303.85pt;margin-top:11.2pt;width:1in;height:24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" filled="f" stroked="f" strokeweight=".5pt">
                      <v:textbox>
                        <w:txbxContent>
                          <w:p w14:paraId="0B999F64" w14:textId="2CB01138" w:rsidR="00B31DD8" w:rsidRPr="00C968C7" w:rsidRDefault="00B31DD8" w:rsidP="00B31DD8">
                            <w:pPr>
                              <w:rPr>
                                <w:sz w:val="16"/>
                                <w:szCs w:val="14"/>
                              </w:rPr>
                            </w:pPr>
                            <w:r>
                              <w:rPr>
                                <w:rFonts w:hint="eastAsia"/>
                                <w:sz w:val="16"/>
                                <w:szCs w:val="14"/>
                              </w:rPr>
                              <w:t>社内研修</w:t>
                            </w:r>
                          </w:p>
                        </w:txbxContent>
                      </v:textbox>
                    </v:shape>
                  </w:pict>
                </mc:Fallback>
              </mc:AlternateContent>
            </w:r>
            <w:r w:rsidRPr="00BA4CE6">
              <w:rPr>
                <w:rFonts w:asciiTheme="minorEastAsia" w:hAnsiTheme="minorEastAsia"/>
                <w:noProof/>
              </w:rPr>
              <mc:AlternateContent>
                <mc:Choice Requires="wps">
                  <w:drawing>
                    <wp:anchor distT="0" distB="0" distL="114300" distR="114300" simplePos="0" relativeHeight="251671552" behindDoc="0" locked="0" layoutInCell="1" allowOverlap="1" wp14:anchorId="61744A67" wp14:editId="30C74F6B">
                      <wp:simplePos x="0" y="0"/>
                      <wp:positionH relativeFrom="column">
                        <wp:posOffset>854710</wp:posOffset>
                      </wp:positionH>
                      <wp:positionV relativeFrom="paragraph">
                        <wp:posOffset>166844</wp:posOffset>
                      </wp:positionV>
                      <wp:extent cx="914400" cy="304800"/>
                      <wp:effectExtent l="0" t="0" r="0" b="0"/>
                      <wp:wrapNone/>
                      <wp:docPr id="1253676389" name="テキスト ボックス 4"/>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05969EA9" w14:textId="0584166E" w:rsidR="00B31DD8" w:rsidRPr="00C968C7" w:rsidRDefault="00B31DD8" w:rsidP="00B31DD8">
                                  <w:pPr>
                                    <w:rPr>
                                      <w:sz w:val="16"/>
                                      <w:szCs w:val="14"/>
                                    </w:rPr>
                                  </w:pPr>
                                  <w:r>
                                    <w:rPr>
                                      <w:rFonts w:hint="eastAsia"/>
                                      <w:sz w:val="16"/>
                                      <w:szCs w:val="14"/>
                                    </w:rPr>
                                    <w:t>ベンダーによる研修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1744A67" id="_x0000_s1029" type="#_x0000_t202" style="position:absolute;left:0;text-align:left;margin-left:67.3pt;margin-top:13.15pt;width:1in;height:24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" filled="f" stroked="f" strokeweight=".5pt">
                      <v:textbox>
                        <w:txbxContent>
                          <w:p w14:paraId="05969EA9" w14:textId="0584166E" w:rsidR="00B31DD8" w:rsidRPr="00C968C7" w:rsidRDefault="00B31DD8" w:rsidP="00B31DD8">
                            <w:pPr>
                              <w:rPr>
                                <w:sz w:val="16"/>
                                <w:szCs w:val="14"/>
                              </w:rPr>
                            </w:pPr>
                            <w:r>
                              <w:rPr>
                                <w:rFonts w:hint="eastAsia"/>
                                <w:sz w:val="16"/>
                                <w:szCs w:val="14"/>
                              </w:rPr>
                              <w:t>ベンダーによる研修</w:t>
                            </w:r>
                          </w:p>
                        </w:txbxContent>
                      </v:textbox>
                    </v:shape>
                  </w:pict>
                </mc:Fallback>
              </mc:AlternateContent>
            </w:r>
          </w:p>
          <w:p w14:paraId="7F9A4F50" w14:textId="77777777" w:rsidR="003C791D" w:rsidRDefault="003C791D" w:rsidP="009D7844">
            <w:pPr>
              <w:rPr>
                <w:rFonts w:asciiTheme="minorEastAsia" w:hAnsiTheme="minorEastAsia"/>
              </w:rPr>
            </w:pPr>
          </w:p>
          <w:p w14:paraId="6E3B150C" w14:textId="77777777" w:rsidR="008203DF" w:rsidRDefault="008203DF" w:rsidP="009D7844">
            <w:pPr>
              <w:rPr>
                <w:rFonts w:asciiTheme="minorEastAsia" w:hAnsiTheme="minorEastAsia"/>
              </w:rPr>
            </w:pPr>
          </w:p>
          <w:p w14:paraId="5B226BCA" w14:textId="0E750B92" w:rsidR="007A0FAC" w:rsidRPr="007A0FAC" w:rsidRDefault="007A0FAC" w:rsidP="007A0FAC">
            <w:pPr>
              <w:pStyle w:val="aa"/>
              <w:numPr>
                <w:ilvl w:val="0"/>
                <w:numId w:val="1"/>
              </w:numPr>
              <w:ind w:leftChars="0"/>
              <w:rPr>
                <w:rFonts w:asciiTheme="minorEastAsia" w:hAnsiTheme="minorEastAsia"/>
              </w:rPr>
            </w:pPr>
            <w:r w:rsidRPr="007A0FAC">
              <w:rPr>
                <w:rFonts w:asciiTheme="minorEastAsia" w:hAnsiTheme="minorEastAsia" w:hint="eastAsia"/>
              </w:rPr>
              <w:lastRenderedPageBreak/>
              <w:t>ネットワークの構築・連携</w:t>
            </w:r>
          </w:p>
          <w:p w14:paraId="528E17EC" w14:textId="404657AA" w:rsidR="007A0FAC" w:rsidRPr="00BA4CE6" w:rsidRDefault="007A0FAC" w:rsidP="007A0FAC">
            <w:pPr>
              <w:ind w:firstLineChars="100" w:firstLine="210"/>
              <w:rPr>
                <w:rFonts w:asciiTheme="minorEastAsia" w:hAnsiTheme="minorEastAsia"/>
              </w:rPr>
            </w:pPr>
            <w:r>
              <w:rPr>
                <w:rFonts w:asciiTheme="minorEastAsia" w:hAnsiTheme="minorEastAsia" w:hint="eastAsia"/>
              </w:rPr>
              <w:t>次に、</w:t>
            </w:r>
            <w:r w:rsidRPr="00BA4CE6">
              <w:rPr>
                <w:rFonts w:asciiTheme="minorEastAsia" w:hAnsiTheme="minorEastAsia"/>
                <w:noProof/>
              </w:rPr>
              <w:drawing>
                <wp:anchor distT="0" distB="0" distL="114300" distR="114300" simplePos="0" relativeHeight="251702272" behindDoc="1" locked="0" layoutInCell="1" allowOverlap="1" wp14:anchorId="02A9B7CC" wp14:editId="43FCC801">
                  <wp:simplePos x="0" y="0"/>
                  <wp:positionH relativeFrom="column">
                    <wp:posOffset>2234404</wp:posOffset>
                  </wp:positionH>
                  <wp:positionV relativeFrom="paragraph">
                    <wp:posOffset>732790</wp:posOffset>
                  </wp:positionV>
                  <wp:extent cx="1452880" cy="969010"/>
                  <wp:effectExtent l="0" t="0" r="0" b="2540"/>
                  <wp:wrapTight wrapText="bothSides">
                    <wp:wrapPolygon edited="0">
                      <wp:start x="0" y="0"/>
                      <wp:lineTo x="0" y="21232"/>
                      <wp:lineTo x="21241" y="21232"/>
                      <wp:lineTo x="21241" y="0"/>
                      <wp:lineTo x="0" y="0"/>
                    </wp:wrapPolygon>
                  </wp:wrapTight>
                  <wp:docPr id="1646843853" name="図 3" descr="屋外で使えるアクセスポイントはどう選ぶ？ 押さえておきたい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屋外で使えるアクセスポイントはどう選ぶ？ 押さえておきたい2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2880" cy="969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CE6">
              <w:rPr>
                <w:rFonts w:asciiTheme="minorEastAsia" w:hAnsiTheme="minorEastAsia"/>
                <w:noProof/>
              </w:rPr>
              <w:drawing>
                <wp:anchor distT="0" distB="0" distL="114300" distR="114300" simplePos="0" relativeHeight="251706368" behindDoc="0" locked="0" layoutInCell="1" allowOverlap="1" wp14:anchorId="53919F5D" wp14:editId="149B8AD4">
                  <wp:simplePos x="0" y="0"/>
                  <wp:positionH relativeFrom="column">
                    <wp:posOffset>4136532</wp:posOffset>
                  </wp:positionH>
                  <wp:positionV relativeFrom="paragraph">
                    <wp:posOffset>719787</wp:posOffset>
                  </wp:positionV>
                  <wp:extent cx="1310185" cy="980697"/>
                  <wp:effectExtent l="0" t="0" r="4445" b="0"/>
                  <wp:wrapNone/>
                  <wp:docPr id="78494009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185" cy="9806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CE6">
              <w:rPr>
                <w:rFonts w:asciiTheme="minorEastAsia" w:hAnsiTheme="minorEastAsia"/>
                <w:noProof/>
              </w:rPr>
              <w:drawing>
                <wp:anchor distT="0" distB="0" distL="114300" distR="114300" simplePos="0" relativeHeight="251703296" behindDoc="1" locked="0" layoutInCell="1" allowOverlap="1" wp14:anchorId="2E29AAE7" wp14:editId="0F8E2920">
                  <wp:simplePos x="0" y="0"/>
                  <wp:positionH relativeFrom="column">
                    <wp:posOffset>424180</wp:posOffset>
                  </wp:positionH>
                  <wp:positionV relativeFrom="paragraph">
                    <wp:posOffset>758190</wp:posOffset>
                  </wp:positionV>
                  <wp:extent cx="1412240" cy="942340"/>
                  <wp:effectExtent l="0" t="0" r="0" b="0"/>
                  <wp:wrapTight wrapText="bothSides">
                    <wp:wrapPolygon edited="0">
                      <wp:start x="0" y="0"/>
                      <wp:lineTo x="0" y="20960"/>
                      <wp:lineTo x="21270" y="20960"/>
                      <wp:lineTo x="21270" y="0"/>
                      <wp:lineTo x="0" y="0"/>
                    </wp:wrapPolygon>
                  </wp:wrapTight>
                  <wp:docPr id="547128061" name="図 1" descr="機械のノイズ干渉も回避。精密部品製造工場で作業エリアの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機械のノイズ干渉も回避。精密部品製造工場で作業エリアの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224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CE6">
              <w:rPr>
                <w:rFonts w:asciiTheme="minorEastAsia" w:hAnsiTheme="minorEastAsia"/>
              </w:rPr>
              <w:t>工場内にネットワーク環境が整備</w:t>
            </w:r>
            <w:r w:rsidRPr="00BA4CE6">
              <w:rPr>
                <w:rFonts w:asciiTheme="minorEastAsia" w:hAnsiTheme="minorEastAsia" w:hint="eastAsia"/>
              </w:rPr>
              <w:t>されていな</w:t>
            </w:r>
            <w:r w:rsidR="00FF622F">
              <w:rPr>
                <w:rFonts w:asciiTheme="minorEastAsia" w:hAnsiTheme="minorEastAsia" w:hint="eastAsia"/>
              </w:rPr>
              <w:t>かった</w:t>
            </w:r>
            <w:r w:rsidRPr="00BA4CE6">
              <w:rPr>
                <w:rFonts w:asciiTheme="minorEastAsia" w:hAnsiTheme="minorEastAsia" w:hint="eastAsia"/>
              </w:rPr>
              <w:t>ため</w:t>
            </w:r>
            <w:r w:rsidRPr="00BA4CE6">
              <w:rPr>
                <w:rFonts w:asciiTheme="minorEastAsia" w:hAnsiTheme="minorEastAsia"/>
              </w:rPr>
              <w:t>、</w:t>
            </w:r>
            <w:r w:rsidRPr="00BA4CE6">
              <w:rPr>
                <w:rFonts w:asciiTheme="minorEastAsia" w:hAnsiTheme="minorEastAsia" w:hint="eastAsia"/>
              </w:rPr>
              <w:t>ルーター、アクセスポイントを導入することで、</w:t>
            </w:r>
            <w:r w:rsidRPr="00BA4CE6">
              <w:rPr>
                <w:rFonts w:asciiTheme="minorEastAsia" w:hAnsiTheme="minorEastAsia"/>
              </w:rPr>
              <w:t>ネットワーク</w:t>
            </w:r>
            <w:r w:rsidRPr="00BA4CE6">
              <w:rPr>
                <w:rFonts w:asciiTheme="minorEastAsia" w:hAnsiTheme="minorEastAsia" w:hint="eastAsia"/>
              </w:rPr>
              <w:t>環境の</w:t>
            </w:r>
            <w:r w:rsidRPr="00BA4CE6">
              <w:rPr>
                <w:rFonts w:asciiTheme="minorEastAsia" w:hAnsiTheme="minorEastAsia"/>
              </w:rPr>
              <w:t>構築を</w:t>
            </w:r>
            <w:r w:rsidRPr="00BA4CE6">
              <w:rPr>
                <w:rFonts w:asciiTheme="minorEastAsia" w:hAnsiTheme="minorEastAsia" w:hint="eastAsia"/>
              </w:rPr>
              <w:t>行い、別棟にある</w:t>
            </w:r>
            <w:r w:rsidRPr="00BA4CE6">
              <w:rPr>
                <w:rFonts w:asciiTheme="minorEastAsia" w:hAnsiTheme="minorEastAsia"/>
              </w:rPr>
              <w:t>各設備</w:t>
            </w:r>
            <w:r>
              <w:rPr>
                <w:rFonts w:asciiTheme="minorEastAsia" w:hAnsiTheme="minorEastAsia" w:hint="eastAsia"/>
              </w:rPr>
              <w:t>と</w:t>
            </w:r>
            <w:r w:rsidRPr="00BA4CE6">
              <w:rPr>
                <w:rFonts w:asciiTheme="minorEastAsia" w:hAnsiTheme="minorEastAsia"/>
              </w:rPr>
              <w:t>相互にデータ</w:t>
            </w:r>
            <w:r w:rsidRPr="00BA4CE6">
              <w:rPr>
                <w:rFonts w:asciiTheme="minorEastAsia" w:hAnsiTheme="minorEastAsia" w:hint="eastAsia"/>
              </w:rPr>
              <w:t>の</w:t>
            </w:r>
            <w:r w:rsidRPr="00BA4CE6">
              <w:rPr>
                <w:rFonts w:asciiTheme="minorEastAsia" w:hAnsiTheme="minorEastAsia"/>
              </w:rPr>
              <w:t>やり取り</w:t>
            </w:r>
            <w:r w:rsidRPr="00BA4CE6">
              <w:rPr>
                <w:rFonts w:asciiTheme="minorEastAsia" w:hAnsiTheme="minorEastAsia" w:hint="eastAsia"/>
              </w:rPr>
              <w:t>が</w:t>
            </w:r>
            <w:r w:rsidRPr="00BA4CE6">
              <w:rPr>
                <w:rFonts w:asciiTheme="minorEastAsia" w:hAnsiTheme="minorEastAsia"/>
              </w:rPr>
              <w:t>できるような基盤を整えた。</w:t>
            </w:r>
            <w:r w:rsidRPr="00BA4CE6">
              <w:rPr>
                <w:rFonts w:asciiTheme="minorEastAsia" w:hAnsiTheme="minorEastAsia"/>
              </w:rPr>
              <w:br/>
            </w:r>
          </w:p>
          <w:p w14:paraId="30389605" w14:textId="77777777" w:rsidR="007A0FAC" w:rsidRPr="00BA4CE6" w:rsidRDefault="007A0FAC" w:rsidP="007A0FAC">
            <w:pPr>
              <w:rPr>
                <w:rFonts w:asciiTheme="minorEastAsia" w:hAnsiTheme="minorEastAsia"/>
              </w:rPr>
            </w:pPr>
          </w:p>
          <w:p w14:paraId="05E01D21" w14:textId="77777777" w:rsidR="007A0FAC" w:rsidRPr="00BA4CE6" w:rsidRDefault="007A0FAC" w:rsidP="007A0FAC">
            <w:pPr>
              <w:rPr>
                <w:rFonts w:asciiTheme="minorEastAsia" w:hAnsiTheme="minorEastAsia"/>
              </w:rPr>
            </w:pPr>
            <w:r w:rsidRPr="00BA4CE6">
              <w:rPr>
                <w:rFonts w:asciiTheme="minorEastAsia" w:hAnsiTheme="minorEastAsia"/>
                <w:noProof/>
              </w:rPr>
              <mc:AlternateContent>
                <mc:Choice Requires="wps">
                  <w:drawing>
                    <wp:anchor distT="0" distB="0" distL="114300" distR="114300" simplePos="0" relativeHeight="251704320" behindDoc="0" locked="0" layoutInCell="1" allowOverlap="1" wp14:anchorId="5BCC75DB" wp14:editId="4DD24C77">
                      <wp:simplePos x="0" y="0"/>
                      <wp:positionH relativeFrom="column">
                        <wp:posOffset>201949</wp:posOffset>
                      </wp:positionH>
                      <wp:positionV relativeFrom="paragraph">
                        <wp:posOffset>195779</wp:posOffset>
                      </wp:positionV>
                      <wp:extent cx="914400" cy="304800"/>
                      <wp:effectExtent l="0" t="0" r="0" b="0"/>
                      <wp:wrapNone/>
                      <wp:docPr id="963055877" name="テキスト ボックス 4"/>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77154297" w14:textId="77777777" w:rsidR="007A0FAC" w:rsidRPr="00C968C7" w:rsidRDefault="007A0FAC" w:rsidP="007A0FAC">
                                  <w:pPr>
                                    <w:rPr>
                                      <w:sz w:val="16"/>
                                      <w:szCs w:val="14"/>
                                    </w:rPr>
                                  </w:pPr>
                                </w:p>
                                <w:p w14:paraId="05A898BD" w14:textId="77777777" w:rsidR="007A0FAC" w:rsidRPr="00C968C7" w:rsidRDefault="007A0FAC" w:rsidP="007A0FAC">
                                  <w:pPr>
                                    <w:rPr>
                                      <w:sz w:val="16"/>
                                      <w:szCs w:val="1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5BCC75DB" id="_x0000_s1030" type="#_x0000_t202" style="position:absolute;left:0;text-align:left;margin-left:15.9pt;margin-top:15.4pt;width:1in;height:24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" filled="f" stroked="f" strokeweight=".5pt">
                      <v:textbox>
                        <w:txbxContent>
                          <w:p w14:paraId="77154297" w14:textId="77777777" w:rsidR="007A0FAC" w:rsidRPr="00C968C7" w:rsidRDefault="007A0FAC" w:rsidP="007A0FAC">
                            <w:pPr>
                              <w:rPr>
                                <w:sz w:val="16"/>
                                <w:szCs w:val="14"/>
                              </w:rPr>
                            </w:pPr>
                          </w:p>
                          <w:p w14:paraId="05A898BD" w14:textId="77777777" w:rsidR="007A0FAC" w:rsidRPr="00C968C7" w:rsidRDefault="007A0FAC" w:rsidP="007A0FAC">
                            <w:pPr>
                              <w:rPr>
                                <w:sz w:val="16"/>
                                <w:szCs w:val="14"/>
                              </w:rPr>
                            </w:pPr>
                          </w:p>
                        </w:txbxContent>
                      </v:textbox>
                    </v:shape>
                  </w:pict>
                </mc:Fallback>
              </mc:AlternateContent>
            </w:r>
          </w:p>
          <w:p w14:paraId="01CA3044" w14:textId="77777777" w:rsidR="007A0FAC" w:rsidRPr="00BA4CE6" w:rsidRDefault="007A0FAC" w:rsidP="007A0FAC">
            <w:pPr>
              <w:rPr>
                <w:rFonts w:asciiTheme="minorEastAsia" w:hAnsiTheme="minorEastAsia"/>
              </w:rPr>
            </w:pPr>
          </w:p>
          <w:p w14:paraId="44AA59CC" w14:textId="77777777" w:rsidR="007A0FAC" w:rsidRPr="00BA4CE6" w:rsidRDefault="007A0FAC" w:rsidP="007A0FAC">
            <w:pPr>
              <w:rPr>
                <w:rFonts w:asciiTheme="minorEastAsia" w:hAnsiTheme="minorEastAsia"/>
              </w:rPr>
            </w:pPr>
            <w:r w:rsidRPr="00BA4CE6">
              <w:rPr>
                <w:rFonts w:asciiTheme="minorEastAsia" w:hAnsiTheme="minorEastAsia"/>
                <w:noProof/>
              </w:rPr>
              <mc:AlternateContent>
                <mc:Choice Requires="wps">
                  <w:drawing>
                    <wp:anchor distT="0" distB="0" distL="114300" distR="114300" simplePos="0" relativeHeight="251707392" behindDoc="0" locked="0" layoutInCell="1" allowOverlap="1" wp14:anchorId="17CC5F61" wp14:editId="1673C02B">
                      <wp:simplePos x="0" y="0"/>
                      <wp:positionH relativeFrom="column">
                        <wp:posOffset>2292985</wp:posOffset>
                      </wp:positionH>
                      <wp:positionV relativeFrom="paragraph">
                        <wp:posOffset>14131</wp:posOffset>
                      </wp:positionV>
                      <wp:extent cx="914400" cy="304800"/>
                      <wp:effectExtent l="0" t="0" r="0" b="0"/>
                      <wp:wrapNone/>
                      <wp:docPr id="1309314834" name="テキスト ボックス 4"/>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2FF84422" w14:textId="77777777" w:rsidR="007A0FAC" w:rsidRPr="00C968C7" w:rsidRDefault="007A0FAC" w:rsidP="007A0FAC">
                                  <w:pPr>
                                    <w:rPr>
                                      <w:sz w:val="16"/>
                                      <w:szCs w:val="14"/>
                                    </w:rPr>
                                  </w:pPr>
                                  <w:r>
                                    <w:rPr>
                                      <w:rFonts w:hint="eastAsia"/>
                                      <w:sz w:val="16"/>
                                      <w:szCs w:val="14"/>
                                    </w:rPr>
                                    <w:t>設計棟アクセスポイント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17CC5F61" id="_x0000_s1031" type="#_x0000_t202" style="position:absolute;left:0;text-align:left;margin-left:180.55pt;margin-top:1.1pt;width:1in;height:24pt;z-index:251707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" filled="f" stroked="f" strokeweight=".5pt">
                      <v:textbox>
                        <w:txbxContent>
                          <w:p w14:paraId="2FF84422" w14:textId="77777777" w:rsidR="007A0FAC" w:rsidRPr="00C968C7" w:rsidRDefault="007A0FAC" w:rsidP="007A0FAC">
                            <w:pPr>
                              <w:rPr>
                                <w:sz w:val="16"/>
                                <w:szCs w:val="14"/>
                              </w:rPr>
                            </w:pPr>
                            <w:r>
                              <w:rPr>
                                <w:rFonts w:hint="eastAsia"/>
                                <w:sz w:val="16"/>
                                <w:szCs w:val="14"/>
                              </w:rPr>
                              <w:t>設計棟アクセスポイント</w:t>
                            </w:r>
                          </w:p>
                        </w:txbxContent>
                      </v:textbox>
                    </v:shape>
                  </w:pict>
                </mc:Fallback>
              </mc:AlternateContent>
            </w:r>
            <w:r w:rsidRPr="00BA4CE6">
              <w:rPr>
                <w:rFonts w:asciiTheme="minorEastAsia" w:hAnsiTheme="minorEastAsia"/>
                <w:noProof/>
              </w:rPr>
              <mc:AlternateContent>
                <mc:Choice Requires="wps">
                  <w:drawing>
                    <wp:anchor distT="0" distB="0" distL="114300" distR="114300" simplePos="0" relativeHeight="251708416" behindDoc="0" locked="0" layoutInCell="1" allowOverlap="1" wp14:anchorId="719FE060" wp14:editId="1D6FA9E7">
                      <wp:simplePos x="0" y="0"/>
                      <wp:positionH relativeFrom="column">
                        <wp:posOffset>4187958</wp:posOffset>
                      </wp:positionH>
                      <wp:positionV relativeFrom="paragraph">
                        <wp:posOffset>51814</wp:posOffset>
                      </wp:positionV>
                      <wp:extent cx="914400" cy="304800"/>
                      <wp:effectExtent l="0" t="0" r="0" b="0"/>
                      <wp:wrapNone/>
                      <wp:docPr id="659689211" name="テキスト ボックス 4"/>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625A8C0A" w14:textId="77777777" w:rsidR="007A0FAC" w:rsidRPr="00C968C7" w:rsidRDefault="007A0FAC" w:rsidP="007A0FAC">
                                  <w:pPr>
                                    <w:rPr>
                                      <w:sz w:val="16"/>
                                      <w:szCs w:val="14"/>
                                    </w:rPr>
                                  </w:pPr>
                                  <w:r>
                                    <w:rPr>
                                      <w:rFonts w:hint="eastAsia"/>
                                      <w:sz w:val="16"/>
                                      <w:szCs w:val="14"/>
                                    </w:rPr>
                                    <w:t>加工棟アクセスポイント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719FE060" id="_x0000_s1032" type="#_x0000_t202" style="position:absolute;left:0;text-align:left;margin-left:329.75pt;margin-top:4.1pt;width:1in;height:24pt;z-index:251708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" filled="f" stroked="f" strokeweight=".5pt">
                      <v:textbox>
                        <w:txbxContent>
                          <w:p w14:paraId="625A8C0A" w14:textId="77777777" w:rsidR="007A0FAC" w:rsidRPr="00C968C7" w:rsidRDefault="007A0FAC" w:rsidP="007A0FAC">
                            <w:pPr>
                              <w:rPr>
                                <w:sz w:val="16"/>
                                <w:szCs w:val="14"/>
                              </w:rPr>
                            </w:pPr>
                            <w:r>
                              <w:rPr>
                                <w:rFonts w:hint="eastAsia"/>
                                <w:sz w:val="16"/>
                                <w:szCs w:val="14"/>
                              </w:rPr>
                              <w:t>加工棟アクセスポイント</w:t>
                            </w:r>
                          </w:p>
                        </w:txbxContent>
                      </v:textbox>
                    </v:shape>
                  </w:pict>
                </mc:Fallback>
              </mc:AlternateContent>
            </w:r>
            <w:r w:rsidRPr="00BA4CE6">
              <w:rPr>
                <w:rFonts w:asciiTheme="minorEastAsia" w:hAnsiTheme="minorEastAsia"/>
                <w:noProof/>
              </w:rPr>
              <mc:AlternateContent>
                <mc:Choice Requires="wps">
                  <w:drawing>
                    <wp:anchor distT="0" distB="0" distL="114300" distR="114300" simplePos="0" relativeHeight="251705344" behindDoc="0" locked="0" layoutInCell="1" allowOverlap="1" wp14:anchorId="5FD5D377" wp14:editId="291E6030">
                      <wp:simplePos x="0" y="0"/>
                      <wp:positionH relativeFrom="column">
                        <wp:posOffset>758825</wp:posOffset>
                      </wp:positionH>
                      <wp:positionV relativeFrom="paragraph">
                        <wp:posOffset>45246</wp:posOffset>
                      </wp:positionV>
                      <wp:extent cx="914400" cy="304800"/>
                      <wp:effectExtent l="0" t="0" r="0" b="0"/>
                      <wp:wrapNone/>
                      <wp:docPr id="1514811911" name="テキスト ボックス 4"/>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46BB449B" w14:textId="77777777" w:rsidR="007A0FAC" w:rsidRPr="00C968C7" w:rsidRDefault="007A0FAC" w:rsidP="007A0FAC">
                                  <w:pPr>
                                    <w:rPr>
                                      <w:sz w:val="16"/>
                                      <w:szCs w:val="14"/>
                                    </w:rPr>
                                  </w:pPr>
                                  <w:r w:rsidRPr="00C968C7">
                                    <w:rPr>
                                      <w:rFonts w:hint="eastAsia"/>
                                      <w:sz w:val="16"/>
                                      <w:szCs w:val="14"/>
                                    </w:rPr>
                                    <w:t>ルーター</w:t>
                                  </w:r>
                                </w:p>
                                <w:p w14:paraId="1943DA82" w14:textId="77777777" w:rsidR="007A0FAC" w:rsidRPr="00C968C7" w:rsidRDefault="007A0FAC" w:rsidP="007A0FAC">
                                  <w:pPr>
                                    <w:rPr>
                                      <w:sz w:val="16"/>
                                      <w:szCs w:val="1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5FD5D377" id="_x0000_s1033" type="#_x0000_t202" style="position:absolute;left:0;text-align:left;margin-left:59.75pt;margin-top:3.55pt;width:1in;height:24pt;z-index:251705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" filled="f" stroked="f" strokeweight=".5pt">
                      <v:textbox>
                        <w:txbxContent>
                          <w:p w14:paraId="46BB449B" w14:textId="77777777" w:rsidR="007A0FAC" w:rsidRPr="00C968C7" w:rsidRDefault="007A0FAC" w:rsidP="007A0FAC">
                            <w:pPr>
                              <w:rPr>
                                <w:sz w:val="16"/>
                                <w:szCs w:val="14"/>
                              </w:rPr>
                            </w:pPr>
                            <w:r w:rsidRPr="00C968C7">
                              <w:rPr>
                                <w:rFonts w:hint="eastAsia"/>
                                <w:sz w:val="16"/>
                                <w:szCs w:val="14"/>
                              </w:rPr>
                              <w:t>ルーター</w:t>
                            </w:r>
                          </w:p>
                          <w:p w14:paraId="1943DA82" w14:textId="77777777" w:rsidR="007A0FAC" w:rsidRPr="00C968C7" w:rsidRDefault="007A0FAC" w:rsidP="007A0FAC">
                            <w:pPr>
                              <w:rPr>
                                <w:sz w:val="16"/>
                                <w:szCs w:val="14"/>
                              </w:rPr>
                            </w:pPr>
                          </w:p>
                        </w:txbxContent>
                      </v:textbox>
                    </v:shape>
                  </w:pict>
                </mc:Fallback>
              </mc:AlternateContent>
            </w:r>
          </w:p>
          <w:p w14:paraId="4FE3C170" w14:textId="77777777" w:rsidR="007A0FAC" w:rsidRDefault="007A0FAC" w:rsidP="007A0FAC">
            <w:pPr>
              <w:rPr>
                <w:rFonts w:asciiTheme="minorEastAsia" w:hAnsiTheme="minorEastAsia"/>
              </w:rPr>
            </w:pPr>
          </w:p>
          <w:p w14:paraId="0A0EA4B0" w14:textId="5B0DEE05" w:rsidR="007A0FAC" w:rsidRDefault="007A0FAC" w:rsidP="007A0FAC">
            <w:pPr>
              <w:rPr>
                <w:rFonts w:asciiTheme="minorEastAsia" w:hAnsiTheme="minorEastAsia"/>
              </w:rPr>
            </w:pPr>
            <w:r>
              <w:rPr>
                <w:rFonts w:asciiTheme="minorEastAsia" w:hAnsiTheme="minorEastAsia" w:hint="eastAsia"/>
              </w:rPr>
              <w:t>さらに、</w:t>
            </w:r>
            <w:r w:rsidRPr="00BA4CE6">
              <w:rPr>
                <w:rFonts w:asciiTheme="minorEastAsia" w:hAnsiTheme="minorEastAsia" w:hint="eastAsia"/>
              </w:rPr>
              <w:t>加工プログラム</w:t>
            </w:r>
            <w:r w:rsidRPr="00BA4CE6">
              <w:rPr>
                <w:rFonts w:asciiTheme="minorEastAsia" w:hAnsiTheme="minorEastAsia"/>
              </w:rPr>
              <w:t>の手動</w:t>
            </w:r>
            <w:r w:rsidRPr="00BA4CE6">
              <w:rPr>
                <w:rFonts w:asciiTheme="minorEastAsia" w:hAnsiTheme="minorEastAsia" w:hint="eastAsia"/>
              </w:rPr>
              <w:t>入力</w:t>
            </w:r>
            <w:r w:rsidRPr="00BA4CE6">
              <w:rPr>
                <w:rFonts w:asciiTheme="minorEastAsia" w:hAnsiTheme="minorEastAsia"/>
              </w:rPr>
              <w:t>による</w:t>
            </w:r>
            <w:r w:rsidRPr="00BA4CE6">
              <w:rPr>
                <w:rFonts w:asciiTheme="minorEastAsia" w:hAnsiTheme="minorEastAsia" w:hint="eastAsia"/>
              </w:rPr>
              <w:t>入力</w:t>
            </w:r>
            <w:r w:rsidRPr="00BA4CE6">
              <w:rPr>
                <w:rFonts w:asciiTheme="minorEastAsia" w:hAnsiTheme="minorEastAsia"/>
              </w:rPr>
              <w:t>ミスや時間ロス</w:t>
            </w:r>
            <w:r w:rsidRPr="00BA4CE6">
              <w:rPr>
                <w:rFonts w:asciiTheme="minorEastAsia" w:hAnsiTheme="minorEastAsia" w:hint="eastAsia"/>
              </w:rPr>
              <w:t>を解決するため、</w:t>
            </w:r>
            <w:r w:rsidRPr="00BA4CE6">
              <w:rPr>
                <w:rFonts w:asciiTheme="minorEastAsia" w:hAnsiTheme="minorEastAsia"/>
              </w:rPr>
              <w:t>3D CAD/CAMと</w:t>
            </w:r>
            <w:r w:rsidRPr="00BA4CE6">
              <w:rPr>
                <w:rFonts w:asciiTheme="minorEastAsia" w:hAnsiTheme="minorEastAsia" w:hint="eastAsia"/>
              </w:rPr>
              <w:t>別棟</w:t>
            </w:r>
            <w:r>
              <w:rPr>
                <w:rFonts w:asciiTheme="minorEastAsia" w:hAnsiTheme="minorEastAsia" w:hint="eastAsia"/>
              </w:rPr>
              <w:t>に</w:t>
            </w:r>
            <w:r w:rsidRPr="00BA4CE6">
              <w:rPr>
                <w:rFonts w:asciiTheme="minorEastAsia" w:hAnsiTheme="minorEastAsia" w:hint="eastAsia"/>
              </w:rPr>
              <w:t>ある</w:t>
            </w:r>
            <w:r w:rsidRPr="00BA4CE6">
              <w:rPr>
                <w:rFonts w:asciiTheme="minorEastAsia" w:hAnsiTheme="minorEastAsia"/>
              </w:rPr>
              <w:t>工作機をネットワークで連携</w:t>
            </w:r>
            <w:r w:rsidRPr="00BA4CE6">
              <w:rPr>
                <w:rFonts w:asciiTheme="minorEastAsia" w:hAnsiTheme="minorEastAsia" w:hint="eastAsia"/>
              </w:rPr>
              <w:t>させ、ネットワークを介して</w:t>
            </w:r>
            <w:r w:rsidRPr="00BA4CE6">
              <w:rPr>
                <w:rFonts w:asciiTheme="minorEastAsia" w:hAnsiTheme="minorEastAsia"/>
              </w:rPr>
              <w:t>加工プログラム</w:t>
            </w:r>
            <w:r w:rsidRPr="00BA4CE6">
              <w:rPr>
                <w:rFonts w:asciiTheme="minorEastAsia" w:hAnsiTheme="minorEastAsia" w:hint="eastAsia"/>
              </w:rPr>
              <w:t>を</w:t>
            </w:r>
            <w:r w:rsidRPr="00BA4CE6">
              <w:rPr>
                <w:rFonts w:asciiTheme="minorEastAsia" w:hAnsiTheme="minorEastAsia"/>
              </w:rPr>
              <w:t>直接工作機に</w:t>
            </w:r>
            <w:r w:rsidRPr="00BA4CE6">
              <w:rPr>
                <w:rFonts w:asciiTheme="minorEastAsia" w:hAnsiTheme="minorEastAsia" w:hint="eastAsia"/>
              </w:rPr>
              <w:t>入力できるよう</w:t>
            </w:r>
            <w:r w:rsidRPr="00BA4CE6">
              <w:rPr>
                <w:rFonts w:asciiTheme="minorEastAsia" w:hAnsiTheme="minorEastAsia"/>
              </w:rPr>
              <w:t>設定</w:t>
            </w:r>
            <w:r w:rsidRPr="00BA4CE6">
              <w:rPr>
                <w:rFonts w:asciiTheme="minorEastAsia" w:hAnsiTheme="minorEastAsia" w:hint="eastAsia"/>
              </w:rPr>
              <w:t>・試作</w:t>
            </w:r>
            <w:r w:rsidRPr="00BA4CE6">
              <w:rPr>
                <w:rFonts w:asciiTheme="minorEastAsia" w:hAnsiTheme="minorEastAsia"/>
              </w:rPr>
              <w:t>を行った。</w:t>
            </w:r>
          </w:p>
          <w:p w14:paraId="6BCC65DA" w14:textId="2C257980" w:rsidR="007A0FAC" w:rsidRDefault="007A0FAC" w:rsidP="007A0FAC">
            <w:pPr>
              <w:rPr>
                <w:rFonts w:asciiTheme="minorEastAsia" w:hAnsiTheme="minorEastAsia"/>
              </w:rPr>
            </w:pPr>
            <w:r w:rsidRPr="00BA4CE6">
              <w:rPr>
                <w:rFonts w:asciiTheme="minorEastAsia" w:hAnsiTheme="minorEastAsia"/>
              </w:rPr>
              <w:t>ネットワーク経由でのデータ連携が実現したことで、設計から製造までの一連のプロセスがスムーズに行われるようになり、工場の生産体制が大きく改善され、全体的な作業効率</w:t>
            </w:r>
            <w:r>
              <w:rPr>
                <w:rFonts w:asciiTheme="minorEastAsia" w:hAnsiTheme="minorEastAsia" w:hint="eastAsia"/>
              </w:rPr>
              <w:t>が</w:t>
            </w:r>
            <w:r w:rsidRPr="00BA4CE6">
              <w:rPr>
                <w:rFonts w:asciiTheme="minorEastAsia" w:hAnsiTheme="minorEastAsia"/>
              </w:rPr>
              <w:t>向上</w:t>
            </w:r>
          </w:p>
          <w:p w14:paraId="0839EDFE" w14:textId="77777777" w:rsidR="007A0FAC" w:rsidRDefault="007A0FAC" w:rsidP="007A0FAC">
            <w:pPr>
              <w:rPr>
                <w:rFonts w:asciiTheme="minorEastAsia" w:hAnsiTheme="minorEastAsia"/>
              </w:rPr>
            </w:pPr>
          </w:p>
          <w:p w14:paraId="6C41874A" w14:textId="77777777" w:rsidR="005C4A9A" w:rsidRPr="00BA4CE6" w:rsidRDefault="005C4A9A">
            <w:pPr>
              <w:rPr>
                <w:rFonts w:asciiTheme="minorEastAsia" w:hAnsiTheme="minorEastAsia"/>
              </w:rPr>
            </w:pPr>
          </w:p>
          <w:tbl>
            <w:tblPr>
              <w:tblStyle w:val="ac"/>
              <w:tblpPr w:leftFromText="142" w:rightFromText="142" w:vertAnchor="text" w:horzAnchor="margin" w:tblpY="-312"/>
              <w:tblOverlap w:val="never"/>
              <w:tblW w:w="0" w:type="auto"/>
              <w:tblLayout w:type="fixed"/>
              <w:tblLook w:val="04A0" w:firstRow="1" w:lastRow="0" w:firstColumn="1" w:lastColumn="0" w:noHBand="0" w:noVBand="1"/>
            </w:tblPr>
            <w:tblGrid>
              <w:gridCol w:w="4565"/>
              <w:gridCol w:w="4565"/>
            </w:tblGrid>
            <w:tr w:rsidR="005752E7" w:rsidRPr="00BA4CE6" w14:paraId="408BC163" w14:textId="77777777" w:rsidTr="005752E7">
              <w:tc>
                <w:tcPr>
                  <w:tcW w:w="4565" w:type="dxa"/>
                </w:tcPr>
                <w:p w14:paraId="38786352" w14:textId="77777777" w:rsidR="005752E7" w:rsidRPr="00BA4CE6" w:rsidRDefault="005752E7" w:rsidP="005752E7">
                  <w:pPr>
                    <w:jc w:val="center"/>
                    <w:rPr>
                      <w:rFonts w:asciiTheme="minorEastAsia" w:hAnsiTheme="minorEastAsia"/>
                    </w:rPr>
                  </w:pPr>
                  <w:r w:rsidRPr="00BA4CE6">
                    <w:rPr>
                      <w:rFonts w:asciiTheme="minorEastAsia" w:hAnsiTheme="minorEastAsia" w:hint="eastAsia"/>
                    </w:rPr>
                    <w:t>従来</w:t>
                  </w:r>
                </w:p>
              </w:tc>
              <w:tc>
                <w:tcPr>
                  <w:tcW w:w="4565" w:type="dxa"/>
                </w:tcPr>
                <w:p w14:paraId="7D8709B1" w14:textId="77777777" w:rsidR="005752E7" w:rsidRPr="00BA4CE6" w:rsidRDefault="005752E7" w:rsidP="005752E7">
                  <w:pPr>
                    <w:jc w:val="center"/>
                    <w:rPr>
                      <w:rFonts w:asciiTheme="minorEastAsia" w:hAnsiTheme="minorEastAsia"/>
                    </w:rPr>
                  </w:pPr>
                  <w:r w:rsidRPr="00BA4CE6">
                    <w:rPr>
                      <w:rFonts w:asciiTheme="minorEastAsia" w:hAnsiTheme="minorEastAsia" w:hint="eastAsia"/>
                    </w:rPr>
                    <w:t>現状</w:t>
                  </w:r>
                </w:p>
              </w:tc>
            </w:tr>
            <w:tr w:rsidR="005752E7" w:rsidRPr="00BA4CE6" w14:paraId="59F9B1BF" w14:textId="77777777" w:rsidTr="005752E7">
              <w:tc>
                <w:tcPr>
                  <w:tcW w:w="4565" w:type="dxa"/>
                </w:tcPr>
                <w:p w14:paraId="2CFDAEEF" w14:textId="54F56DDD" w:rsidR="005752E7" w:rsidRPr="00BA4CE6" w:rsidRDefault="00284CA6" w:rsidP="005752E7">
                  <w:pPr>
                    <w:rPr>
                      <w:rFonts w:asciiTheme="minorEastAsia" w:hAnsiTheme="minorEastAsia"/>
                    </w:rPr>
                  </w:pPr>
                  <w:r>
                    <w:rPr>
                      <w:rFonts w:asciiTheme="minorEastAsia" w:hAnsiTheme="minorEastAsia"/>
                      <w:noProof/>
                    </w:rPr>
                    <w:drawing>
                      <wp:anchor distT="0" distB="0" distL="114300" distR="114300" simplePos="0" relativeHeight="251699200" behindDoc="0" locked="0" layoutInCell="1" allowOverlap="1" wp14:anchorId="54016B20" wp14:editId="1B332055">
                        <wp:simplePos x="0" y="0"/>
                        <wp:positionH relativeFrom="column">
                          <wp:posOffset>125730</wp:posOffset>
                        </wp:positionH>
                        <wp:positionV relativeFrom="paragraph">
                          <wp:posOffset>91440</wp:posOffset>
                        </wp:positionV>
                        <wp:extent cx="2516164" cy="1866362"/>
                        <wp:effectExtent l="0" t="0" r="0" b="635"/>
                        <wp:wrapNone/>
                        <wp:docPr id="27819312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6164" cy="1866362"/>
                                </a:xfrm>
                                <a:prstGeom prst="rect">
                                  <a:avLst/>
                                </a:prstGeom>
                                <a:noFill/>
                                <a:ln>
                                  <a:noFill/>
                                </a:ln>
                              </pic:spPr>
                            </pic:pic>
                          </a:graphicData>
                        </a:graphic>
                      </wp:anchor>
                    </w:drawing>
                  </w:r>
                </w:p>
                <w:p w14:paraId="2549F1F8" w14:textId="062DACF2" w:rsidR="005752E7" w:rsidRPr="00BA4CE6" w:rsidRDefault="005752E7" w:rsidP="005752E7">
                  <w:pPr>
                    <w:rPr>
                      <w:rFonts w:asciiTheme="minorEastAsia" w:hAnsiTheme="minorEastAsia"/>
                    </w:rPr>
                  </w:pPr>
                </w:p>
                <w:p w14:paraId="1F74AA48" w14:textId="77777777" w:rsidR="005752E7" w:rsidRPr="00BA4CE6" w:rsidRDefault="005752E7" w:rsidP="005752E7">
                  <w:pPr>
                    <w:rPr>
                      <w:rFonts w:asciiTheme="minorEastAsia" w:hAnsiTheme="minorEastAsia"/>
                    </w:rPr>
                  </w:pPr>
                </w:p>
                <w:p w14:paraId="1E112514" w14:textId="77777777" w:rsidR="005752E7" w:rsidRPr="00BA4CE6" w:rsidRDefault="005752E7" w:rsidP="005752E7">
                  <w:pPr>
                    <w:rPr>
                      <w:rFonts w:asciiTheme="minorEastAsia" w:hAnsiTheme="minorEastAsia"/>
                    </w:rPr>
                  </w:pPr>
                </w:p>
                <w:p w14:paraId="2773EF21" w14:textId="77777777" w:rsidR="005752E7" w:rsidRPr="00BA4CE6" w:rsidRDefault="005752E7" w:rsidP="005752E7">
                  <w:pPr>
                    <w:rPr>
                      <w:rFonts w:asciiTheme="minorEastAsia" w:hAnsiTheme="minorEastAsia"/>
                    </w:rPr>
                  </w:pPr>
                </w:p>
                <w:p w14:paraId="772ADD97" w14:textId="77777777" w:rsidR="005752E7" w:rsidRPr="00BA4CE6" w:rsidRDefault="005752E7" w:rsidP="005752E7">
                  <w:pPr>
                    <w:rPr>
                      <w:rFonts w:asciiTheme="minorEastAsia" w:hAnsiTheme="minorEastAsia"/>
                    </w:rPr>
                  </w:pPr>
                </w:p>
                <w:p w14:paraId="5838C478" w14:textId="77777777" w:rsidR="005752E7" w:rsidRPr="00BA4CE6" w:rsidRDefault="005752E7" w:rsidP="005752E7">
                  <w:pPr>
                    <w:rPr>
                      <w:rFonts w:asciiTheme="minorEastAsia" w:hAnsiTheme="minorEastAsia"/>
                    </w:rPr>
                  </w:pPr>
                </w:p>
                <w:p w14:paraId="75E0AEB4" w14:textId="77777777" w:rsidR="005752E7" w:rsidRPr="00BA4CE6" w:rsidRDefault="005752E7" w:rsidP="005752E7">
                  <w:pPr>
                    <w:rPr>
                      <w:rFonts w:asciiTheme="minorEastAsia" w:hAnsiTheme="minorEastAsia"/>
                    </w:rPr>
                  </w:pPr>
                </w:p>
                <w:p w14:paraId="26B19513" w14:textId="77777777" w:rsidR="005752E7" w:rsidRPr="00BA4CE6" w:rsidRDefault="005752E7" w:rsidP="005752E7">
                  <w:pPr>
                    <w:rPr>
                      <w:rFonts w:asciiTheme="minorEastAsia" w:hAnsiTheme="minorEastAsia"/>
                    </w:rPr>
                  </w:pPr>
                </w:p>
                <w:p w14:paraId="20BCCD93" w14:textId="77777777" w:rsidR="005752E7" w:rsidRPr="00BA4CE6" w:rsidRDefault="005752E7" w:rsidP="005752E7">
                  <w:pPr>
                    <w:rPr>
                      <w:rFonts w:asciiTheme="minorEastAsia" w:hAnsiTheme="minorEastAsia"/>
                    </w:rPr>
                  </w:pPr>
                </w:p>
                <w:p w14:paraId="4C86D6FE" w14:textId="2305126E" w:rsidR="005752E7" w:rsidRPr="00BA4CE6" w:rsidRDefault="005752E7" w:rsidP="005752E7">
                  <w:pPr>
                    <w:rPr>
                      <w:rFonts w:asciiTheme="minorEastAsia" w:hAnsiTheme="minorEastAsia"/>
                    </w:rPr>
                  </w:pPr>
                  <w:r w:rsidRPr="005752E7">
                    <w:rPr>
                      <w:rFonts w:asciiTheme="minorEastAsia" w:hAnsiTheme="minorEastAsia" w:hint="eastAsia"/>
                      <w:b/>
                      <w:bCs/>
                    </w:rPr>
                    <w:t>担当者が記録媒体を持って移動</w:t>
                  </w:r>
                  <w:r w:rsidRPr="00BA4CE6">
                    <w:rPr>
                      <w:rFonts w:asciiTheme="minorEastAsia" w:hAnsiTheme="minorEastAsia" w:hint="eastAsia"/>
                      <w:b/>
                      <w:bCs/>
                    </w:rPr>
                    <w:t>し、加工プログラムを転送</w:t>
                  </w:r>
                </w:p>
              </w:tc>
              <w:tc>
                <w:tcPr>
                  <w:tcW w:w="4565" w:type="dxa"/>
                </w:tcPr>
                <w:p w14:paraId="1F7E5A40" w14:textId="14276E71" w:rsidR="005752E7" w:rsidRPr="00BA4CE6" w:rsidRDefault="00284CA6" w:rsidP="005752E7">
                  <w:pPr>
                    <w:rPr>
                      <w:rFonts w:asciiTheme="minorEastAsia" w:hAnsiTheme="minorEastAsia"/>
                    </w:rPr>
                  </w:pPr>
                  <w:r>
                    <w:rPr>
                      <w:rFonts w:asciiTheme="minorEastAsia" w:hAnsiTheme="minorEastAsia"/>
                      <w:noProof/>
                    </w:rPr>
                    <w:drawing>
                      <wp:anchor distT="0" distB="0" distL="114300" distR="114300" simplePos="0" relativeHeight="251698176" behindDoc="0" locked="0" layoutInCell="1" allowOverlap="1" wp14:anchorId="5B6517FE" wp14:editId="7600E3E1">
                        <wp:simplePos x="0" y="0"/>
                        <wp:positionH relativeFrom="column">
                          <wp:posOffset>74930</wp:posOffset>
                        </wp:positionH>
                        <wp:positionV relativeFrom="paragraph">
                          <wp:posOffset>72390</wp:posOffset>
                        </wp:positionV>
                        <wp:extent cx="2674562" cy="1732579"/>
                        <wp:effectExtent l="0" t="0" r="0" b="1270"/>
                        <wp:wrapNone/>
                        <wp:docPr id="126133055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4562" cy="1732579"/>
                                </a:xfrm>
                                <a:prstGeom prst="rect">
                                  <a:avLst/>
                                </a:prstGeom>
                                <a:noFill/>
                                <a:ln>
                                  <a:noFill/>
                                </a:ln>
                              </pic:spPr>
                            </pic:pic>
                          </a:graphicData>
                        </a:graphic>
                      </wp:anchor>
                    </w:drawing>
                  </w:r>
                </w:p>
                <w:p w14:paraId="6C4E416F" w14:textId="17D24F1E" w:rsidR="005752E7" w:rsidRPr="00BA4CE6" w:rsidRDefault="005752E7" w:rsidP="005752E7">
                  <w:pPr>
                    <w:rPr>
                      <w:rFonts w:asciiTheme="minorEastAsia" w:hAnsiTheme="minorEastAsia"/>
                    </w:rPr>
                  </w:pPr>
                </w:p>
                <w:p w14:paraId="28C0D6D4" w14:textId="786E7B59" w:rsidR="005752E7" w:rsidRPr="00BA4CE6" w:rsidRDefault="005752E7" w:rsidP="005752E7">
                  <w:pPr>
                    <w:rPr>
                      <w:rFonts w:asciiTheme="minorEastAsia" w:hAnsiTheme="minorEastAsia"/>
                    </w:rPr>
                  </w:pPr>
                </w:p>
                <w:p w14:paraId="20A4B616" w14:textId="77777777" w:rsidR="005752E7" w:rsidRPr="00BA4CE6" w:rsidRDefault="005752E7" w:rsidP="005752E7">
                  <w:pPr>
                    <w:rPr>
                      <w:rFonts w:asciiTheme="minorEastAsia" w:hAnsiTheme="minorEastAsia"/>
                    </w:rPr>
                  </w:pPr>
                </w:p>
                <w:p w14:paraId="05C9957C" w14:textId="0A71FB12" w:rsidR="005752E7" w:rsidRPr="00BA4CE6" w:rsidRDefault="005752E7" w:rsidP="005752E7">
                  <w:pPr>
                    <w:rPr>
                      <w:rFonts w:asciiTheme="minorEastAsia" w:hAnsiTheme="minorEastAsia"/>
                    </w:rPr>
                  </w:pPr>
                </w:p>
                <w:p w14:paraId="25A87201" w14:textId="77777777" w:rsidR="005752E7" w:rsidRPr="00BA4CE6" w:rsidRDefault="005752E7" w:rsidP="005752E7">
                  <w:pPr>
                    <w:rPr>
                      <w:rFonts w:asciiTheme="minorEastAsia" w:hAnsiTheme="minorEastAsia"/>
                    </w:rPr>
                  </w:pPr>
                </w:p>
                <w:p w14:paraId="57D762F5" w14:textId="378FE822" w:rsidR="005752E7" w:rsidRPr="00BA4CE6" w:rsidRDefault="005752E7" w:rsidP="005752E7">
                  <w:pPr>
                    <w:rPr>
                      <w:rFonts w:asciiTheme="minorEastAsia" w:hAnsiTheme="minorEastAsia"/>
                    </w:rPr>
                  </w:pPr>
                </w:p>
                <w:p w14:paraId="74B347B8" w14:textId="77777777" w:rsidR="005752E7" w:rsidRPr="00BA4CE6" w:rsidRDefault="005752E7" w:rsidP="005752E7">
                  <w:pPr>
                    <w:rPr>
                      <w:rFonts w:asciiTheme="minorEastAsia" w:hAnsiTheme="minorEastAsia"/>
                    </w:rPr>
                  </w:pPr>
                </w:p>
                <w:p w14:paraId="0D8881FA" w14:textId="232EA289" w:rsidR="005752E7" w:rsidRPr="00BA4CE6" w:rsidRDefault="005752E7" w:rsidP="005752E7">
                  <w:pPr>
                    <w:rPr>
                      <w:rFonts w:asciiTheme="minorEastAsia" w:hAnsiTheme="minorEastAsia"/>
                    </w:rPr>
                  </w:pPr>
                </w:p>
                <w:p w14:paraId="1661EFFD" w14:textId="77777777" w:rsidR="005752E7" w:rsidRPr="00BA4CE6" w:rsidRDefault="005752E7" w:rsidP="005752E7">
                  <w:pPr>
                    <w:rPr>
                      <w:rFonts w:asciiTheme="minorEastAsia" w:hAnsiTheme="minorEastAsia"/>
                    </w:rPr>
                  </w:pPr>
                </w:p>
                <w:p w14:paraId="6BF2BAEB" w14:textId="14A0D767" w:rsidR="005752E7" w:rsidRPr="00BA4CE6" w:rsidRDefault="005752E7" w:rsidP="005752E7">
                  <w:pPr>
                    <w:rPr>
                      <w:rFonts w:asciiTheme="minorEastAsia" w:hAnsiTheme="minorEastAsia"/>
                    </w:rPr>
                  </w:pPr>
                  <w:r w:rsidRPr="005752E7">
                    <w:rPr>
                      <w:rFonts w:asciiTheme="minorEastAsia" w:hAnsiTheme="minorEastAsia" w:hint="eastAsia"/>
                      <w:b/>
                      <w:bCs/>
                    </w:rPr>
                    <w:t>ネットワークを介して加工プログラムを直接転送</w:t>
                  </w:r>
                </w:p>
              </w:tc>
            </w:tr>
          </w:tbl>
          <w:p w14:paraId="371FC781" w14:textId="77777777" w:rsidR="007A0FAC" w:rsidRDefault="007A0FAC" w:rsidP="007A0FAC">
            <w:pPr>
              <w:rPr>
                <w:rFonts w:asciiTheme="minorEastAsia" w:hAnsiTheme="minorEastAsia"/>
              </w:rPr>
            </w:pPr>
          </w:p>
          <w:p w14:paraId="593580D2" w14:textId="2127959D" w:rsidR="007A0FAC" w:rsidRPr="007A0FAC" w:rsidRDefault="007A0FAC" w:rsidP="007A0FAC">
            <w:pPr>
              <w:pStyle w:val="aa"/>
              <w:numPr>
                <w:ilvl w:val="0"/>
                <w:numId w:val="1"/>
              </w:numPr>
              <w:ind w:leftChars="0"/>
              <w:rPr>
                <w:rFonts w:asciiTheme="minorEastAsia" w:hAnsiTheme="minorEastAsia"/>
              </w:rPr>
            </w:pPr>
            <w:r w:rsidRPr="007A0FAC">
              <w:rPr>
                <w:rFonts w:asciiTheme="minorEastAsia" w:hAnsiTheme="minorEastAsia" w:hint="eastAsia"/>
              </w:rPr>
              <w:t>システムの</w:t>
            </w:r>
            <w:r>
              <w:rPr>
                <w:rFonts w:asciiTheme="minorEastAsia" w:hAnsiTheme="minorEastAsia" w:hint="eastAsia"/>
              </w:rPr>
              <w:t>最適化</w:t>
            </w:r>
          </w:p>
          <w:p w14:paraId="19184AD1" w14:textId="18B84430" w:rsidR="007A0FAC" w:rsidRPr="00BA4CE6" w:rsidRDefault="000F4235" w:rsidP="007A0FAC">
            <w:pPr>
              <w:ind w:firstLineChars="100" w:firstLine="210"/>
              <w:rPr>
                <w:rFonts w:asciiTheme="minorEastAsia" w:hAnsiTheme="minorEastAsia"/>
              </w:rPr>
            </w:pPr>
            <w:r w:rsidRPr="000F4235">
              <w:rPr>
                <w:rFonts w:asciiTheme="minorEastAsia" w:hAnsiTheme="minorEastAsia"/>
              </w:rPr>
              <w:t>実際のプロジェクトや設計にシステムを適用し、試行運転を実施した。問題が発生した際には修正を行い、あわせてフィードバックを収集することで、システムの信頼性や3Dデータの品質を高めた。試行運転の評価を経て、本格的に3D CAD/CAMを活用したプロジェクトや設計作業を開始し、段階的に運用を拡大</w:t>
            </w:r>
            <w:r>
              <w:rPr>
                <w:rFonts w:asciiTheme="minorEastAsia" w:hAnsiTheme="minorEastAsia" w:hint="eastAsia"/>
              </w:rPr>
              <w:t>することで、実案件での運用も可能となった。</w:t>
            </w:r>
          </w:p>
          <w:p w14:paraId="7F982B71" w14:textId="77777777" w:rsidR="005C4A9A" w:rsidRDefault="005C4A9A">
            <w:pPr>
              <w:rPr>
                <w:rFonts w:asciiTheme="minorEastAsia" w:hAnsiTheme="minorEastAsia"/>
              </w:rPr>
            </w:pPr>
          </w:p>
          <w:p w14:paraId="176F499F" w14:textId="77777777" w:rsidR="008203DF" w:rsidRDefault="008203DF">
            <w:pPr>
              <w:rPr>
                <w:rFonts w:asciiTheme="minorEastAsia" w:hAnsiTheme="minorEastAsia"/>
              </w:rPr>
            </w:pPr>
          </w:p>
          <w:p w14:paraId="69E0EF5F" w14:textId="77777777" w:rsidR="008203DF" w:rsidRPr="007A0FAC" w:rsidRDefault="008203DF">
            <w:pPr>
              <w:rPr>
                <w:rFonts w:asciiTheme="minorEastAsia" w:hAnsiTheme="minorEastAsia"/>
              </w:rPr>
            </w:pPr>
          </w:p>
          <w:p w14:paraId="645F1909" w14:textId="6143D78F" w:rsidR="005752E7" w:rsidRPr="00BA4CE6" w:rsidRDefault="005752E7">
            <w:pPr>
              <w:rPr>
                <w:rFonts w:asciiTheme="minorEastAsia" w:hAnsiTheme="minorEastAsia"/>
              </w:rPr>
            </w:pPr>
          </w:p>
        </w:tc>
      </w:tr>
      <w:tr w:rsidR="00D804A3" w14:paraId="43069229" w14:textId="77777777">
        <w:tc>
          <w:tcPr>
            <w:tcW w:w="9356" w:type="dxa"/>
            <w:shd w:val="clear" w:color="auto" w:fill="F2F2F2" w:themeFill="background1" w:themeFillShade="F2"/>
          </w:tcPr>
          <w:p w14:paraId="37D6B5BB" w14:textId="72E1E6E1" w:rsidR="00D804A3" w:rsidRPr="00BA4CE6" w:rsidRDefault="00E900E7" w:rsidP="00E900E7">
            <w:pPr>
              <w:rPr>
                <w:rFonts w:asciiTheme="minorEastAsia" w:hAnsiTheme="minorEastAsia"/>
              </w:rPr>
            </w:pPr>
            <w:r w:rsidRPr="00BA4CE6">
              <w:rPr>
                <w:rFonts w:asciiTheme="minorEastAsia" w:hAnsiTheme="minorEastAsia" w:hint="eastAsia"/>
              </w:rPr>
              <w:lastRenderedPageBreak/>
              <w:t>（２）事業の成果、効果等（</w:t>
            </w:r>
            <w:r w:rsidR="00C561C6" w:rsidRPr="00BA4CE6">
              <w:rPr>
                <w:rFonts w:asciiTheme="minorEastAsia" w:hAnsiTheme="minorEastAsia" w:hint="eastAsia"/>
              </w:rPr>
              <w:t>生産性向上</w:t>
            </w:r>
            <w:r w:rsidR="002243B9" w:rsidRPr="00BA4CE6">
              <w:rPr>
                <w:rFonts w:asciiTheme="minorEastAsia" w:hAnsiTheme="minorEastAsia" w:hint="eastAsia"/>
              </w:rPr>
              <w:t>の効果</w:t>
            </w:r>
            <w:r w:rsidR="00D82C54" w:rsidRPr="00BA4CE6">
              <w:rPr>
                <w:rFonts w:asciiTheme="minorEastAsia" w:hAnsiTheme="minorEastAsia" w:hint="eastAsia"/>
              </w:rPr>
              <w:t>等</w:t>
            </w:r>
            <w:r w:rsidRPr="00BA4CE6">
              <w:rPr>
                <w:rFonts w:asciiTheme="minorEastAsia" w:hAnsiTheme="minorEastAsia" w:hint="eastAsia"/>
              </w:rPr>
              <w:t>について）</w:t>
            </w:r>
          </w:p>
        </w:tc>
      </w:tr>
      <w:tr w:rsidR="00D804A3" w14:paraId="4137B01A" w14:textId="77777777" w:rsidTr="002243B9">
        <w:trPr>
          <w:trHeight w:val="1358"/>
        </w:trPr>
        <w:tc>
          <w:tcPr>
            <w:tcW w:w="9356" w:type="dxa"/>
          </w:tcPr>
          <w:p w14:paraId="7620E9C3" w14:textId="4CDDB661" w:rsidR="00EE67A8" w:rsidRPr="00BA4CE6" w:rsidRDefault="00EE67A8" w:rsidP="004620F4">
            <w:pPr>
              <w:rPr>
                <w:rFonts w:asciiTheme="minorEastAsia" w:hAnsiTheme="minorEastAsia"/>
              </w:rPr>
            </w:pPr>
            <w:r w:rsidRPr="00BA4CE6">
              <w:rPr>
                <w:rFonts w:asciiTheme="minorEastAsia" w:hAnsiTheme="minorEastAsia" w:hint="eastAsia"/>
              </w:rPr>
              <w:t>【</w:t>
            </w:r>
            <w:r w:rsidR="00ED041F" w:rsidRPr="00BA4CE6">
              <w:rPr>
                <w:rFonts w:asciiTheme="minorEastAsia" w:hAnsiTheme="minorEastAsia"/>
              </w:rPr>
              <w:t>3D CAD/CAMの導入</w:t>
            </w:r>
            <w:r w:rsidRPr="00BA4CE6">
              <w:rPr>
                <w:rFonts w:asciiTheme="minorEastAsia" w:hAnsiTheme="minorEastAsia" w:hint="eastAsia"/>
              </w:rPr>
              <w:t>による効果】</w:t>
            </w:r>
          </w:p>
          <w:p w14:paraId="387B8FE3" w14:textId="642993E8" w:rsidR="00156078" w:rsidRPr="00BA4CE6" w:rsidRDefault="00156078" w:rsidP="004620F4">
            <w:pPr>
              <w:rPr>
                <w:rFonts w:asciiTheme="minorEastAsia" w:hAnsiTheme="minorEastAsia"/>
              </w:rPr>
            </w:pPr>
            <w:r w:rsidRPr="00BA4CE6">
              <w:rPr>
                <w:rFonts w:asciiTheme="minorEastAsia" w:hAnsiTheme="minorEastAsia" w:hint="eastAsia"/>
              </w:rPr>
              <w:t>１．不良品削減</w:t>
            </w:r>
          </w:p>
          <w:p w14:paraId="5C3316DA" w14:textId="2E7778EC" w:rsidR="00723B44" w:rsidRPr="00BA4CE6" w:rsidRDefault="008F2224" w:rsidP="003D6F09">
            <w:pPr>
              <w:ind w:firstLineChars="100" w:firstLine="210"/>
              <w:rPr>
                <w:rFonts w:asciiTheme="minorEastAsia" w:hAnsiTheme="minorEastAsia"/>
              </w:rPr>
            </w:pPr>
            <w:r w:rsidRPr="00BA4CE6">
              <w:rPr>
                <w:rFonts w:asciiTheme="minorEastAsia" w:hAnsiTheme="minorEastAsia" w:hint="eastAsia"/>
              </w:rPr>
              <w:t>従来の2D</w:t>
            </w:r>
            <w:r w:rsidRPr="00BA4CE6">
              <w:rPr>
                <w:rFonts w:asciiTheme="minorEastAsia" w:hAnsiTheme="minorEastAsia"/>
              </w:rPr>
              <w:t xml:space="preserve"> CAD/CAM</w:t>
            </w:r>
            <w:r w:rsidR="00C6748E" w:rsidRPr="00BA4CE6">
              <w:rPr>
                <w:rFonts w:asciiTheme="minorEastAsia" w:hAnsiTheme="minorEastAsia" w:hint="eastAsia"/>
              </w:rPr>
              <w:t>では</w:t>
            </w:r>
            <w:r w:rsidR="00B909F1" w:rsidRPr="00BA4CE6">
              <w:rPr>
                <w:rFonts w:asciiTheme="minorEastAsia" w:hAnsiTheme="minorEastAsia" w:hint="eastAsia"/>
              </w:rPr>
              <w:t>再現が難しい複雑</w:t>
            </w:r>
            <w:r w:rsidR="00C6748E" w:rsidRPr="00BA4CE6">
              <w:rPr>
                <w:rFonts w:asciiTheme="minorEastAsia" w:hAnsiTheme="minorEastAsia" w:hint="eastAsia"/>
              </w:rPr>
              <w:t>形状</w:t>
            </w:r>
            <w:r w:rsidR="00E033DA" w:rsidRPr="00BA4CE6">
              <w:rPr>
                <w:rFonts w:asciiTheme="minorEastAsia" w:hAnsiTheme="minorEastAsia" w:hint="eastAsia"/>
              </w:rPr>
              <w:t>な製品であっても</w:t>
            </w:r>
            <w:r w:rsidR="0097670D" w:rsidRPr="00BA4CE6">
              <w:rPr>
                <w:rFonts w:asciiTheme="minorEastAsia" w:hAnsiTheme="minorEastAsia" w:hint="eastAsia"/>
              </w:rPr>
              <w:t>、</w:t>
            </w:r>
            <w:r w:rsidR="0097670D" w:rsidRPr="00BA4CE6">
              <w:rPr>
                <w:rFonts w:asciiTheme="minorEastAsia" w:hAnsiTheme="minorEastAsia"/>
              </w:rPr>
              <w:t>3D CAD/CAM</w:t>
            </w:r>
            <w:r w:rsidR="0097670D" w:rsidRPr="00BA4CE6">
              <w:rPr>
                <w:rFonts w:asciiTheme="minorEastAsia" w:hAnsiTheme="minorEastAsia" w:hint="eastAsia"/>
              </w:rPr>
              <w:t>では</w:t>
            </w:r>
            <w:r w:rsidR="00AD0BE5" w:rsidRPr="00BA4CE6">
              <w:rPr>
                <w:rFonts w:asciiTheme="minorEastAsia" w:hAnsiTheme="minorEastAsia" w:hint="eastAsia"/>
              </w:rPr>
              <w:t>非常に</w:t>
            </w:r>
            <w:r w:rsidR="00F83BD4" w:rsidRPr="00BA4CE6">
              <w:rPr>
                <w:rFonts w:asciiTheme="minorEastAsia" w:hAnsiTheme="minorEastAsia" w:hint="eastAsia"/>
              </w:rPr>
              <w:t>正確</w:t>
            </w:r>
            <w:r w:rsidR="00B82C27" w:rsidRPr="00BA4CE6">
              <w:rPr>
                <w:rFonts w:asciiTheme="minorEastAsia" w:hAnsiTheme="minorEastAsia" w:hint="eastAsia"/>
              </w:rPr>
              <w:t>な</w:t>
            </w:r>
            <w:r w:rsidR="00F83BD4" w:rsidRPr="00BA4CE6">
              <w:rPr>
                <w:rFonts w:asciiTheme="minorEastAsia" w:hAnsiTheme="minorEastAsia" w:hint="eastAsia"/>
              </w:rPr>
              <w:t>3Dモデル</w:t>
            </w:r>
            <w:r w:rsidR="00E033DA" w:rsidRPr="00BA4CE6">
              <w:rPr>
                <w:rFonts w:asciiTheme="minorEastAsia" w:hAnsiTheme="minorEastAsia" w:hint="eastAsia"/>
              </w:rPr>
              <w:t>の</w:t>
            </w:r>
            <w:r w:rsidR="00DB3890" w:rsidRPr="00BA4CE6">
              <w:rPr>
                <w:rFonts w:asciiTheme="minorEastAsia" w:hAnsiTheme="minorEastAsia" w:hint="eastAsia"/>
              </w:rPr>
              <w:t>作成</w:t>
            </w:r>
            <w:r w:rsidR="00E033DA" w:rsidRPr="00BA4CE6">
              <w:rPr>
                <w:rFonts w:asciiTheme="minorEastAsia" w:hAnsiTheme="minorEastAsia" w:hint="eastAsia"/>
              </w:rPr>
              <w:t>が</w:t>
            </w:r>
            <w:r w:rsidR="00DB3890" w:rsidRPr="00BA4CE6">
              <w:rPr>
                <w:rFonts w:asciiTheme="minorEastAsia" w:hAnsiTheme="minorEastAsia" w:hint="eastAsia"/>
              </w:rPr>
              <w:t>可能となり、寸法不良や加工ミス</w:t>
            </w:r>
            <w:r w:rsidR="00E033DA" w:rsidRPr="00BA4CE6">
              <w:rPr>
                <w:rFonts w:asciiTheme="minorEastAsia" w:hAnsiTheme="minorEastAsia" w:hint="eastAsia"/>
              </w:rPr>
              <w:t>が</w:t>
            </w:r>
            <w:r w:rsidR="00DB3890" w:rsidRPr="00BA4CE6">
              <w:rPr>
                <w:rFonts w:asciiTheme="minorEastAsia" w:hAnsiTheme="minorEastAsia" w:hint="eastAsia"/>
              </w:rPr>
              <w:t>減少</w:t>
            </w:r>
            <w:r w:rsidR="00E033DA" w:rsidRPr="00BA4CE6">
              <w:rPr>
                <w:rFonts w:asciiTheme="minorEastAsia" w:hAnsiTheme="minorEastAsia" w:hint="eastAsia"/>
              </w:rPr>
              <w:t>した。</w:t>
            </w:r>
            <w:r w:rsidR="00EE263B" w:rsidRPr="00BA4CE6">
              <w:rPr>
                <w:rFonts w:asciiTheme="minorEastAsia" w:hAnsiTheme="minorEastAsia" w:hint="eastAsia"/>
              </w:rPr>
              <w:t>また</w:t>
            </w:r>
            <w:r w:rsidR="00E26116" w:rsidRPr="00BA4CE6">
              <w:rPr>
                <w:rFonts w:asciiTheme="minorEastAsia" w:hAnsiTheme="minorEastAsia" w:hint="eastAsia"/>
              </w:rPr>
              <w:t>、シミュレーション機能を利用することで、</w:t>
            </w:r>
            <w:r w:rsidR="00B909F1" w:rsidRPr="00BA4CE6">
              <w:rPr>
                <w:rFonts w:asciiTheme="minorEastAsia" w:hAnsiTheme="minorEastAsia"/>
              </w:rPr>
              <w:t>実加工前</w:t>
            </w:r>
            <w:r w:rsidR="00E26116" w:rsidRPr="00BA4CE6">
              <w:rPr>
                <w:rFonts w:asciiTheme="minorEastAsia" w:hAnsiTheme="minorEastAsia" w:hint="eastAsia"/>
              </w:rPr>
              <w:t>の</w:t>
            </w:r>
            <w:r w:rsidR="00E033DA" w:rsidRPr="00BA4CE6">
              <w:rPr>
                <w:rFonts w:asciiTheme="minorEastAsia" w:hAnsiTheme="minorEastAsia" w:hint="eastAsia"/>
              </w:rPr>
              <w:t>設計段階で問題点を発見することが</w:t>
            </w:r>
            <w:r w:rsidR="00DD3785" w:rsidRPr="00BA4CE6">
              <w:rPr>
                <w:rFonts w:asciiTheme="minorEastAsia" w:hAnsiTheme="minorEastAsia" w:hint="eastAsia"/>
              </w:rPr>
              <w:t>可能</w:t>
            </w:r>
            <w:r w:rsidR="00167ACA" w:rsidRPr="00BA4CE6">
              <w:rPr>
                <w:rFonts w:asciiTheme="minorEastAsia" w:hAnsiTheme="minorEastAsia" w:hint="eastAsia"/>
              </w:rPr>
              <w:t>となり</w:t>
            </w:r>
            <w:r w:rsidR="00B909F1" w:rsidRPr="00BA4CE6">
              <w:rPr>
                <w:rFonts w:asciiTheme="minorEastAsia" w:hAnsiTheme="minorEastAsia" w:hint="eastAsia"/>
              </w:rPr>
              <w:t>、</w:t>
            </w:r>
            <w:r w:rsidR="00E27706" w:rsidRPr="00BA4CE6">
              <w:rPr>
                <w:rFonts w:asciiTheme="minorEastAsia" w:hAnsiTheme="minorEastAsia" w:hint="eastAsia"/>
              </w:rPr>
              <w:t>対象製品に関する</w:t>
            </w:r>
            <w:r w:rsidR="00B909F1" w:rsidRPr="00BA4CE6">
              <w:rPr>
                <w:rFonts w:asciiTheme="minorEastAsia" w:hAnsiTheme="minorEastAsia" w:hint="eastAsia"/>
              </w:rPr>
              <w:t>不良発生率が</w:t>
            </w:r>
            <w:r w:rsidR="00DC5639" w:rsidRPr="00BA4CE6">
              <w:rPr>
                <w:rFonts w:asciiTheme="minorEastAsia" w:hAnsiTheme="minorEastAsia" w:hint="eastAsia"/>
              </w:rPr>
              <w:t>当初計画</w:t>
            </w:r>
            <w:r w:rsidR="000E6B6F">
              <w:rPr>
                <w:rFonts w:asciiTheme="minorEastAsia" w:hAnsiTheme="minorEastAsia" w:hint="eastAsia"/>
              </w:rPr>
              <w:t>（３％）していた</w:t>
            </w:r>
            <w:r w:rsidR="00DC5639" w:rsidRPr="00BA4CE6">
              <w:rPr>
                <w:rFonts w:asciiTheme="minorEastAsia" w:hAnsiTheme="minorEastAsia" w:hint="eastAsia"/>
              </w:rPr>
              <w:t>以上</w:t>
            </w:r>
            <w:r w:rsidR="000E6B6F">
              <w:rPr>
                <w:rFonts w:asciiTheme="minorEastAsia" w:hAnsiTheme="minorEastAsia" w:hint="eastAsia"/>
              </w:rPr>
              <w:t>（７％）</w:t>
            </w:r>
            <w:r w:rsidR="009217B8" w:rsidRPr="00BA4CE6">
              <w:rPr>
                <w:rFonts w:asciiTheme="minorEastAsia" w:hAnsiTheme="minorEastAsia" w:hint="eastAsia"/>
              </w:rPr>
              <w:t>減少</w:t>
            </w:r>
            <w:r w:rsidR="004E2852">
              <w:rPr>
                <w:rFonts w:asciiTheme="minorEastAsia" w:hAnsiTheme="minorEastAsia" w:hint="eastAsia"/>
              </w:rPr>
              <w:t>できた</w:t>
            </w:r>
            <w:r w:rsidR="00B909F1" w:rsidRPr="00BA4CE6">
              <w:rPr>
                <w:rFonts w:asciiTheme="minorEastAsia" w:hAnsiTheme="minorEastAsia" w:hint="eastAsia"/>
              </w:rPr>
              <w:t>。</w:t>
            </w:r>
          </w:p>
          <w:tbl>
            <w:tblPr>
              <w:tblStyle w:val="ac"/>
              <w:tblW w:w="0" w:type="auto"/>
              <w:tblLayout w:type="fixed"/>
              <w:tblLook w:val="04A0" w:firstRow="1" w:lastRow="0" w:firstColumn="1" w:lastColumn="0" w:noHBand="0" w:noVBand="1"/>
            </w:tblPr>
            <w:tblGrid>
              <w:gridCol w:w="3043"/>
              <w:gridCol w:w="3043"/>
              <w:gridCol w:w="3044"/>
            </w:tblGrid>
            <w:tr w:rsidR="00723B44" w:rsidRPr="00BA4CE6" w14:paraId="7F7016E2" w14:textId="77777777" w:rsidTr="003C29C6">
              <w:trPr>
                <w:trHeight w:val="536"/>
              </w:trPr>
              <w:tc>
                <w:tcPr>
                  <w:tcW w:w="3043" w:type="dxa"/>
                  <w:vAlign w:val="center"/>
                </w:tcPr>
                <w:p w14:paraId="72BD23FC" w14:textId="77777777" w:rsidR="00723B44" w:rsidRPr="00BA4CE6" w:rsidRDefault="00723B44" w:rsidP="003C29C6">
                  <w:pPr>
                    <w:jc w:val="center"/>
                    <w:rPr>
                      <w:rFonts w:asciiTheme="minorEastAsia" w:hAnsiTheme="minorEastAsia"/>
                      <w:sz w:val="18"/>
                      <w:szCs w:val="16"/>
                    </w:rPr>
                  </w:pPr>
                </w:p>
              </w:tc>
              <w:tc>
                <w:tcPr>
                  <w:tcW w:w="3043" w:type="dxa"/>
                  <w:vAlign w:val="center"/>
                </w:tcPr>
                <w:p w14:paraId="5D1A611F" w14:textId="18B9DD21" w:rsidR="00723B44" w:rsidRPr="00BA4CE6" w:rsidRDefault="00723B44" w:rsidP="003C29C6">
                  <w:pPr>
                    <w:jc w:val="center"/>
                    <w:rPr>
                      <w:rFonts w:asciiTheme="minorEastAsia" w:hAnsiTheme="minorEastAsia"/>
                      <w:sz w:val="18"/>
                      <w:szCs w:val="16"/>
                    </w:rPr>
                  </w:pPr>
                  <w:r w:rsidRPr="00BA4CE6">
                    <w:rPr>
                      <w:rFonts w:asciiTheme="minorEastAsia" w:hAnsiTheme="minorEastAsia" w:hint="eastAsia"/>
                      <w:sz w:val="18"/>
                      <w:szCs w:val="16"/>
                    </w:rPr>
                    <w:t>従来（2DCAD/CAM）</w:t>
                  </w:r>
                </w:p>
              </w:tc>
              <w:tc>
                <w:tcPr>
                  <w:tcW w:w="3044" w:type="dxa"/>
                  <w:vAlign w:val="center"/>
                </w:tcPr>
                <w:p w14:paraId="580CD5BA" w14:textId="6D43DCF5" w:rsidR="00723B44" w:rsidRPr="00BA4CE6" w:rsidRDefault="00723B44" w:rsidP="003C29C6">
                  <w:pPr>
                    <w:jc w:val="center"/>
                    <w:rPr>
                      <w:rFonts w:asciiTheme="minorEastAsia" w:hAnsiTheme="minorEastAsia"/>
                      <w:sz w:val="18"/>
                      <w:szCs w:val="16"/>
                    </w:rPr>
                  </w:pPr>
                  <w:r w:rsidRPr="00BA4CE6">
                    <w:rPr>
                      <w:rFonts w:asciiTheme="minorEastAsia" w:hAnsiTheme="minorEastAsia" w:hint="eastAsia"/>
                      <w:sz w:val="18"/>
                      <w:szCs w:val="16"/>
                    </w:rPr>
                    <w:t>現行（3DCAD/CAM）</w:t>
                  </w:r>
                </w:p>
              </w:tc>
            </w:tr>
            <w:tr w:rsidR="00723B44" w:rsidRPr="00BA4CE6" w14:paraId="55D8FCF8" w14:textId="77777777" w:rsidTr="00D46DBD">
              <w:trPr>
                <w:trHeight w:val="1053"/>
              </w:trPr>
              <w:tc>
                <w:tcPr>
                  <w:tcW w:w="3043" w:type="dxa"/>
                  <w:vAlign w:val="center"/>
                </w:tcPr>
                <w:p w14:paraId="0A2AE5E6" w14:textId="06559B3D" w:rsidR="00723B44" w:rsidRPr="00BA4CE6" w:rsidRDefault="00723B44" w:rsidP="003C29C6">
                  <w:pPr>
                    <w:jc w:val="center"/>
                    <w:rPr>
                      <w:rFonts w:asciiTheme="minorEastAsia" w:hAnsiTheme="minorEastAsia"/>
                      <w:sz w:val="18"/>
                      <w:szCs w:val="16"/>
                    </w:rPr>
                  </w:pPr>
                  <w:r w:rsidRPr="00BA4CE6">
                    <w:rPr>
                      <w:rFonts w:asciiTheme="minorEastAsia" w:hAnsiTheme="minorEastAsia" w:hint="eastAsia"/>
                      <w:sz w:val="18"/>
                      <w:szCs w:val="16"/>
                    </w:rPr>
                    <w:t>複雑形状加工に関する不良率</w:t>
                  </w:r>
                </w:p>
              </w:tc>
              <w:tc>
                <w:tcPr>
                  <w:tcW w:w="3043" w:type="dxa"/>
                  <w:vAlign w:val="center"/>
                </w:tcPr>
                <w:p w14:paraId="47F915FD" w14:textId="77777777" w:rsidR="00723B44" w:rsidRPr="00BA4CE6" w:rsidRDefault="00723B44" w:rsidP="003C29C6">
                  <w:pPr>
                    <w:jc w:val="center"/>
                    <w:rPr>
                      <w:rFonts w:asciiTheme="minorEastAsia" w:hAnsiTheme="minorEastAsia"/>
                      <w:sz w:val="18"/>
                      <w:szCs w:val="16"/>
                    </w:rPr>
                  </w:pPr>
                  <w:r w:rsidRPr="00BA4CE6">
                    <w:rPr>
                      <w:rFonts w:asciiTheme="minorEastAsia" w:hAnsiTheme="minorEastAsia" w:hint="eastAsia"/>
                      <w:sz w:val="18"/>
                      <w:szCs w:val="16"/>
                    </w:rPr>
                    <w:t>9％</w:t>
                  </w:r>
                </w:p>
                <w:p w14:paraId="2AC25D88" w14:textId="6490DEF0" w:rsidR="00723B44" w:rsidRPr="00BA4CE6" w:rsidRDefault="003C29C6" w:rsidP="003C29C6">
                  <w:pPr>
                    <w:jc w:val="center"/>
                    <w:rPr>
                      <w:rFonts w:asciiTheme="minorEastAsia" w:hAnsiTheme="minorEastAsia"/>
                      <w:sz w:val="18"/>
                      <w:szCs w:val="16"/>
                    </w:rPr>
                  </w:pPr>
                  <w:r w:rsidRPr="00BA4CE6">
                    <w:rPr>
                      <w:rFonts w:asciiTheme="minorEastAsia" w:hAnsiTheme="minorEastAsia" w:hint="eastAsia"/>
                      <w:sz w:val="18"/>
                      <w:szCs w:val="16"/>
                    </w:rPr>
                    <w:t>（月</w:t>
                  </w:r>
                  <w:r w:rsidR="00723B44" w:rsidRPr="00BA4CE6">
                    <w:rPr>
                      <w:rFonts w:asciiTheme="minorEastAsia" w:hAnsiTheme="minorEastAsia" w:hint="eastAsia"/>
                      <w:sz w:val="18"/>
                      <w:szCs w:val="16"/>
                    </w:rPr>
                    <w:t>18個、年216個発生</w:t>
                  </w:r>
                  <w:r w:rsidRPr="00BA4CE6">
                    <w:rPr>
                      <w:rFonts w:asciiTheme="minorEastAsia" w:hAnsiTheme="minorEastAsia" w:hint="eastAsia"/>
                      <w:sz w:val="18"/>
                      <w:szCs w:val="16"/>
                    </w:rPr>
                    <w:t>）</w:t>
                  </w:r>
                </w:p>
              </w:tc>
              <w:tc>
                <w:tcPr>
                  <w:tcW w:w="3044" w:type="dxa"/>
                  <w:vAlign w:val="center"/>
                </w:tcPr>
                <w:p w14:paraId="7700C159" w14:textId="444ECE87" w:rsidR="00723B44" w:rsidRPr="00BA4CE6" w:rsidRDefault="00723B44" w:rsidP="003C29C6">
                  <w:pPr>
                    <w:jc w:val="center"/>
                    <w:rPr>
                      <w:rFonts w:asciiTheme="minorEastAsia" w:hAnsiTheme="minorEastAsia"/>
                      <w:sz w:val="18"/>
                      <w:szCs w:val="16"/>
                    </w:rPr>
                  </w:pPr>
                  <w:r w:rsidRPr="00BA4CE6">
                    <w:rPr>
                      <w:rFonts w:asciiTheme="minorEastAsia" w:hAnsiTheme="minorEastAsia" w:hint="eastAsia"/>
                      <w:sz w:val="18"/>
                      <w:szCs w:val="16"/>
                    </w:rPr>
                    <w:t>2％</w:t>
                  </w:r>
                </w:p>
                <w:p w14:paraId="7D8AEDFD" w14:textId="2FD96077" w:rsidR="005625FA" w:rsidRPr="00BA4CE6" w:rsidRDefault="003C29C6" w:rsidP="00526D7B">
                  <w:pPr>
                    <w:jc w:val="center"/>
                    <w:rPr>
                      <w:rFonts w:asciiTheme="minorEastAsia" w:hAnsiTheme="minorEastAsia"/>
                      <w:sz w:val="18"/>
                      <w:szCs w:val="16"/>
                    </w:rPr>
                  </w:pPr>
                  <w:r w:rsidRPr="00BA4CE6">
                    <w:rPr>
                      <w:rFonts w:asciiTheme="minorEastAsia" w:hAnsiTheme="minorEastAsia" w:hint="eastAsia"/>
                      <w:sz w:val="18"/>
                      <w:szCs w:val="16"/>
                    </w:rPr>
                    <w:t>（月</w:t>
                  </w:r>
                  <w:r w:rsidR="00723B44" w:rsidRPr="00BA4CE6">
                    <w:rPr>
                      <w:rFonts w:asciiTheme="minorEastAsia" w:hAnsiTheme="minorEastAsia" w:hint="eastAsia"/>
                      <w:sz w:val="18"/>
                      <w:szCs w:val="16"/>
                    </w:rPr>
                    <w:t>4個、年48個発生見込み</w:t>
                  </w:r>
                  <w:r w:rsidRPr="00BA4CE6">
                    <w:rPr>
                      <w:rFonts w:asciiTheme="minorEastAsia" w:hAnsiTheme="minorEastAsia" w:hint="eastAsia"/>
                      <w:sz w:val="18"/>
                      <w:szCs w:val="16"/>
                    </w:rPr>
                    <w:t>）</w:t>
                  </w:r>
                </w:p>
              </w:tc>
            </w:tr>
            <w:tr w:rsidR="00723B44" w:rsidRPr="00BA4CE6" w14:paraId="14A7E3D2" w14:textId="77777777" w:rsidTr="003C29C6">
              <w:tc>
                <w:tcPr>
                  <w:tcW w:w="3043" w:type="dxa"/>
                  <w:vAlign w:val="center"/>
                </w:tcPr>
                <w:p w14:paraId="006D8BE4" w14:textId="5464D3B1" w:rsidR="00723B44" w:rsidRPr="00BA4CE6" w:rsidRDefault="00723B44" w:rsidP="003C29C6">
                  <w:pPr>
                    <w:jc w:val="center"/>
                    <w:rPr>
                      <w:rFonts w:asciiTheme="minorEastAsia" w:hAnsiTheme="minorEastAsia"/>
                      <w:sz w:val="18"/>
                      <w:szCs w:val="16"/>
                    </w:rPr>
                  </w:pPr>
                  <w:r w:rsidRPr="00BA4CE6">
                    <w:rPr>
                      <w:rFonts w:asciiTheme="minorEastAsia" w:hAnsiTheme="minorEastAsia" w:hint="eastAsia"/>
                      <w:sz w:val="18"/>
                      <w:szCs w:val="16"/>
                    </w:rPr>
                    <w:t>複雑形状加工不良による損失金額</w:t>
                  </w:r>
                </w:p>
              </w:tc>
              <w:tc>
                <w:tcPr>
                  <w:tcW w:w="3043" w:type="dxa"/>
                  <w:vAlign w:val="center"/>
                </w:tcPr>
                <w:p w14:paraId="314B59EB" w14:textId="54BA59B5" w:rsidR="003C29C6" w:rsidRPr="00BA4CE6" w:rsidRDefault="00723B44" w:rsidP="003C29C6">
                  <w:pPr>
                    <w:jc w:val="center"/>
                    <w:rPr>
                      <w:rFonts w:asciiTheme="minorEastAsia" w:hAnsiTheme="minorEastAsia"/>
                      <w:sz w:val="18"/>
                      <w:szCs w:val="16"/>
                    </w:rPr>
                  </w:pPr>
                  <w:r w:rsidRPr="00BA4CE6">
                    <w:rPr>
                      <w:rFonts w:asciiTheme="minorEastAsia" w:hAnsiTheme="minorEastAsia" w:hint="eastAsia"/>
                      <w:sz w:val="18"/>
                      <w:szCs w:val="16"/>
                    </w:rPr>
                    <w:t>75,000円</w:t>
                  </w:r>
                  <w:r w:rsidR="003C29C6" w:rsidRPr="00BA4CE6">
                    <w:rPr>
                      <w:rFonts w:asciiTheme="minorEastAsia" w:hAnsiTheme="minorEastAsia" w:hint="eastAsia"/>
                      <w:sz w:val="18"/>
                      <w:szCs w:val="16"/>
                    </w:rPr>
                    <w:t>/月</w:t>
                  </w:r>
                </w:p>
                <w:p w14:paraId="059C5C7C" w14:textId="0138650A" w:rsidR="00723B44" w:rsidRPr="00BA4CE6" w:rsidRDefault="003C29C6" w:rsidP="003C29C6">
                  <w:pPr>
                    <w:jc w:val="center"/>
                    <w:rPr>
                      <w:rFonts w:asciiTheme="minorEastAsia" w:hAnsiTheme="minorEastAsia"/>
                      <w:sz w:val="18"/>
                      <w:szCs w:val="16"/>
                    </w:rPr>
                  </w:pPr>
                  <w:r w:rsidRPr="00BA4CE6">
                    <w:rPr>
                      <w:rFonts w:asciiTheme="minorEastAsia" w:hAnsiTheme="minorEastAsia" w:hint="eastAsia"/>
                      <w:sz w:val="18"/>
                      <w:szCs w:val="16"/>
                    </w:rPr>
                    <w:t>（年間</w:t>
                  </w:r>
                  <w:r w:rsidR="00723B44" w:rsidRPr="00BA4CE6">
                    <w:rPr>
                      <w:rFonts w:asciiTheme="minorEastAsia" w:hAnsiTheme="minorEastAsia" w:hint="eastAsia"/>
                      <w:sz w:val="18"/>
                      <w:szCs w:val="16"/>
                    </w:rPr>
                    <w:t>900,000円</w:t>
                  </w:r>
                  <w:r w:rsidRPr="00BA4CE6">
                    <w:rPr>
                      <w:rFonts w:asciiTheme="minorEastAsia" w:hAnsiTheme="minorEastAsia" w:hint="eastAsia"/>
                      <w:sz w:val="18"/>
                      <w:szCs w:val="16"/>
                    </w:rPr>
                    <w:t>）</w:t>
                  </w:r>
                </w:p>
              </w:tc>
              <w:tc>
                <w:tcPr>
                  <w:tcW w:w="3044" w:type="dxa"/>
                  <w:vAlign w:val="center"/>
                </w:tcPr>
                <w:p w14:paraId="4C6CADE7" w14:textId="77777777" w:rsidR="003C29C6" w:rsidRPr="00BA4CE6" w:rsidRDefault="00723B44" w:rsidP="003C29C6">
                  <w:pPr>
                    <w:jc w:val="center"/>
                    <w:rPr>
                      <w:rFonts w:asciiTheme="minorEastAsia" w:hAnsiTheme="minorEastAsia"/>
                      <w:sz w:val="18"/>
                      <w:szCs w:val="16"/>
                    </w:rPr>
                  </w:pPr>
                  <w:r w:rsidRPr="00BA4CE6">
                    <w:rPr>
                      <w:rFonts w:asciiTheme="minorEastAsia" w:hAnsiTheme="minorEastAsia" w:hint="eastAsia"/>
                      <w:sz w:val="18"/>
                      <w:szCs w:val="16"/>
                    </w:rPr>
                    <w:t>15,000円</w:t>
                  </w:r>
                  <w:r w:rsidR="003C29C6" w:rsidRPr="00BA4CE6">
                    <w:rPr>
                      <w:rFonts w:asciiTheme="minorEastAsia" w:hAnsiTheme="minorEastAsia" w:hint="eastAsia"/>
                      <w:sz w:val="18"/>
                      <w:szCs w:val="16"/>
                    </w:rPr>
                    <w:t>/月</w:t>
                  </w:r>
                </w:p>
                <w:p w14:paraId="5A94AC6E" w14:textId="7D9DC5FC" w:rsidR="00723B44" w:rsidRPr="00BA4CE6" w:rsidRDefault="003C29C6" w:rsidP="003C29C6">
                  <w:pPr>
                    <w:jc w:val="center"/>
                    <w:rPr>
                      <w:rFonts w:asciiTheme="minorEastAsia" w:hAnsiTheme="minorEastAsia"/>
                      <w:sz w:val="18"/>
                      <w:szCs w:val="16"/>
                    </w:rPr>
                  </w:pPr>
                  <w:r w:rsidRPr="00BA4CE6">
                    <w:rPr>
                      <w:rFonts w:asciiTheme="minorEastAsia" w:hAnsiTheme="minorEastAsia" w:hint="eastAsia"/>
                      <w:sz w:val="18"/>
                      <w:szCs w:val="16"/>
                    </w:rPr>
                    <w:t>（年間</w:t>
                  </w:r>
                  <w:r w:rsidR="00723B44" w:rsidRPr="00BA4CE6">
                    <w:rPr>
                      <w:rFonts w:asciiTheme="minorEastAsia" w:hAnsiTheme="minorEastAsia" w:hint="eastAsia"/>
                      <w:sz w:val="18"/>
                      <w:szCs w:val="16"/>
                    </w:rPr>
                    <w:t>180,000円見込み</w:t>
                  </w:r>
                  <w:r w:rsidRPr="00BA4CE6">
                    <w:rPr>
                      <w:rFonts w:asciiTheme="minorEastAsia" w:hAnsiTheme="minorEastAsia" w:hint="eastAsia"/>
                      <w:sz w:val="18"/>
                      <w:szCs w:val="16"/>
                    </w:rPr>
                    <w:t>）</w:t>
                  </w:r>
                </w:p>
              </w:tc>
            </w:tr>
          </w:tbl>
          <w:p w14:paraId="2F619C99" w14:textId="24E65387" w:rsidR="00156078" w:rsidRPr="00BA4CE6" w:rsidRDefault="00156078">
            <w:pPr>
              <w:rPr>
                <w:rFonts w:asciiTheme="minorEastAsia" w:hAnsiTheme="minorEastAsia"/>
              </w:rPr>
            </w:pPr>
            <w:r w:rsidRPr="00BA4CE6">
              <w:rPr>
                <w:rFonts w:asciiTheme="minorEastAsia" w:hAnsiTheme="minorEastAsia" w:hint="eastAsia"/>
              </w:rPr>
              <w:t>２．業務効率改善</w:t>
            </w:r>
          </w:p>
          <w:p w14:paraId="7C31E8DB" w14:textId="3B966D29" w:rsidR="003C29C6" w:rsidRPr="00BA4CE6" w:rsidRDefault="003C29C6" w:rsidP="003D6F09">
            <w:pPr>
              <w:ind w:firstLineChars="100" w:firstLine="210"/>
              <w:rPr>
                <w:rFonts w:asciiTheme="minorEastAsia" w:hAnsiTheme="minorEastAsia"/>
              </w:rPr>
            </w:pPr>
            <w:r w:rsidRPr="00BA4CE6">
              <w:rPr>
                <w:rFonts w:asciiTheme="minorEastAsia" w:hAnsiTheme="minorEastAsia" w:hint="eastAsia"/>
              </w:rPr>
              <w:t>製品モデルを立体的に表示できる</w:t>
            </w:r>
            <w:r w:rsidR="001E6D31">
              <w:rPr>
                <w:rFonts w:asciiTheme="minorEastAsia" w:hAnsiTheme="minorEastAsia" w:hint="eastAsia"/>
              </w:rPr>
              <w:t>ことから</w:t>
            </w:r>
            <w:r w:rsidRPr="00BA4CE6">
              <w:rPr>
                <w:rFonts w:asciiTheme="minorEastAsia" w:hAnsiTheme="minorEastAsia" w:hint="eastAsia"/>
              </w:rPr>
              <w:t>、形状や構造を直感的に理解しやすく、視覚的に</w:t>
            </w:r>
            <w:r w:rsidR="001E6D31">
              <w:rPr>
                <w:rFonts w:asciiTheme="minorEastAsia" w:hAnsiTheme="minorEastAsia" w:hint="eastAsia"/>
              </w:rPr>
              <w:t>も</w:t>
            </w:r>
            <w:r w:rsidRPr="00BA4CE6">
              <w:rPr>
                <w:rFonts w:asciiTheme="minorEastAsia" w:hAnsiTheme="minorEastAsia" w:hint="eastAsia"/>
              </w:rPr>
              <w:t>確認しや</w:t>
            </w:r>
            <w:r w:rsidR="001E6D31">
              <w:rPr>
                <w:rFonts w:asciiTheme="minorEastAsia" w:hAnsiTheme="minorEastAsia" w:hint="eastAsia"/>
              </w:rPr>
              <w:t>すくなった。また</w:t>
            </w:r>
            <w:r w:rsidRPr="00BA4CE6">
              <w:rPr>
                <w:rFonts w:asciiTheme="minorEastAsia" w:hAnsiTheme="minorEastAsia" w:hint="eastAsia"/>
              </w:rPr>
              <w:t>、設計の変更や修正が簡便化され</w:t>
            </w:r>
            <w:r w:rsidR="001E6D31">
              <w:rPr>
                <w:rFonts w:asciiTheme="minorEastAsia" w:hAnsiTheme="minorEastAsia" w:hint="eastAsia"/>
              </w:rPr>
              <w:t>た</w:t>
            </w:r>
            <w:r w:rsidRPr="00BA4CE6">
              <w:rPr>
                <w:rFonts w:asciiTheme="minorEastAsia" w:hAnsiTheme="minorEastAsia" w:hint="eastAsia"/>
              </w:rPr>
              <w:t>ため、</w:t>
            </w:r>
            <w:r w:rsidR="00003C9F" w:rsidRPr="00BA4CE6">
              <w:rPr>
                <w:rFonts w:asciiTheme="minorEastAsia" w:hAnsiTheme="minorEastAsia" w:hint="eastAsia"/>
              </w:rPr>
              <w:t>当初計画</w:t>
            </w:r>
            <w:r w:rsidR="00DC5639" w:rsidRPr="00BA4CE6">
              <w:rPr>
                <w:rFonts w:asciiTheme="minorEastAsia" w:hAnsiTheme="minorEastAsia" w:hint="eastAsia"/>
              </w:rPr>
              <w:t>どおり</w:t>
            </w:r>
            <w:r w:rsidRPr="00BA4CE6">
              <w:rPr>
                <w:rFonts w:asciiTheme="minorEastAsia" w:hAnsiTheme="minorEastAsia" w:hint="eastAsia"/>
              </w:rPr>
              <w:t>設計担当者</w:t>
            </w:r>
            <w:r w:rsidR="001E6D31">
              <w:rPr>
                <w:rFonts w:asciiTheme="minorEastAsia" w:hAnsiTheme="minorEastAsia" w:hint="eastAsia"/>
              </w:rPr>
              <w:t>が</w:t>
            </w:r>
            <w:r w:rsidRPr="00BA4CE6">
              <w:rPr>
                <w:rFonts w:asciiTheme="minorEastAsia" w:hAnsiTheme="minorEastAsia" w:hint="eastAsia"/>
              </w:rPr>
              <w:t>4名から3名体制へ削減</w:t>
            </w:r>
            <w:r w:rsidR="001E6D31">
              <w:rPr>
                <w:rFonts w:asciiTheme="minorEastAsia" w:hAnsiTheme="minorEastAsia" w:hint="eastAsia"/>
              </w:rPr>
              <w:t>できた</w:t>
            </w:r>
            <w:r w:rsidRPr="00BA4CE6">
              <w:rPr>
                <w:rFonts w:asciiTheme="minorEastAsia" w:hAnsiTheme="minorEastAsia" w:hint="eastAsia"/>
              </w:rPr>
              <w:t>。</w:t>
            </w:r>
          </w:p>
          <w:tbl>
            <w:tblPr>
              <w:tblStyle w:val="ac"/>
              <w:tblW w:w="0" w:type="auto"/>
              <w:tblLayout w:type="fixed"/>
              <w:tblLook w:val="04A0" w:firstRow="1" w:lastRow="0" w:firstColumn="1" w:lastColumn="0" w:noHBand="0" w:noVBand="1"/>
            </w:tblPr>
            <w:tblGrid>
              <w:gridCol w:w="3043"/>
              <w:gridCol w:w="3043"/>
              <w:gridCol w:w="3044"/>
            </w:tblGrid>
            <w:tr w:rsidR="003C29C6" w:rsidRPr="00BA4CE6" w14:paraId="08D146FB" w14:textId="77777777" w:rsidTr="00FC75BB">
              <w:trPr>
                <w:trHeight w:val="536"/>
              </w:trPr>
              <w:tc>
                <w:tcPr>
                  <w:tcW w:w="3043" w:type="dxa"/>
                  <w:vAlign w:val="center"/>
                </w:tcPr>
                <w:p w14:paraId="63DCE29F" w14:textId="77777777" w:rsidR="003C29C6" w:rsidRPr="00BA4CE6" w:rsidRDefault="003C29C6" w:rsidP="003C29C6">
                  <w:pPr>
                    <w:jc w:val="center"/>
                    <w:rPr>
                      <w:rFonts w:asciiTheme="minorEastAsia" w:hAnsiTheme="minorEastAsia"/>
                      <w:sz w:val="18"/>
                      <w:szCs w:val="16"/>
                    </w:rPr>
                  </w:pPr>
                </w:p>
              </w:tc>
              <w:tc>
                <w:tcPr>
                  <w:tcW w:w="3043" w:type="dxa"/>
                  <w:vAlign w:val="center"/>
                </w:tcPr>
                <w:p w14:paraId="2BEEE6FF" w14:textId="5AD0868A" w:rsidR="003C29C6" w:rsidRPr="00BA4CE6" w:rsidRDefault="003C29C6" w:rsidP="003C29C6">
                  <w:pPr>
                    <w:jc w:val="center"/>
                    <w:rPr>
                      <w:rFonts w:asciiTheme="minorEastAsia" w:hAnsiTheme="minorEastAsia"/>
                      <w:sz w:val="18"/>
                      <w:szCs w:val="16"/>
                    </w:rPr>
                  </w:pPr>
                  <w:r w:rsidRPr="00BA4CE6">
                    <w:rPr>
                      <w:rFonts w:asciiTheme="minorEastAsia" w:hAnsiTheme="minorEastAsia" w:hint="eastAsia"/>
                      <w:sz w:val="18"/>
                      <w:szCs w:val="16"/>
                    </w:rPr>
                    <w:t>従来（2DCAD/CAM）</w:t>
                  </w:r>
                </w:p>
              </w:tc>
              <w:tc>
                <w:tcPr>
                  <w:tcW w:w="3044" w:type="dxa"/>
                  <w:vAlign w:val="center"/>
                </w:tcPr>
                <w:p w14:paraId="07209A6F" w14:textId="2D33C434" w:rsidR="003C29C6" w:rsidRPr="00BA4CE6" w:rsidRDefault="003C29C6" w:rsidP="003C29C6">
                  <w:pPr>
                    <w:jc w:val="center"/>
                    <w:rPr>
                      <w:rFonts w:asciiTheme="minorEastAsia" w:hAnsiTheme="minorEastAsia"/>
                      <w:sz w:val="18"/>
                      <w:szCs w:val="16"/>
                    </w:rPr>
                  </w:pPr>
                  <w:r w:rsidRPr="00BA4CE6">
                    <w:rPr>
                      <w:rFonts w:asciiTheme="minorEastAsia" w:hAnsiTheme="minorEastAsia" w:hint="eastAsia"/>
                      <w:sz w:val="18"/>
                      <w:szCs w:val="16"/>
                    </w:rPr>
                    <w:t>現行（3DCAD/CAM）</w:t>
                  </w:r>
                </w:p>
              </w:tc>
            </w:tr>
            <w:tr w:rsidR="003C29C6" w:rsidRPr="00BA4CE6" w14:paraId="72365990" w14:textId="77777777" w:rsidTr="00822BCD">
              <w:trPr>
                <w:trHeight w:val="1550"/>
              </w:trPr>
              <w:tc>
                <w:tcPr>
                  <w:tcW w:w="3043" w:type="dxa"/>
                  <w:vAlign w:val="center"/>
                </w:tcPr>
                <w:p w14:paraId="5F9CB691" w14:textId="16604816" w:rsidR="003C29C6" w:rsidRPr="00BA4CE6" w:rsidRDefault="003C29C6" w:rsidP="003C29C6">
                  <w:pPr>
                    <w:jc w:val="center"/>
                    <w:rPr>
                      <w:rFonts w:asciiTheme="minorEastAsia" w:hAnsiTheme="minorEastAsia"/>
                      <w:sz w:val="18"/>
                      <w:szCs w:val="16"/>
                    </w:rPr>
                  </w:pPr>
                  <w:r w:rsidRPr="00BA4CE6">
                    <w:rPr>
                      <w:rFonts w:asciiTheme="minorEastAsia" w:hAnsiTheme="minorEastAsia" w:hint="eastAsia"/>
                      <w:sz w:val="18"/>
                      <w:szCs w:val="16"/>
                    </w:rPr>
                    <w:t>図面について</w:t>
                  </w:r>
                </w:p>
              </w:tc>
              <w:tc>
                <w:tcPr>
                  <w:tcW w:w="3043" w:type="dxa"/>
                  <w:vAlign w:val="center"/>
                </w:tcPr>
                <w:p w14:paraId="280B5860" w14:textId="39CCF26C" w:rsidR="003C29C6" w:rsidRPr="00BA4CE6" w:rsidRDefault="003C29C6" w:rsidP="003C29C6">
                  <w:pPr>
                    <w:jc w:val="center"/>
                    <w:rPr>
                      <w:rFonts w:asciiTheme="minorEastAsia" w:hAnsiTheme="minorEastAsia"/>
                      <w:sz w:val="18"/>
                      <w:szCs w:val="16"/>
                    </w:rPr>
                  </w:pPr>
                  <w:r w:rsidRPr="00BA4CE6">
                    <w:rPr>
                      <w:rFonts w:asciiTheme="minorEastAsia" w:hAnsiTheme="minorEastAsia"/>
                      <w:noProof/>
                    </w:rPr>
                    <w:drawing>
                      <wp:anchor distT="0" distB="0" distL="114300" distR="114300" simplePos="0" relativeHeight="251675648" behindDoc="0" locked="0" layoutInCell="1" allowOverlap="1" wp14:anchorId="7AAFFCC5" wp14:editId="753C40C1">
                        <wp:simplePos x="0" y="0"/>
                        <wp:positionH relativeFrom="column">
                          <wp:posOffset>448945</wp:posOffset>
                        </wp:positionH>
                        <wp:positionV relativeFrom="paragraph">
                          <wp:posOffset>42545</wp:posOffset>
                        </wp:positionV>
                        <wp:extent cx="1002030" cy="871220"/>
                        <wp:effectExtent l="0" t="0" r="7620" b="5080"/>
                        <wp:wrapNone/>
                        <wp:docPr id="542390670" name="図 8" descr="2D図面から3D図面への変換サービスのご紹介 - 株式会社MTI.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D図面から3D図面への変換サービスのご紹介 - 株式会社MTI.Networ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2030" cy="8712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44" w:type="dxa"/>
                  <w:vAlign w:val="center"/>
                </w:tcPr>
                <w:p w14:paraId="75C719D1" w14:textId="4E0C01EB" w:rsidR="003C29C6" w:rsidRPr="00BA4CE6" w:rsidRDefault="003C29C6" w:rsidP="003C29C6">
                  <w:pPr>
                    <w:rPr>
                      <w:rFonts w:asciiTheme="minorEastAsia" w:hAnsiTheme="minorEastAsia"/>
                      <w:sz w:val="18"/>
                      <w:szCs w:val="16"/>
                    </w:rPr>
                  </w:pPr>
                  <w:r w:rsidRPr="00BA4CE6">
                    <w:rPr>
                      <w:rFonts w:asciiTheme="minorEastAsia" w:hAnsiTheme="minorEastAsia"/>
                      <w:noProof/>
                    </w:rPr>
                    <w:drawing>
                      <wp:anchor distT="0" distB="0" distL="114300" distR="114300" simplePos="0" relativeHeight="251674624" behindDoc="0" locked="0" layoutInCell="1" allowOverlap="1" wp14:anchorId="3911A8F2" wp14:editId="652FC8EE">
                        <wp:simplePos x="0" y="0"/>
                        <wp:positionH relativeFrom="column">
                          <wp:posOffset>471805</wp:posOffset>
                        </wp:positionH>
                        <wp:positionV relativeFrom="paragraph">
                          <wp:posOffset>50800</wp:posOffset>
                        </wp:positionV>
                        <wp:extent cx="1026160" cy="792480"/>
                        <wp:effectExtent l="0" t="0" r="2540" b="7620"/>
                        <wp:wrapNone/>
                        <wp:docPr id="1934405028" name="図 9" descr="2D図面から3D図面への変換サービスのご紹介 - 株式会社MTI.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D図面から3D図面への変換サービスのご紹介 - 株式会社MTI.Networ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616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C29C6" w:rsidRPr="00BA4CE6" w14:paraId="161F9C26" w14:textId="77777777" w:rsidTr="00FC75BB">
              <w:tc>
                <w:tcPr>
                  <w:tcW w:w="3043" w:type="dxa"/>
                  <w:vAlign w:val="center"/>
                </w:tcPr>
                <w:p w14:paraId="08345240" w14:textId="77777777" w:rsidR="003C29C6" w:rsidRPr="00BA4CE6" w:rsidRDefault="003C29C6" w:rsidP="003C29C6">
                  <w:pPr>
                    <w:jc w:val="center"/>
                    <w:rPr>
                      <w:rFonts w:asciiTheme="minorEastAsia" w:hAnsiTheme="minorEastAsia"/>
                      <w:sz w:val="18"/>
                      <w:szCs w:val="16"/>
                    </w:rPr>
                  </w:pPr>
                  <w:r w:rsidRPr="00BA4CE6">
                    <w:rPr>
                      <w:rFonts w:asciiTheme="minorEastAsia" w:hAnsiTheme="minorEastAsia" w:hint="eastAsia"/>
                      <w:sz w:val="18"/>
                      <w:szCs w:val="16"/>
                    </w:rPr>
                    <w:t>業務効率について</w:t>
                  </w:r>
                </w:p>
                <w:p w14:paraId="5A4418EC" w14:textId="77777777" w:rsidR="003C29C6" w:rsidRPr="00BA4CE6" w:rsidRDefault="003C29C6" w:rsidP="003C29C6">
                  <w:pPr>
                    <w:jc w:val="center"/>
                    <w:rPr>
                      <w:rFonts w:asciiTheme="minorEastAsia" w:hAnsiTheme="minorEastAsia"/>
                      <w:sz w:val="18"/>
                      <w:szCs w:val="16"/>
                    </w:rPr>
                  </w:pPr>
                  <w:r w:rsidRPr="00BA4CE6">
                    <w:rPr>
                      <w:rFonts w:asciiTheme="minorEastAsia" w:hAnsiTheme="minorEastAsia" w:hint="eastAsia"/>
                      <w:sz w:val="18"/>
                      <w:szCs w:val="16"/>
                    </w:rPr>
                    <w:t>（設計部門体制）</w:t>
                  </w:r>
                </w:p>
              </w:tc>
              <w:tc>
                <w:tcPr>
                  <w:tcW w:w="3043" w:type="dxa"/>
                  <w:vAlign w:val="center"/>
                </w:tcPr>
                <w:p w14:paraId="017CEE01" w14:textId="77777777" w:rsidR="003C29C6" w:rsidRPr="00BA4CE6" w:rsidRDefault="003C29C6" w:rsidP="003C29C6">
                  <w:pPr>
                    <w:jc w:val="center"/>
                    <w:rPr>
                      <w:rFonts w:asciiTheme="minorEastAsia" w:hAnsiTheme="minorEastAsia"/>
                      <w:sz w:val="18"/>
                      <w:szCs w:val="16"/>
                    </w:rPr>
                  </w:pPr>
                  <w:r w:rsidRPr="00BA4CE6">
                    <w:rPr>
                      <w:rFonts w:asciiTheme="minorEastAsia" w:hAnsiTheme="minorEastAsia" w:hint="eastAsia"/>
                      <w:sz w:val="18"/>
                      <w:szCs w:val="16"/>
                    </w:rPr>
                    <w:t>4名体制</w:t>
                  </w:r>
                </w:p>
              </w:tc>
              <w:tc>
                <w:tcPr>
                  <w:tcW w:w="3044" w:type="dxa"/>
                  <w:vAlign w:val="center"/>
                </w:tcPr>
                <w:p w14:paraId="30C34ECB" w14:textId="77777777" w:rsidR="003C29C6" w:rsidRPr="00BA4CE6" w:rsidRDefault="003C29C6" w:rsidP="003C29C6">
                  <w:pPr>
                    <w:jc w:val="center"/>
                    <w:rPr>
                      <w:rFonts w:asciiTheme="minorEastAsia" w:hAnsiTheme="minorEastAsia"/>
                      <w:sz w:val="18"/>
                      <w:szCs w:val="16"/>
                    </w:rPr>
                  </w:pPr>
                  <w:r w:rsidRPr="00BA4CE6">
                    <w:rPr>
                      <w:rFonts w:asciiTheme="minorEastAsia" w:hAnsiTheme="minorEastAsia" w:hint="eastAsia"/>
                      <w:sz w:val="18"/>
                      <w:szCs w:val="16"/>
                    </w:rPr>
                    <w:t>3名体制</w:t>
                  </w:r>
                </w:p>
                <w:p w14:paraId="0DAF38B8" w14:textId="3F5DCB0F" w:rsidR="003C29C6" w:rsidRPr="00BA4CE6" w:rsidRDefault="003C29C6" w:rsidP="00822BCD">
                  <w:pPr>
                    <w:jc w:val="center"/>
                    <w:rPr>
                      <w:rFonts w:asciiTheme="minorEastAsia" w:hAnsiTheme="minorEastAsia"/>
                      <w:sz w:val="18"/>
                      <w:szCs w:val="16"/>
                    </w:rPr>
                  </w:pPr>
                  <w:r w:rsidRPr="00BA4CE6">
                    <w:rPr>
                      <w:rFonts w:asciiTheme="minorEastAsia" w:hAnsiTheme="minorEastAsia" w:hint="eastAsia"/>
                      <w:sz w:val="18"/>
                      <w:szCs w:val="16"/>
                    </w:rPr>
                    <w:t>8時間/日×</w:t>
                  </w:r>
                  <w:r w:rsidR="004757F3" w:rsidRPr="00BA4CE6">
                    <w:rPr>
                      <w:rFonts w:asciiTheme="minorEastAsia" w:hAnsiTheme="minorEastAsia" w:hint="eastAsia"/>
                      <w:sz w:val="18"/>
                      <w:szCs w:val="16"/>
                    </w:rPr>
                    <w:t>260</w:t>
                  </w:r>
                  <w:r w:rsidRPr="00BA4CE6">
                    <w:rPr>
                      <w:rFonts w:asciiTheme="minorEastAsia" w:hAnsiTheme="minorEastAsia" w:hint="eastAsia"/>
                      <w:sz w:val="18"/>
                      <w:szCs w:val="16"/>
                    </w:rPr>
                    <w:t>日＝</w:t>
                  </w:r>
                  <w:r w:rsidR="004757F3" w:rsidRPr="00BA4CE6">
                    <w:rPr>
                      <w:rFonts w:asciiTheme="minorEastAsia" w:hAnsiTheme="minorEastAsia" w:hint="eastAsia"/>
                      <w:sz w:val="18"/>
                      <w:szCs w:val="16"/>
                    </w:rPr>
                    <w:t>2080</w:t>
                  </w:r>
                  <w:r w:rsidRPr="00BA4CE6">
                    <w:rPr>
                      <w:rFonts w:asciiTheme="minorEastAsia" w:hAnsiTheme="minorEastAsia" w:hint="eastAsia"/>
                      <w:sz w:val="18"/>
                      <w:szCs w:val="16"/>
                    </w:rPr>
                    <w:t>時間/</w:t>
                  </w:r>
                  <w:r w:rsidR="004757F3" w:rsidRPr="00BA4CE6">
                    <w:rPr>
                      <w:rFonts w:asciiTheme="minorEastAsia" w:hAnsiTheme="minorEastAsia" w:hint="eastAsia"/>
                      <w:sz w:val="18"/>
                      <w:szCs w:val="16"/>
                    </w:rPr>
                    <w:t>年</w:t>
                  </w:r>
                </w:p>
              </w:tc>
            </w:tr>
          </w:tbl>
          <w:p w14:paraId="4C74EAE0" w14:textId="6F2E1996" w:rsidR="00156078" w:rsidRPr="00BA4CE6" w:rsidRDefault="00156078">
            <w:pPr>
              <w:rPr>
                <w:rFonts w:asciiTheme="minorEastAsia" w:hAnsiTheme="minorEastAsia"/>
              </w:rPr>
            </w:pPr>
            <w:r w:rsidRPr="00BA4CE6">
              <w:rPr>
                <w:rFonts w:asciiTheme="minorEastAsia" w:hAnsiTheme="minorEastAsia" w:hint="eastAsia"/>
              </w:rPr>
              <w:t>３．生産能力改善効果</w:t>
            </w:r>
          </w:p>
          <w:p w14:paraId="7E537672" w14:textId="23160C7C" w:rsidR="003C745F" w:rsidRPr="00BA4CE6" w:rsidRDefault="00E26116" w:rsidP="003D6F09">
            <w:pPr>
              <w:ind w:firstLineChars="100" w:firstLine="210"/>
              <w:rPr>
                <w:rFonts w:asciiTheme="minorEastAsia" w:hAnsiTheme="minorEastAsia"/>
              </w:rPr>
            </w:pPr>
            <w:r w:rsidRPr="00BA4CE6">
              <w:rPr>
                <w:rFonts w:asciiTheme="minorEastAsia" w:hAnsiTheme="minorEastAsia" w:hint="eastAsia"/>
              </w:rPr>
              <w:t>不良品</w:t>
            </w:r>
            <w:r w:rsidR="00C171E3" w:rsidRPr="00BA4CE6">
              <w:rPr>
                <w:rFonts w:asciiTheme="minorEastAsia" w:hAnsiTheme="minorEastAsia" w:hint="eastAsia"/>
              </w:rPr>
              <w:t>の発生が削減されたことで、従来</w:t>
            </w:r>
            <w:r w:rsidR="005D2D01" w:rsidRPr="00BA4CE6">
              <w:rPr>
                <w:rFonts w:asciiTheme="minorEastAsia" w:hAnsiTheme="minorEastAsia" w:hint="eastAsia"/>
              </w:rPr>
              <w:t>不良品</w:t>
            </w:r>
            <w:r w:rsidR="00C171E3" w:rsidRPr="00BA4CE6">
              <w:rPr>
                <w:rFonts w:asciiTheme="minorEastAsia" w:hAnsiTheme="minorEastAsia" w:hint="eastAsia"/>
              </w:rPr>
              <w:t>への対応作業</w:t>
            </w:r>
            <w:r w:rsidR="007576DB" w:rsidRPr="00BA4CE6">
              <w:rPr>
                <w:rFonts w:asciiTheme="minorEastAsia" w:hAnsiTheme="minorEastAsia" w:hint="eastAsia"/>
              </w:rPr>
              <w:t>も</w:t>
            </w:r>
            <w:r w:rsidR="00C171E3" w:rsidRPr="00BA4CE6">
              <w:rPr>
                <w:rFonts w:asciiTheme="minorEastAsia" w:hAnsiTheme="minorEastAsia" w:hint="eastAsia"/>
              </w:rPr>
              <w:t>大幅に</w:t>
            </w:r>
            <w:r w:rsidR="00DB3890" w:rsidRPr="00BA4CE6">
              <w:rPr>
                <w:rFonts w:asciiTheme="minorEastAsia" w:hAnsiTheme="minorEastAsia" w:hint="eastAsia"/>
              </w:rPr>
              <w:t>減少</w:t>
            </w:r>
            <w:r w:rsidR="00B82C27" w:rsidRPr="00BA4CE6">
              <w:rPr>
                <w:rFonts w:asciiTheme="minorEastAsia" w:hAnsiTheme="minorEastAsia" w:hint="eastAsia"/>
              </w:rPr>
              <w:t>し</w:t>
            </w:r>
            <w:r w:rsidR="005D2D01" w:rsidRPr="00BA4CE6">
              <w:rPr>
                <w:rFonts w:asciiTheme="minorEastAsia" w:hAnsiTheme="minorEastAsia" w:hint="eastAsia"/>
              </w:rPr>
              <w:t>、</w:t>
            </w:r>
            <w:r w:rsidR="00DB3890" w:rsidRPr="00BA4CE6">
              <w:rPr>
                <w:rFonts w:asciiTheme="minorEastAsia" w:hAnsiTheme="minorEastAsia" w:hint="eastAsia"/>
              </w:rPr>
              <w:t>再加工時間</w:t>
            </w:r>
            <w:r w:rsidR="00E033DA" w:rsidRPr="00BA4CE6">
              <w:rPr>
                <w:rFonts w:asciiTheme="minorEastAsia" w:hAnsiTheme="minorEastAsia" w:hint="eastAsia"/>
              </w:rPr>
              <w:t>や</w:t>
            </w:r>
            <w:r w:rsidR="00DB3890" w:rsidRPr="00BA4CE6">
              <w:rPr>
                <w:rFonts w:asciiTheme="minorEastAsia" w:hAnsiTheme="minorEastAsia" w:hint="eastAsia"/>
              </w:rPr>
              <w:t>再検査時間を合わせ</w:t>
            </w:r>
            <w:r w:rsidR="006F540B" w:rsidRPr="00BA4CE6">
              <w:rPr>
                <w:rFonts w:asciiTheme="minorEastAsia" w:hAnsiTheme="minorEastAsia" w:hint="eastAsia"/>
              </w:rPr>
              <w:t>2</w:t>
            </w:r>
            <w:r w:rsidR="000F4235">
              <w:rPr>
                <w:rFonts w:asciiTheme="minorEastAsia" w:hAnsiTheme="minorEastAsia" w:hint="eastAsia"/>
              </w:rPr>
              <w:t>６</w:t>
            </w:r>
            <w:r w:rsidR="006F540B" w:rsidRPr="00BA4CE6">
              <w:rPr>
                <w:rFonts w:asciiTheme="minorEastAsia" w:hAnsiTheme="minorEastAsia" w:hint="eastAsia"/>
              </w:rPr>
              <w:t>0</w:t>
            </w:r>
            <w:r w:rsidR="005D2D01" w:rsidRPr="00BA4CE6">
              <w:rPr>
                <w:rFonts w:asciiTheme="minorEastAsia" w:hAnsiTheme="minorEastAsia" w:hint="eastAsia"/>
              </w:rPr>
              <w:t>時間/月が削減</w:t>
            </w:r>
            <w:r w:rsidR="001E6D31">
              <w:rPr>
                <w:rFonts w:asciiTheme="minorEastAsia" w:hAnsiTheme="minorEastAsia" w:hint="eastAsia"/>
              </w:rPr>
              <w:t>できた</w:t>
            </w:r>
            <w:r w:rsidR="00C171E3" w:rsidRPr="00BA4CE6">
              <w:rPr>
                <w:rFonts w:asciiTheme="minorEastAsia" w:hAnsiTheme="minorEastAsia" w:hint="eastAsia"/>
              </w:rPr>
              <w:t>。それに伴い、</w:t>
            </w:r>
            <w:r w:rsidR="007576DB" w:rsidRPr="00BA4CE6">
              <w:rPr>
                <w:rFonts w:asciiTheme="minorEastAsia" w:hAnsiTheme="minorEastAsia" w:hint="eastAsia"/>
              </w:rPr>
              <w:t>削減した時間</w:t>
            </w:r>
            <w:r w:rsidR="00D46DBD" w:rsidRPr="00BA4CE6">
              <w:rPr>
                <w:rFonts w:asciiTheme="minorEastAsia" w:hAnsiTheme="minorEastAsia" w:hint="eastAsia"/>
              </w:rPr>
              <w:t>を</w:t>
            </w:r>
            <w:r w:rsidR="00C171E3" w:rsidRPr="00BA4CE6">
              <w:rPr>
                <w:rFonts w:asciiTheme="minorEastAsia" w:hAnsiTheme="minorEastAsia" w:hint="eastAsia"/>
              </w:rPr>
              <w:t>他</w:t>
            </w:r>
            <w:r w:rsidR="007576DB" w:rsidRPr="00BA4CE6">
              <w:rPr>
                <w:rFonts w:asciiTheme="minorEastAsia" w:hAnsiTheme="minorEastAsia" w:hint="eastAsia"/>
              </w:rPr>
              <w:t>製品</w:t>
            </w:r>
            <w:r w:rsidR="00C171E3" w:rsidRPr="00BA4CE6">
              <w:rPr>
                <w:rFonts w:asciiTheme="minorEastAsia" w:hAnsiTheme="minorEastAsia" w:hint="eastAsia"/>
              </w:rPr>
              <w:t>の</w:t>
            </w:r>
            <w:r w:rsidR="007576DB" w:rsidRPr="00BA4CE6">
              <w:rPr>
                <w:rFonts w:asciiTheme="minorEastAsia" w:hAnsiTheme="minorEastAsia" w:hint="eastAsia"/>
              </w:rPr>
              <w:t>生産</w:t>
            </w:r>
            <w:r w:rsidR="00C171E3" w:rsidRPr="00BA4CE6">
              <w:rPr>
                <w:rFonts w:asciiTheme="minorEastAsia" w:hAnsiTheme="minorEastAsia" w:hint="eastAsia"/>
              </w:rPr>
              <w:t>に</w:t>
            </w:r>
            <w:r w:rsidR="001E6D31">
              <w:rPr>
                <w:rFonts w:asciiTheme="minorEastAsia" w:hAnsiTheme="minorEastAsia" w:hint="eastAsia"/>
              </w:rPr>
              <w:t>充てることで</w:t>
            </w:r>
            <w:r w:rsidR="005D2D01" w:rsidRPr="00BA4CE6">
              <w:rPr>
                <w:rFonts w:asciiTheme="minorEastAsia" w:hAnsiTheme="minorEastAsia" w:hint="eastAsia"/>
              </w:rPr>
              <w:t>生産性が</w:t>
            </w:r>
            <w:r w:rsidR="0051580B" w:rsidRPr="00BA4CE6">
              <w:rPr>
                <w:rFonts w:asciiTheme="minorEastAsia" w:hAnsiTheme="minorEastAsia" w:hint="eastAsia"/>
              </w:rPr>
              <w:t>15</w:t>
            </w:r>
            <w:r w:rsidR="005D2D01" w:rsidRPr="00BA4CE6">
              <w:rPr>
                <w:rFonts w:asciiTheme="minorEastAsia" w:hAnsiTheme="minorEastAsia" w:hint="eastAsia"/>
              </w:rPr>
              <w:t>％向上した。</w:t>
            </w:r>
            <w:r w:rsidR="001E6D31">
              <w:rPr>
                <w:rFonts w:asciiTheme="minorEastAsia" w:hAnsiTheme="minorEastAsia" w:hint="eastAsia"/>
              </w:rPr>
              <w:t>しかし、</w:t>
            </w:r>
            <w:r w:rsidR="0051580B" w:rsidRPr="00BA4CE6">
              <w:rPr>
                <w:rFonts w:asciiTheme="minorEastAsia" w:hAnsiTheme="minorEastAsia" w:hint="eastAsia"/>
              </w:rPr>
              <w:t>当初計画</w:t>
            </w:r>
            <w:r w:rsidR="007A38AD" w:rsidRPr="00BA4CE6">
              <w:rPr>
                <w:rFonts w:asciiTheme="minorEastAsia" w:hAnsiTheme="minorEastAsia" w:hint="eastAsia"/>
              </w:rPr>
              <w:t>では</w:t>
            </w:r>
            <w:r w:rsidR="0051580B" w:rsidRPr="00BA4CE6">
              <w:rPr>
                <w:rFonts w:asciiTheme="minorEastAsia" w:hAnsiTheme="minorEastAsia" w:hint="eastAsia"/>
              </w:rPr>
              <w:t>生産性</w:t>
            </w:r>
            <w:r w:rsidR="001E6D31">
              <w:rPr>
                <w:rFonts w:asciiTheme="minorEastAsia" w:hAnsiTheme="minorEastAsia" w:hint="eastAsia"/>
              </w:rPr>
              <w:t>の</w:t>
            </w:r>
            <w:r w:rsidR="0051580B" w:rsidRPr="00BA4CE6">
              <w:rPr>
                <w:rFonts w:asciiTheme="minorEastAsia" w:hAnsiTheme="minorEastAsia" w:hint="eastAsia"/>
              </w:rPr>
              <w:t>25％</w:t>
            </w:r>
            <w:r w:rsidR="001E6D31">
              <w:rPr>
                <w:rFonts w:asciiTheme="minorEastAsia" w:hAnsiTheme="minorEastAsia" w:hint="eastAsia"/>
              </w:rPr>
              <w:t>向上を</w:t>
            </w:r>
            <w:r w:rsidR="007A38AD" w:rsidRPr="00BA4CE6">
              <w:rPr>
                <w:rFonts w:asciiTheme="minorEastAsia" w:hAnsiTheme="minorEastAsia" w:hint="eastAsia"/>
              </w:rPr>
              <w:t>見込んでいたが</w:t>
            </w:r>
            <w:r w:rsidR="00B33213" w:rsidRPr="00BA4CE6">
              <w:rPr>
                <w:rFonts w:asciiTheme="minorEastAsia" w:hAnsiTheme="minorEastAsia" w:hint="eastAsia"/>
              </w:rPr>
              <w:t>、</w:t>
            </w:r>
            <w:r w:rsidR="007A38AD" w:rsidRPr="00BA4CE6">
              <w:rPr>
                <w:rFonts w:asciiTheme="minorEastAsia" w:hAnsiTheme="minorEastAsia" w:hint="eastAsia"/>
              </w:rPr>
              <w:t>余剰時間を捻出できたものの生産スケジュールや工程スケジュールが上手く計画できておらず、</w:t>
            </w:r>
            <w:r w:rsidR="007A38AD" w:rsidRPr="00BA4CE6">
              <w:rPr>
                <w:rFonts w:asciiTheme="minorEastAsia" w:hAnsiTheme="minorEastAsia" w:cs="Arial"/>
                <w:szCs w:val="21"/>
                <w:shd w:val="clear" w:color="auto" w:fill="FFFFFF"/>
              </w:rPr>
              <w:t>工程間の待ち時間</w:t>
            </w:r>
            <w:r w:rsidR="007A38AD" w:rsidRPr="00BA4CE6">
              <w:rPr>
                <w:rFonts w:asciiTheme="minorEastAsia" w:hAnsiTheme="minorEastAsia" w:cs="Arial" w:hint="eastAsia"/>
                <w:szCs w:val="21"/>
                <w:shd w:val="clear" w:color="auto" w:fill="FFFFFF"/>
              </w:rPr>
              <w:t>が多く発生したため</w:t>
            </w:r>
            <w:r w:rsidR="00DC5639" w:rsidRPr="00BA4CE6">
              <w:rPr>
                <w:rFonts w:asciiTheme="minorEastAsia" w:hAnsiTheme="minorEastAsia" w:cs="Arial" w:hint="eastAsia"/>
                <w:szCs w:val="21"/>
                <w:shd w:val="clear" w:color="auto" w:fill="FFFFFF"/>
              </w:rPr>
              <w:t>計画通りの生産性向上を</w:t>
            </w:r>
            <w:r w:rsidR="007A38AD" w:rsidRPr="00BA4CE6">
              <w:rPr>
                <w:rFonts w:asciiTheme="minorEastAsia" w:hAnsiTheme="minorEastAsia" w:cs="Arial" w:hint="eastAsia"/>
                <w:szCs w:val="21"/>
                <w:shd w:val="clear" w:color="auto" w:fill="FFFFFF"/>
              </w:rPr>
              <w:t>達成できなかった。今後は</w:t>
            </w:r>
            <w:r w:rsidR="007A38AD" w:rsidRPr="00BA4CE6">
              <w:rPr>
                <w:rFonts w:asciiTheme="minorEastAsia" w:hAnsiTheme="minorEastAsia"/>
              </w:rPr>
              <w:t>生産スケジュールを現実的かつ詳細に計画し、柔軟に対応できる体制を整える。</w:t>
            </w:r>
          </w:p>
          <w:tbl>
            <w:tblPr>
              <w:tblStyle w:val="ac"/>
              <w:tblW w:w="0" w:type="auto"/>
              <w:tblLayout w:type="fixed"/>
              <w:tblLook w:val="04A0" w:firstRow="1" w:lastRow="0" w:firstColumn="1" w:lastColumn="0" w:noHBand="0" w:noVBand="1"/>
            </w:tblPr>
            <w:tblGrid>
              <w:gridCol w:w="3043"/>
              <w:gridCol w:w="3043"/>
              <w:gridCol w:w="3044"/>
            </w:tblGrid>
            <w:tr w:rsidR="00AC3E4C" w:rsidRPr="00BA4CE6" w14:paraId="3993858D" w14:textId="77777777" w:rsidTr="00FC75BB">
              <w:trPr>
                <w:trHeight w:val="536"/>
              </w:trPr>
              <w:tc>
                <w:tcPr>
                  <w:tcW w:w="3043" w:type="dxa"/>
                  <w:vAlign w:val="center"/>
                </w:tcPr>
                <w:p w14:paraId="23B40799" w14:textId="77777777" w:rsidR="00AC3E4C" w:rsidRPr="00BA4CE6" w:rsidRDefault="00AC3E4C" w:rsidP="00AC3E4C">
                  <w:pPr>
                    <w:jc w:val="center"/>
                    <w:rPr>
                      <w:rFonts w:asciiTheme="minorEastAsia" w:hAnsiTheme="minorEastAsia"/>
                      <w:sz w:val="18"/>
                      <w:szCs w:val="16"/>
                    </w:rPr>
                  </w:pPr>
                </w:p>
              </w:tc>
              <w:tc>
                <w:tcPr>
                  <w:tcW w:w="3043" w:type="dxa"/>
                  <w:vAlign w:val="center"/>
                </w:tcPr>
                <w:p w14:paraId="4C943F50" w14:textId="77777777" w:rsidR="00AC3E4C" w:rsidRPr="00BA4CE6" w:rsidRDefault="00AC3E4C" w:rsidP="00AC3E4C">
                  <w:pPr>
                    <w:jc w:val="center"/>
                    <w:rPr>
                      <w:rFonts w:asciiTheme="minorEastAsia" w:hAnsiTheme="minorEastAsia"/>
                      <w:sz w:val="18"/>
                      <w:szCs w:val="16"/>
                    </w:rPr>
                  </w:pPr>
                  <w:r w:rsidRPr="00BA4CE6">
                    <w:rPr>
                      <w:rFonts w:asciiTheme="minorEastAsia" w:hAnsiTheme="minorEastAsia" w:hint="eastAsia"/>
                      <w:sz w:val="18"/>
                      <w:szCs w:val="16"/>
                    </w:rPr>
                    <w:t>従来（2DCAD/CAM）</w:t>
                  </w:r>
                </w:p>
              </w:tc>
              <w:tc>
                <w:tcPr>
                  <w:tcW w:w="3044" w:type="dxa"/>
                  <w:vAlign w:val="center"/>
                </w:tcPr>
                <w:p w14:paraId="6E4DCBE2" w14:textId="77777777" w:rsidR="00AC3E4C" w:rsidRPr="00BA4CE6" w:rsidRDefault="00AC3E4C" w:rsidP="00AC3E4C">
                  <w:pPr>
                    <w:jc w:val="center"/>
                    <w:rPr>
                      <w:rFonts w:asciiTheme="minorEastAsia" w:hAnsiTheme="minorEastAsia"/>
                      <w:sz w:val="18"/>
                      <w:szCs w:val="16"/>
                    </w:rPr>
                  </w:pPr>
                  <w:r w:rsidRPr="00BA4CE6">
                    <w:rPr>
                      <w:rFonts w:asciiTheme="minorEastAsia" w:hAnsiTheme="minorEastAsia" w:hint="eastAsia"/>
                      <w:sz w:val="18"/>
                      <w:szCs w:val="16"/>
                    </w:rPr>
                    <w:t>現行（3DCAD/CAM）</w:t>
                  </w:r>
                </w:p>
              </w:tc>
            </w:tr>
            <w:tr w:rsidR="00AC3E4C" w:rsidRPr="00BA4CE6" w14:paraId="7855CD8D" w14:textId="77777777" w:rsidTr="00D46DBD">
              <w:trPr>
                <w:trHeight w:val="908"/>
              </w:trPr>
              <w:tc>
                <w:tcPr>
                  <w:tcW w:w="3043" w:type="dxa"/>
                  <w:vAlign w:val="center"/>
                </w:tcPr>
                <w:p w14:paraId="6B775427" w14:textId="38581134" w:rsidR="00AC3E4C" w:rsidRPr="00BA4CE6" w:rsidRDefault="005625FA" w:rsidP="00AC3E4C">
                  <w:pPr>
                    <w:jc w:val="center"/>
                    <w:rPr>
                      <w:rFonts w:asciiTheme="minorEastAsia" w:hAnsiTheme="minorEastAsia"/>
                      <w:sz w:val="18"/>
                      <w:szCs w:val="16"/>
                    </w:rPr>
                  </w:pPr>
                  <w:r w:rsidRPr="00BA4CE6">
                    <w:rPr>
                      <w:rFonts w:asciiTheme="minorEastAsia" w:hAnsiTheme="minorEastAsia" w:hint="eastAsia"/>
                      <w:sz w:val="18"/>
                      <w:szCs w:val="16"/>
                    </w:rPr>
                    <w:t>不良に対する対応時間</w:t>
                  </w:r>
                </w:p>
              </w:tc>
              <w:tc>
                <w:tcPr>
                  <w:tcW w:w="3043" w:type="dxa"/>
                  <w:vAlign w:val="center"/>
                </w:tcPr>
                <w:p w14:paraId="70D94B08" w14:textId="77777777" w:rsidR="00AC3E4C" w:rsidRPr="00BA4CE6" w:rsidRDefault="005625FA" w:rsidP="00AC3E4C">
                  <w:pPr>
                    <w:jc w:val="center"/>
                    <w:rPr>
                      <w:rFonts w:asciiTheme="minorEastAsia" w:hAnsiTheme="minorEastAsia"/>
                      <w:sz w:val="18"/>
                      <w:szCs w:val="16"/>
                    </w:rPr>
                  </w:pPr>
                  <w:r w:rsidRPr="00BA4CE6">
                    <w:rPr>
                      <w:rFonts w:asciiTheme="minorEastAsia" w:hAnsiTheme="minorEastAsia" w:hint="eastAsia"/>
                      <w:sz w:val="18"/>
                      <w:szCs w:val="16"/>
                    </w:rPr>
                    <w:t>不良個数18個/月</w:t>
                  </w:r>
                </w:p>
                <w:p w14:paraId="5BE44584" w14:textId="59B4E9F7" w:rsidR="005625FA" w:rsidRPr="00BA4CE6" w:rsidRDefault="005625FA" w:rsidP="00AC3E4C">
                  <w:pPr>
                    <w:jc w:val="center"/>
                    <w:rPr>
                      <w:rFonts w:asciiTheme="minorEastAsia" w:hAnsiTheme="minorEastAsia"/>
                      <w:sz w:val="18"/>
                      <w:szCs w:val="16"/>
                    </w:rPr>
                  </w:pPr>
                  <w:r w:rsidRPr="00BA4CE6">
                    <w:rPr>
                      <w:rFonts w:asciiTheme="minorEastAsia" w:hAnsiTheme="minorEastAsia" w:hint="eastAsia"/>
                      <w:sz w:val="18"/>
                      <w:szCs w:val="16"/>
                    </w:rPr>
                    <w:t>18個×16時間＝288時間</w:t>
                  </w:r>
                </w:p>
              </w:tc>
              <w:tc>
                <w:tcPr>
                  <w:tcW w:w="3044" w:type="dxa"/>
                  <w:vAlign w:val="center"/>
                </w:tcPr>
                <w:p w14:paraId="344341E3" w14:textId="2BB91075" w:rsidR="005625FA" w:rsidRPr="00BA4CE6" w:rsidRDefault="005625FA" w:rsidP="005625FA">
                  <w:pPr>
                    <w:jc w:val="center"/>
                    <w:rPr>
                      <w:rFonts w:asciiTheme="minorEastAsia" w:hAnsiTheme="minorEastAsia"/>
                      <w:sz w:val="18"/>
                      <w:szCs w:val="16"/>
                    </w:rPr>
                  </w:pPr>
                  <w:r w:rsidRPr="00BA4CE6">
                    <w:rPr>
                      <w:rFonts w:asciiTheme="minorEastAsia" w:hAnsiTheme="minorEastAsia" w:hint="eastAsia"/>
                      <w:sz w:val="18"/>
                      <w:szCs w:val="16"/>
                    </w:rPr>
                    <w:t>不良個数4個/月</w:t>
                  </w:r>
                </w:p>
                <w:p w14:paraId="5F4BC1C7" w14:textId="0C0002F1" w:rsidR="00AC3E4C" w:rsidRPr="00BA4CE6" w:rsidRDefault="005625FA" w:rsidP="005625FA">
                  <w:pPr>
                    <w:jc w:val="center"/>
                    <w:rPr>
                      <w:rFonts w:asciiTheme="minorEastAsia" w:hAnsiTheme="minorEastAsia"/>
                      <w:sz w:val="18"/>
                      <w:szCs w:val="16"/>
                    </w:rPr>
                  </w:pPr>
                  <w:r w:rsidRPr="00BA4CE6">
                    <w:rPr>
                      <w:rFonts w:asciiTheme="minorEastAsia" w:hAnsiTheme="minorEastAsia" w:hint="eastAsia"/>
                      <w:sz w:val="18"/>
                      <w:szCs w:val="16"/>
                    </w:rPr>
                    <w:t>4個×12時間＝48時間</w:t>
                  </w:r>
                </w:p>
              </w:tc>
            </w:tr>
            <w:tr w:rsidR="00AC3E4C" w:rsidRPr="00BA4CE6" w14:paraId="4A0E4890" w14:textId="77777777" w:rsidTr="005625FA">
              <w:trPr>
                <w:trHeight w:val="749"/>
              </w:trPr>
              <w:tc>
                <w:tcPr>
                  <w:tcW w:w="3043" w:type="dxa"/>
                  <w:vAlign w:val="center"/>
                </w:tcPr>
                <w:p w14:paraId="4B45FA31" w14:textId="3C63681E" w:rsidR="00AC3E4C" w:rsidRPr="00BA4CE6" w:rsidRDefault="005625FA" w:rsidP="00AC3E4C">
                  <w:pPr>
                    <w:jc w:val="center"/>
                    <w:rPr>
                      <w:rFonts w:asciiTheme="minorEastAsia" w:hAnsiTheme="minorEastAsia"/>
                      <w:sz w:val="18"/>
                      <w:szCs w:val="16"/>
                    </w:rPr>
                  </w:pPr>
                  <w:r w:rsidRPr="00BA4CE6">
                    <w:rPr>
                      <w:rFonts w:asciiTheme="minorEastAsia" w:hAnsiTheme="minorEastAsia" w:hint="eastAsia"/>
                      <w:sz w:val="18"/>
                      <w:szCs w:val="16"/>
                    </w:rPr>
                    <w:t>会社全体の生産量</w:t>
                  </w:r>
                </w:p>
              </w:tc>
              <w:tc>
                <w:tcPr>
                  <w:tcW w:w="3043" w:type="dxa"/>
                  <w:vAlign w:val="center"/>
                </w:tcPr>
                <w:p w14:paraId="569C1519" w14:textId="48E13032" w:rsidR="00AC3E4C" w:rsidRPr="00BA4CE6" w:rsidRDefault="005625FA" w:rsidP="00AC3E4C">
                  <w:pPr>
                    <w:jc w:val="center"/>
                    <w:rPr>
                      <w:rFonts w:asciiTheme="minorEastAsia" w:hAnsiTheme="minorEastAsia"/>
                      <w:sz w:val="18"/>
                      <w:szCs w:val="16"/>
                    </w:rPr>
                  </w:pPr>
                  <w:r w:rsidRPr="00BA4CE6">
                    <w:rPr>
                      <w:rFonts w:asciiTheme="minorEastAsia" w:hAnsiTheme="minorEastAsia" w:hint="eastAsia"/>
                      <w:sz w:val="18"/>
                      <w:szCs w:val="16"/>
                    </w:rPr>
                    <w:t>8,000個/年間</w:t>
                  </w:r>
                </w:p>
              </w:tc>
              <w:tc>
                <w:tcPr>
                  <w:tcW w:w="3044" w:type="dxa"/>
                  <w:vAlign w:val="center"/>
                </w:tcPr>
                <w:p w14:paraId="1AB26D0D" w14:textId="76BF5BD8" w:rsidR="00AC3E4C" w:rsidRPr="00BA4CE6" w:rsidRDefault="005625FA" w:rsidP="00AC3E4C">
                  <w:pPr>
                    <w:jc w:val="center"/>
                    <w:rPr>
                      <w:rFonts w:asciiTheme="minorEastAsia" w:hAnsiTheme="minorEastAsia"/>
                      <w:sz w:val="18"/>
                      <w:szCs w:val="16"/>
                    </w:rPr>
                  </w:pPr>
                  <w:r w:rsidRPr="00BA4CE6">
                    <w:rPr>
                      <w:rFonts w:asciiTheme="minorEastAsia" w:hAnsiTheme="minorEastAsia" w:hint="eastAsia"/>
                      <w:sz w:val="18"/>
                      <w:szCs w:val="16"/>
                    </w:rPr>
                    <w:t>9,</w:t>
                  </w:r>
                  <w:r w:rsidR="0051580B" w:rsidRPr="00BA4CE6">
                    <w:rPr>
                      <w:rFonts w:asciiTheme="minorEastAsia" w:hAnsiTheme="minorEastAsia" w:hint="eastAsia"/>
                      <w:sz w:val="18"/>
                      <w:szCs w:val="16"/>
                    </w:rPr>
                    <w:t>2</w:t>
                  </w:r>
                  <w:r w:rsidRPr="00BA4CE6">
                    <w:rPr>
                      <w:rFonts w:asciiTheme="minorEastAsia" w:hAnsiTheme="minorEastAsia" w:hint="eastAsia"/>
                      <w:sz w:val="18"/>
                      <w:szCs w:val="16"/>
                    </w:rPr>
                    <w:t>00個/年間</w:t>
                  </w:r>
                </w:p>
              </w:tc>
            </w:tr>
          </w:tbl>
          <w:p w14:paraId="6FB7A207" w14:textId="182AA83D" w:rsidR="00F83BD4" w:rsidRPr="00BA4CE6" w:rsidRDefault="00F83BD4">
            <w:pPr>
              <w:rPr>
                <w:rFonts w:asciiTheme="minorEastAsia" w:hAnsiTheme="minorEastAsia"/>
              </w:rPr>
            </w:pPr>
          </w:p>
          <w:p w14:paraId="4F1E5774" w14:textId="74523F2C" w:rsidR="00EE67A8" w:rsidRPr="00BA4CE6" w:rsidRDefault="00EE67A8">
            <w:pPr>
              <w:rPr>
                <w:rFonts w:asciiTheme="minorEastAsia" w:hAnsiTheme="minorEastAsia"/>
              </w:rPr>
            </w:pPr>
            <w:r w:rsidRPr="00BA4CE6">
              <w:rPr>
                <w:rFonts w:asciiTheme="minorEastAsia" w:hAnsiTheme="minorEastAsia" w:hint="eastAsia"/>
              </w:rPr>
              <w:lastRenderedPageBreak/>
              <w:t>【ネットワーク構築・連携による効果】</w:t>
            </w:r>
          </w:p>
          <w:p w14:paraId="2E647552" w14:textId="48F01143" w:rsidR="00357CB7" w:rsidRPr="00BA4CE6" w:rsidRDefault="00697F62" w:rsidP="003D6F09">
            <w:pPr>
              <w:ind w:firstLineChars="100" w:firstLine="210"/>
              <w:rPr>
                <w:rFonts w:asciiTheme="minorEastAsia" w:hAnsiTheme="minorEastAsia"/>
              </w:rPr>
            </w:pPr>
            <w:r w:rsidRPr="00BA4CE6">
              <w:rPr>
                <w:rFonts w:asciiTheme="minorEastAsia" w:hAnsiTheme="minorEastAsia" w:hint="eastAsia"/>
              </w:rPr>
              <w:t>それぞれ別棟にある</w:t>
            </w:r>
            <w:r w:rsidR="00C6748E" w:rsidRPr="00BA4CE6">
              <w:rPr>
                <w:rFonts w:asciiTheme="minorEastAsia" w:hAnsiTheme="minorEastAsia"/>
              </w:rPr>
              <w:t>工作機と3D CAD/CAMを</w:t>
            </w:r>
            <w:r w:rsidR="000E68A7" w:rsidRPr="00BA4CE6">
              <w:rPr>
                <w:rFonts w:asciiTheme="minorEastAsia" w:hAnsiTheme="minorEastAsia" w:hint="eastAsia"/>
              </w:rPr>
              <w:t>ネットワーク連携させることで、</w:t>
            </w:r>
            <w:r w:rsidR="00C171E3" w:rsidRPr="00BA4CE6">
              <w:rPr>
                <w:rFonts w:asciiTheme="minorEastAsia" w:hAnsiTheme="minorEastAsia" w:hint="eastAsia"/>
              </w:rPr>
              <w:t>ネットワークを介して</w:t>
            </w:r>
            <w:r w:rsidR="000E68A7" w:rsidRPr="00BA4CE6">
              <w:rPr>
                <w:rFonts w:asciiTheme="minorEastAsia" w:hAnsiTheme="minorEastAsia" w:hint="eastAsia"/>
              </w:rPr>
              <w:t>直接</w:t>
            </w:r>
            <w:r w:rsidR="00C171E3" w:rsidRPr="00BA4CE6">
              <w:rPr>
                <w:rFonts w:asciiTheme="minorEastAsia" w:hAnsiTheme="minorEastAsia" w:hint="eastAsia"/>
              </w:rPr>
              <w:t>加工</w:t>
            </w:r>
            <w:r w:rsidR="00C6748E" w:rsidRPr="00BA4CE6">
              <w:rPr>
                <w:rFonts w:asciiTheme="minorEastAsia" w:hAnsiTheme="minorEastAsia"/>
              </w:rPr>
              <w:t>プログラムの入力が可能</w:t>
            </w:r>
            <w:r w:rsidR="000E68A7" w:rsidRPr="00BA4CE6">
              <w:rPr>
                <w:rFonts w:asciiTheme="minorEastAsia" w:hAnsiTheme="minorEastAsia" w:hint="eastAsia"/>
              </w:rPr>
              <w:t>となった</w:t>
            </w:r>
            <w:r w:rsidR="00C6748E" w:rsidRPr="00BA4CE6">
              <w:rPr>
                <w:rFonts w:asciiTheme="minorEastAsia" w:hAnsiTheme="minorEastAsia"/>
              </w:rPr>
              <w:t>。これにより、担当者が手動で</w:t>
            </w:r>
            <w:r w:rsidR="00C171E3" w:rsidRPr="00BA4CE6">
              <w:rPr>
                <w:rFonts w:asciiTheme="minorEastAsia" w:hAnsiTheme="minorEastAsia" w:hint="eastAsia"/>
              </w:rPr>
              <w:t>加工</w:t>
            </w:r>
            <w:r w:rsidR="00C6748E" w:rsidRPr="00BA4CE6">
              <w:rPr>
                <w:rFonts w:asciiTheme="minorEastAsia" w:hAnsiTheme="minorEastAsia"/>
              </w:rPr>
              <w:t>プログラムを記録媒体に保存し、工作機まで移動してデータを入力する必要</w:t>
            </w:r>
            <w:r w:rsidR="000E68A7" w:rsidRPr="00BA4CE6">
              <w:rPr>
                <w:rFonts w:asciiTheme="minorEastAsia" w:hAnsiTheme="minorEastAsia" w:hint="eastAsia"/>
              </w:rPr>
              <w:t>がなくなり、</w:t>
            </w:r>
            <w:r w:rsidR="00C6748E" w:rsidRPr="00BA4CE6">
              <w:rPr>
                <w:rFonts w:asciiTheme="minorEastAsia" w:hAnsiTheme="minorEastAsia"/>
              </w:rPr>
              <w:t>入力にかかっていた時間が</w:t>
            </w:r>
            <w:r w:rsidR="00DC5639" w:rsidRPr="00BA4CE6">
              <w:rPr>
                <w:rFonts w:asciiTheme="minorEastAsia" w:hAnsiTheme="minorEastAsia" w:hint="eastAsia"/>
              </w:rPr>
              <w:t>当初計画通り</w:t>
            </w:r>
            <w:r w:rsidR="00C6748E" w:rsidRPr="00BA4CE6">
              <w:rPr>
                <w:rFonts w:asciiTheme="minorEastAsia" w:hAnsiTheme="minorEastAsia"/>
              </w:rPr>
              <w:t>1日あたり60分削減され、年間では260時間の作業時間</w:t>
            </w:r>
            <w:r w:rsidR="00FF7AB6">
              <w:rPr>
                <w:rFonts w:asciiTheme="minorEastAsia" w:hAnsiTheme="minorEastAsia" w:hint="eastAsia"/>
              </w:rPr>
              <w:t>を</w:t>
            </w:r>
            <w:r w:rsidR="00C6748E" w:rsidRPr="00BA4CE6">
              <w:rPr>
                <w:rFonts w:asciiTheme="minorEastAsia" w:hAnsiTheme="minorEastAsia"/>
              </w:rPr>
              <w:t>削減</w:t>
            </w:r>
            <w:r w:rsidR="00D668FF" w:rsidRPr="00BA4CE6">
              <w:rPr>
                <w:rFonts w:asciiTheme="minorEastAsia" w:hAnsiTheme="minorEastAsia" w:hint="eastAsia"/>
              </w:rPr>
              <w:t>できる見込みである</w:t>
            </w:r>
            <w:r w:rsidR="00C6748E" w:rsidRPr="00BA4CE6">
              <w:rPr>
                <w:rFonts w:asciiTheme="minorEastAsia" w:hAnsiTheme="minorEastAsia"/>
              </w:rPr>
              <w:t>。</w:t>
            </w:r>
            <w:r w:rsidR="00C6748E" w:rsidRPr="00BA4CE6">
              <w:rPr>
                <w:rFonts w:asciiTheme="minorEastAsia" w:hAnsiTheme="minorEastAsia"/>
              </w:rPr>
              <w:br/>
            </w:r>
            <w:r w:rsidR="003D6F09">
              <w:rPr>
                <w:rFonts w:asciiTheme="minorEastAsia" w:hAnsiTheme="minorEastAsia" w:hint="eastAsia"/>
              </w:rPr>
              <w:t xml:space="preserve">　</w:t>
            </w:r>
            <w:r w:rsidR="00063395" w:rsidRPr="00BA4CE6">
              <w:rPr>
                <w:rFonts w:asciiTheme="minorEastAsia" w:hAnsiTheme="minorEastAsia" w:hint="eastAsia"/>
              </w:rPr>
              <w:t>これら</w:t>
            </w:r>
            <w:r w:rsidR="00C6748E" w:rsidRPr="00BA4CE6">
              <w:rPr>
                <w:rFonts w:asciiTheme="minorEastAsia" w:hAnsiTheme="minorEastAsia"/>
              </w:rPr>
              <w:t>作業時間の削減により、従業員に余裕が生まれ、</w:t>
            </w:r>
            <w:r w:rsidR="00284CA6" w:rsidRPr="00BA4CE6">
              <w:rPr>
                <w:rFonts w:asciiTheme="minorEastAsia" w:hAnsiTheme="minorEastAsia" w:hint="eastAsia"/>
              </w:rPr>
              <w:t>今まで特定の担当者のみに頼っていた工程も、他の担当者</w:t>
            </w:r>
            <w:r w:rsidR="00284CA6" w:rsidRPr="00BA4CE6">
              <w:rPr>
                <w:rFonts w:asciiTheme="minorEastAsia" w:hAnsiTheme="minorEastAsia"/>
              </w:rPr>
              <w:t>が操作方法を習得するための</w:t>
            </w:r>
            <w:r w:rsidR="00284CA6" w:rsidRPr="00BA4CE6">
              <w:rPr>
                <w:rFonts w:asciiTheme="minorEastAsia" w:hAnsiTheme="minorEastAsia" w:hint="eastAsia"/>
              </w:rPr>
              <w:t>社内</w:t>
            </w:r>
            <w:r w:rsidR="00284CA6" w:rsidRPr="00BA4CE6">
              <w:rPr>
                <w:rFonts w:asciiTheme="minorEastAsia" w:hAnsiTheme="minorEastAsia"/>
              </w:rPr>
              <w:t>研修を</w:t>
            </w:r>
            <w:r w:rsidR="00284CA6" w:rsidRPr="00BA4CE6">
              <w:rPr>
                <w:rFonts w:asciiTheme="minorEastAsia" w:hAnsiTheme="minorEastAsia" w:hint="eastAsia"/>
              </w:rPr>
              <w:t>週1回</w:t>
            </w:r>
            <w:r w:rsidR="00EB0BF6">
              <w:rPr>
                <w:rFonts w:asciiTheme="minorEastAsia" w:hAnsiTheme="minorEastAsia" w:hint="eastAsia"/>
              </w:rPr>
              <w:t>実施</w:t>
            </w:r>
            <w:r w:rsidR="00284CA6" w:rsidRPr="00BA4CE6">
              <w:rPr>
                <w:rFonts w:asciiTheme="minorEastAsia" w:hAnsiTheme="minorEastAsia" w:hint="eastAsia"/>
              </w:rPr>
              <w:t>している</w:t>
            </w:r>
            <w:r w:rsidR="00284CA6">
              <w:rPr>
                <w:rFonts w:asciiTheme="minorEastAsia" w:hAnsiTheme="minorEastAsia" w:hint="eastAsia"/>
              </w:rPr>
              <w:t>。また、</w:t>
            </w:r>
            <w:r w:rsidR="00605935" w:rsidRPr="00BA4CE6">
              <w:rPr>
                <w:rFonts w:asciiTheme="minorEastAsia" w:hAnsiTheme="minorEastAsia"/>
              </w:rPr>
              <w:t>加工業務だけでなく</w:t>
            </w:r>
            <w:r w:rsidR="00605935" w:rsidRPr="00BA4CE6">
              <w:rPr>
                <w:rFonts w:asciiTheme="minorEastAsia" w:hAnsiTheme="minorEastAsia" w:hint="eastAsia"/>
              </w:rPr>
              <w:t>組立業務へ事業展開していくための</w:t>
            </w:r>
            <w:r w:rsidR="00A03285" w:rsidRPr="00BA4CE6">
              <w:rPr>
                <w:rFonts w:asciiTheme="minorEastAsia" w:hAnsiTheme="minorEastAsia" w:hint="eastAsia"/>
              </w:rPr>
              <w:t>事前準備</w:t>
            </w:r>
            <w:r w:rsidR="00605935" w:rsidRPr="00BA4CE6">
              <w:rPr>
                <w:rFonts w:asciiTheme="minorEastAsia" w:hAnsiTheme="minorEastAsia" w:hint="eastAsia"/>
              </w:rPr>
              <w:t>や営業活動</w:t>
            </w:r>
            <w:r w:rsidR="00156078" w:rsidRPr="00BA4CE6">
              <w:rPr>
                <w:rFonts w:asciiTheme="minorEastAsia" w:hAnsiTheme="minorEastAsia" w:hint="eastAsia"/>
              </w:rPr>
              <w:t>に充てることができるようになった</w:t>
            </w:r>
            <w:r w:rsidR="00357CB7">
              <w:rPr>
                <w:rFonts w:asciiTheme="minorEastAsia" w:hAnsiTheme="minorEastAsia" w:hint="eastAsia"/>
              </w:rPr>
              <w:t>。</w:t>
            </w:r>
          </w:p>
          <w:p w14:paraId="112E8882" w14:textId="4332E86C" w:rsidR="002243B9" w:rsidRPr="00BA4CE6" w:rsidRDefault="00A03285" w:rsidP="003D6F09">
            <w:pPr>
              <w:ind w:firstLineChars="100" w:firstLine="210"/>
              <w:rPr>
                <w:rFonts w:asciiTheme="minorEastAsia" w:hAnsiTheme="minorEastAsia"/>
              </w:rPr>
            </w:pPr>
            <w:r w:rsidRPr="00BA4CE6">
              <w:rPr>
                <w:rFonts w:asciiTheme="minorEastAsia" w:hAnsiTheme="minorEastAsia" w:hint="eastAsia"/>
              </w:rPr>
              <w:t>本事業は</w:t>
            </w:r>
            <w:r w:rsidR="00AB2808" w:rsidRPr="00BA4CE6">
              <w:rPr>
                <w:rFonts w:asciiTheme="minorEastAsia" w:hAnsiTheme="minorEastAsia"/>
              </w:rPr>
              <w:t>会社全体の成長と発展に繋がる重要な足がかりとなって</w:t>
            </w:r>
            <w:r w:rsidR="00063395" w:rsidRPr="00BA4CE6">
              <w:rPr>
                <w:rFonts w:asciiTheme="minorEastAsia" w:hAnsiTheme="minorEastAsia" w:hint="eastAsia"/>
              </w:rPr>
              <w:t>いる</w:t>
            </w:r>
            <w:r w:rsidR="00AB2808" w:rsidRPr="00BA4CE6">
              <w:rPr>
                <w:rFonts w:asciiTheme="minorEastAsia" w:hAnsiTheme="minorEastAsia"/>
              </w:rPr>
              <w:t>。</w:t>
            </w:r>
          </w:p>
        </w:tc>
      </w:tr>
      <w:tr w:rsidR="002243B9" w14:paraId="733A5242" w14:textId="77777777" w:rsidTr="00FF266C">
        <w:tc>
          <w:tcPr>
            <w:tcW w:w="9356" w:type="dxa"/>
            <w:shd w:val="clear" w:color="auto" w:fill="F2F2F2" w:themeFill="background1" w:themeFillShade="F2"/>
          </w:tcPr>
          <w:p w14:paraId="03BC8B58" w14:textId="10616645" w:rsidR="002243B9" w:rsidRPr="00BA4CE6" w:rsidRDefault="002243B9" w:rsidP="00FF266C">
            <w:pPr>
              <w:rPr>
                <w:rFonts w:asciiTheme="minorEastAsia" w:hAnsiTheme="minorEastAsia"/>
              </w:rPr>
            </w:pPr>
            <w:r w:rsidRPr="00BA4CE6">
              <w:rPr>
                <w:rFonts w:asciiTheme="minorEastAsia" w:hAnsiTheme="minorEastAsia" w:hint="eastAsia"/>
              </w:rPr>
              <w:lastRenderedPageBreak/>
              <w:t>（３）今後の課題</w:t>
            </w:r>
          </w:p>
        </w:tc>
      </w:tr>
      <w:tr w:rsidR="002243B9" w14:paraId="37C2EB0B" w14:textId="77777777" w:rsidTr="005D69FC">
        <w:trPr>
          <w:trHeight w:val="994"/>
        </w:trPr>
        <w:tc>
          <w:tcPr>
            <w:tcW w:w="9356" w:type="dxa"/>
          </w:tcPr>
          <w:p w14:paraId="7DD03C30" w14:textId="42E6B9DE" w:rsidR="00C01812" w:rsidRDefault="00914887">
            <w:pPr>
              <w:rPr>
                <w:rFonts w:asciiTheme="minorEastAsia" w:hAnsiTheme="minorEastAsia"/>
              </w:rPr>
            </w:pPr>
            <w:r>
              <w:rPr>
                <w:rFonts w:asciiTheme="minorEastAsia" w:hAnsiTheme="minorEastAsia" w:hint="eastAsia"/>
              </w:rPr>
              <w:t>【</w:t>
            </w:r>
            <w:r w:rsidR="00C01812">
              <w:rPr>
                <w:rFonts w:asciiTheme="minorEastAsia" w:hAnsiTheme="minorEastAsia" w:hint="eastAsia"/>
              </w:rPr>
              <w:t>社内体制について</w:t>
            </w:r>
            <w:r>
              <w:rPr>
                <w:rFonts w:asciiTheme="minorEastAsia" w:hAnsiTheme="minorEastAsia" w:hint="eastAsia"/>
              </w:rPr>
              <w:t>】</w:t>
            </w:r>
          </w:p>
          <w:p w14:paraId="4F777B8D" w14:textId="3C480068" w:rsidR="00AB148F" w:rsidRDefault="00AB148F" w:rsidP="003D6F09">
            <w:pPr>
              <w:ind w:firstLineChars="100" w:firstLine="210"/>
            </w:pPr>
            <w:r>
              <w:rPr>
                <w:rFonts w:hint="eastAsia"/>
              </w:rPr>
              <w:t>補助事業により余剰時間を捻出</w:t>
            </w:r>
            <w:r w:rsidR="00023A52">
              <w:rPr>
                <w:rFonts w:hint="eastAsia"/>
              </w:rPr>
              <w:t>できるようになったことで</w:t>
            </w:r>
            <w:r>
              <w:rPr>
                <w:rFonts w:hint="eastAsia"/>
              </w:rPr>
              <w:t>、今まで人手が足りていなかった業務に時間を</w:t>
            </w:r>
            <w:r w:rsidR="00023A52">
              <w:rPr>
                <w:rFonts w:hint="eastAsia"/>
              </w:rPr>
              <w:t>充て</w:t>
            </w:r>
            <w:r w:rsidR="002D49F3">
              <w:rPr>
                <w:rFonts w:hint="eastAsia"/>
              </w:rPr>
              <w:t>た</w:t>
            </w:r>
            <w:r w:rsidR="00023A52">
              <w:rPr>
                <w:rFonts w:hint="eastAsia"/>
              </w:rPr>
              <w:t>ことにより</w:t>
            </w:r>
            <w:r w:rsidR="00976C19">
              <w:rPr>
                <w:rFonts w:hint="eastAsia"/>
              </w:rPr>
              <w:t>、一</w:t>
            </w:r>
            <w:r>
              <w:t>つ一つの作業</w:t>
            </w:r>
            <w:r w:rsidR="00976C19">
              <w:rPr>
                <w:rFonts w:hint="eastAsia"/>
              </w:rPr>
              <w:t>については</w:t>
            </w:r>
            <w:r>
              <w:t>効率的に</w:t>
            </w:r>
            <w:r>
              <w:rPr>
                <w:rFonts w:hint="eastAsia"/>
              </w:rPr>
              <w:t>進むようになった。しかし、</w:t>
            </w:r>
            <w:r>
              <w:t>各工程間の連携がうまくいかず、材料や</w:t>
            </w:r>
            <w:r>
              <w:rPr>
                <w:rFonts w:hint="eastAsia"/>
              </w:rPr>
              <w:t>製品</w:t>
            </w:r>
            <w:r>
              <w:t>が次の工程にスムーズに引き継がれない状況が頻繁に発生</w:t>
            </w:r>
            <w:r>
              <w:rPr>
                <w:rFonts w:hint="eastAsia"/>
              </w:rPr>
              <w:t>し、</w:t>
            </w:r>
            <w:r>
              <w:t>機械や</w:t>
            </w:r>
            <w:r w:rsidR="00183645">
              <w:rPr>
                <w:rFonts w:hint="eastAsia"/>
              </w:rPr>
              <w:t>担当者</w:t>
            </w:r>
            <w:r>
              <w:t>が無駄に待機する時間が生じ、生産ライン全体の流れが滞ることが</w:t>
            </w:r>
            <w:r>
              <w:rPr>
                <w:rFonts w:hint="eastAsia"/>
              </w:rPr>
              <w:t>多くあった</w:t>
            </w:r>
            <w:r>
              <w:t>。</w:t>
            </w:r>
            <w:r>
              <w:rPr>
                <w:rFonts w:hint="eastAsia"/>
              </w:rPr>
              <w:t>補助事業を</w:t>
            </w:r>
            <w:r w:rsidR="00C01812">
              <w:rPr>
                <w:rFonts w:hint="eastAsia"/>
              </w:rPr>
              <w:t>通し</w:t>
            </w:r>
            <w:r>
              <w:rPr>
                <w:rFonts w:hint="eastAsia"/>
              </w:rPr>
              <w:t>、生産スケジュールや工程スケジュールが上手く計画できていない自社の課題が浮き彫りとなった。</w:t>
            </w:r>
          </w:p>
          <w:p w14:paraId="210380F6" w14:textId="4DAA80D6" w:rsidR="003D6F09" w:rsidRDefault="00023A52" w:rsidP="003D6F09">
            <w:pPr>
              <w:ind w:firstLineChars="100" w:firstLine="210"/>
            </w:pPr>
            <w:r>
              <w:rPr>
                <w:rFonts w:hint="eastAsia"/>
              </w:rPr>
              <w:t>課題の</w:t>
            </w:r>
            <w:r w:rsidR="00AB148F">
              <w:rPr>
                <w:rFonts w:hint="eastAsia"/>
              </w:rPr>
              <w:t>要因としては、加工する製品の順番など各</w:t>
            </w:r>
            <w:r w:rsidR="00183645">
              <w:rPr>
                <w:rFonts w:hint="eastAsia"/>
              </w:rPr>
              <w:t>担当者</w:t>
            </w:r>
            <w:r w:rsidR="00AB148F">
              <w:rPr>
                <w:rFonts w:hint="eastAsia"/>
              </w:rPr>
              <w:t>の裁量</w:t>
            </w:r>
            <w:r>
              <w:rPr>
                <w:rFonts w:hint="eastAsia"/>
              </w:rPr>
              <w:t>が大きく</w:t>
            </w:r>
            <w:r w:rsidR="00AB148F">
              <w:rPr>
                <w:rFonts w:hint="eastAsia"/>
              </w:rPr>
              <w:t>、</w:t>
            </w:r>
            <w:r w:rsidR="00AB148F">
              <w:t>工程間での情報共有が不十分</w:t>
            </w:r>
            <w:r w:rsidR="00C01812">
              <w:rPr>
                <w:rFonts w:hint="eastAsia"/>
              </w:rPr>
              <w:t>なことや</w:t>
            </w:r>
            <w:r w:rsidR="00AB148F">
              <w:t>、前工程で完了した作業が次の工程に迅速に引き継がれないこと</w:t>
            </w:r>
            <w:r w:rsidR="00AB148F">
              <w:rPr>
                <w:rFonts w:hint="eastAsia"/>
              </w:rPr>
              <w:t>、</w:t>
            </w:r>
            <w:r w:rsidR="00AB148F">
              <w:t>各工程での作業進捗をリアルタイムで把握</w:t>
            </w:r>
            <w:r w:rsidR="00AB148F">
              <w:rPr>
                <w:rFonts w:hint="eastAsia"/>
              </w:rPr>
              <w:t>する仕組みがない</w:t>
            </w:r>
            <w:r w:rsidR="00C01812">
              <w:rPr>
                <w:rFonts w:hint="eastAsia"/>
              </w:rPr>
              <w:t>こと</w:t>
            </w:r>
            <w:r w:rsidR="00AB148F">
              <w:rPr>
                <w:rFonts w:hint="eastAsia"/>
              </w:rPr>
              <w:t>など、社内体制が十分にできていないことが考えられる。</w:t>
            </w:r>
          </w:p>
          <w:p w14:paraId="337BBD5F" w14:textId="3AEAFA60" w:rsidR="003D6F09" w:rsidRDefault="0023112C" w:rsidP="003D6F09">
            <w:pPr>
              <w:ind w:firstLineChars="100" w:firstLine="210"/>
            </w:pPr>
            <w:r>
              <w:rPr>
                <w:rFonts w:hint="eastAsia"/>
              </w:rPr>
              <w:t>そのため、</w:t>
            </w:r>
            <w:r w:rsidR="0003125E">
              <w:rPr>
                <w:rFonts w:hint="eastAsia"/>
              </w:rPr>
              <w:t>各</w:t>
            </w:r>
            <w:r w:rsidR="00183645">
              <w:rPr>
                <w:rFonts w:hint="eastAsia"/>
              </w:rPr>
              <w:t>担当者</w:t>
            </w:r>
            <w:r w:rsidR="0003125E">
              <w:rPr>
                <w:rFonts w:hint="eastAsia"/>
              </w:rPr>
              <w:t>の裁量ではなく、</w:t>
            </w:r>
            <w:r w:rsidR="0003125E">
              <w:t>各工程の作業時間や必要なリソースを正確に把握し、それに基づいて生産スケジュールを現実的かつ詳細に計画</w:t>
            </w:r>
            <w:r w:rsidR="0003125E">
              <w:rPr>
                <w:rFonts w:hint="eastAsia"/>
              </w:rPr>
              <w:t>することや</w:t>
            </w:r>
            <w:r w:rsidR="0003125E">
              <w:t>、工程間の連携を強化し、待ち時間を最小限に抑えるための</w:t>
            </w:r>
            <w:r w:rsidR="0003125E">
              <w:rPr>
                <w:rFonts w:hint="eastAsia"/>
              </w:rPr>
              <w:t>体制</w:t>
            </w:r>
            <w:r w:rsidR="002D49F3">
              <w:rPr>
                <w:rFonts w:hint="eastAsia"/>
              </w:rPr>
              <w:t>や生産管理システムの構築</w:t>
            </w:r>
            <w:r w:rsidR="0003125E">
              <w:rPr>
                <w:rFonts w:hint="eastAsia"/>
              </w:rPr>
              <w:t>を目指す。</w:t>
            </w:r>
          </w:p>
          <w:p w14:paraId="293A84D3" w14:textId="2D94179C" w:rsidR="0003125E" w:rsidRDefault="002D49F3" w:rsidP="003D6F09">
            <w:pPr>
              <w:ind w:firstLineChars="100" w:firstLine="210"/>
              <w:rPr>
                <w:rFonts w:asciiTheme="minorEastAsia" w:hAnsiTheme="minorEastAsia"/>
              </w:rPr>
            </w:pPr>
            <w:r>
              <w:rPr>
                <w:rFonts w:asciiTheme="minorEastAsia" w:hAnsiTheme="minorEastAsia" w:hint="eastAsia"/>
              </w:rPr>
              <w:t>将来的には</w:t>
            </w:r>
            <w:r w:rsidR="003D6F09">
              <w:rPr>
                <w:rFonts w:asciiTheme="minorEastAsia" w:hAnsiTheme="minorEastAsia" w:hint="eastAsia"/>
              </w:rPr>
              <w:t>、</w:t>
            </w:r>
            <w:r w:rsidR="003D6F09" w:rsidRPr="00BA4CE6">
              <w:rPr>
                <w:rFonts w:asciiTheme="minorEastAsia" w:hAnsiTheme="minorEastAsia"/>
              </w:rPr>
              <w:t>生産管理システムや在庫管理システム</w:t>
            </w:r>
            <w:r w:rsidR="003D6F09">
              <w:rPr>
                <w:rFonts w:asciiTheme="minorEastAsia" w:hAnsiTheme="minorEastAsia" w:hint="eastAsia"/>
              </w:rPr>
              <w:t>などを</w:t>
            </w:r>
            <w:r w:rsidR="003D6F09" w:rsidRPr="00BA4CE6">
              <w:rPr>
                <w:rFonts w:asciiTheme="minorEastAsia" w:hAnsiTheme="minorEastAsia"/>
              </w:rPr>
              <w:t>連携させ、</w:t>
            </w:r>
            <w:r w:rsidR="003D6F09">
              <w:rPr>
                <w:rFonts w:asciiTheme="minorEastAsia" w:hAnsiTheme="minorEastAsia" w:hint="eastAsia"/>
              </w:rPr>
              <w:t>全社的に</w:t>
            </w:r>
            <w:r w:rsidR="003D6F09" w:rsidRPr="00BA4CE6">
              <w:rPr>
                <w:rFonts w:asciiTheme="minorEastAsia" w:hAnsiTheme="minorEastAsia"/>
              </w:rPr>
              <w:t>データの一元管理を行うことで、営業先でもリアルタイムで生産状況や在庫状況を把握することが可能となり、状況に応じ</w:t>
            </w:r>
            <w:r w:rsidR="003D6F09" w:rsidRPr="00BA4CE6">
              <w:rPr>
                <w:rFonts w:asciiTheme="minorEastAsia" w:hAnsiTheme="minorEastAsia" w:hint="eastAsia"/>
              </w:rPr>
              <w:t>た</w:t>
            </w:r>
            <w:r w:rsidR="003D6F09" w:rsidRPr="00BA4CE6">
              <w:rPr>
                <w:rFonts w:asciiTheme="minorEastAsia" w:hAnsiTheme="minorEastAsia"/>
              </w:rPr>
              <w:t>適切・効果的な</w:t>
            </w:r>
            <w:r w:rsidR="003D6F09" w:rsidRPr="00BA4CE6">
              <w:rPr>
                <w:rFonts w:asciiTheme="minorEastAsia" w:hAnsiTheme="minorEastAsia" w:hint="eastAsia"/>
              </w:rPr>
              <w:t>お客様への</w:t>
            </w:r>
            <w:r w:rsidR="003D6F09" w:rsidRPr="00BA4CE6">
              <w:rPr>
                <w:rFonts w:asciiTheme="minorEastAsia" w:hAnsiTheme="minorEastAsia"/>
              </w:rPr>
              <w:t>アプローチを</w:t>
            </w:r>
            <w:r w:rsidR="003D6F09" w:rsidRPr="00BA4CE6">
              <w:rPr>
                <w:rFonts w:asciiTheme="minorEastAsia" w:hAnsiTheme="minorEastAsia" w:hint="eastAsia"/>
              </w:rPr>
              <w:t>目指す。</w:t>
            </w:r>
          </w:p>
          <w:p w14:paraId="7ABC68C9" w14:textId="77777777" w:rsidR="005D69FC" w:rsidRDefault="005D69FC" w:rsidP="003D6F09">
            <w:pPr>
              <w:ind w:firstLineChars="100" w:firstLine="210"/>
            </w:pPr>
          </w:p>
          <w:p w14:paraId="3C1BA033" w14:textId="6133AA30" w:rsidR="00C01812" w:rsidRDefault="00914887" w:rsidP="00AB148F">
            <w:r>
              <w:rPr>
                <w:rFonts w:hint="eastAsia"/>
              </w:rPr>
              <w:t>【</w:t>
            </w:r>
            <w:r w:rsidR="00C01812" w:rsidRPr="00BA4CE6">
              <w:rPr>
                <w:rFonts w:asciiTheme="minorEastAsia" w:hAnsiTheme="minorEastAsia"/>
              </w:rPr>
              <w:t>3D CAD</w:t>
            </w:r>
            <w:r w:rsidR="003D6F09">
              <w:rPr>
                <w:rFonts w:asciiTheme="minorEastAsia" w:hAnsiTheme="minorEastAsia" w:hint="eastAsia"/>
              </w:rPr>
              <w:t>データの活用</w:t>
            </w:r>
            <w:r w:rsidR="00C01812">
              <w:rPr>
                <w:rFonts w:asciiTheme="minorEastAsia" w:hAnsiTheme="minorEastAsia" w:hint="eastAsia"/>
              </w:rPr>
              <w:t>について</w:t>
            </w:r>
            <w:r>
              <w:rPr>
                <w:rFonts w:hint="eastAsia"/>
              </w:rPr>
              <w:t>】</w:t>
            </w:r>
          </w:p>
          <w:p w14:paraId="1E613F48" w14:textId="71BB791F" w:rsidR="007E14BC" w:rsidRPr="00BA4CE6" w:rsidRDefault="00AB148F" w:rsidP="003D6F09">
            <w:pPr>
              <w:ind w:firstLineChars="100" w:firstLine="210"/>
              <w:rPr>
                <w:rFonts w:asciiTheme="minorEastAsia" w:hAnsiTheme="minorEastAsia"/>
              </w:rPr>
            </w:pPr>
            <w:r>
              <w:rPr>
                <w:rFonts w:asciiTheme="minorEastAsia" w:hAnsiTheme="minorEastAsia" w:hint="eastAsia"/>
              </w:rPr>
              <w:t>今回の補助期間において</w:t>
            </w:r>
            <w:r w:rsidR="005F6009" w:rsidRPr="00BA4CE6">
              <w:rPr>
                <w:rFonts w:asciiTheme="minorEastAsia" w:hAnsiTheme="minorEastAsia"/>
              </w:rPr>
              <w:t>3D CAD</w:t>
            </w:r>
            <w:r w:rsidR="005F6009" w:rsidRPr="00BA4CE6">
              <w:rPr>
                <w:rFonts w:asciiTheme="minorEastAsia" w:hAnsiTheme="minorEastAsia" w:hint="eastAsia"/>
              </w:rPr>
              <w:t>データや加工プログラムデータについては工作機</w:t>
            </w:r>
            <w:r w:rsidR="007E14BC">
              <w:rPr>
                <w:rFonts w:asciiTheme="minorEastAsia" w:hAnsiTheme="minorEastAsia" w:hint="eastAsia"/>
              </w:rPr>
              <w:t>でしか</w:t>
            </w:r>
            <w:r w:rsidR="005F6009" w:rsidRPr="00BA4CE6">
              <w:rPr>
                <w:rFonts w:asciiTheme="minorEastAsia" w:hAnsiTheme="minorEastAsia" w:hint="eastAsia"/>
              </w:rPr>
              <w:t>活用</w:t>
            </w:r>
            <w:r w:rsidR="0003125E">
              <w:rPr>
                <w:rFonts w:asciiTheme="minorEastAsia" w:hAnsiTheme="minorEastAsia" w:hint="eastAsia"/>
              </w:rPr>
              <w:t>できておらず、</w:t>
            </w:r>
            <w:r w:rsidR="002D49F3">
              <w:rPr>
                <w:rFonts w:asciiTheme="minorEastAsia" w:hAnsiTheme="minorEastAsia" w:hint="eastAsia"/>
              </w:rPr>
              <w:t>さらなる</w:t>
            </w:r>
            <w:r w:rsidR="004322C1" w:rsidRPr="00BA4CE6">
              <w:rPr>
                <w:rFonts w:asciiTheme="minorEastAsia" w:hAnsiTheme="minorEastAsia" w:hint="eastAsia"/>
              </w:rPr>
              <w:t>生産性向上を目指す</w:t>
            </w:r>
            <w:r w:rsidR="0003125E">
              <w:rPr>
                <w:rFonts w:asciiTheme="minorEastAsia" w:hAnsiTheme="minorEastAsia" w:hint="eastAsia"/>
              </w:rPr>
              <w:t>ためには、他工程でも</w:t>
            </w:r>
            <w:r w:rsidR="0023112C">
              <w:rPr>
                <w:rFonts w:asciiTheme="minorEastAsia" w:hAnsiTheme="minorEastAsia" w:hint="eastAsia"/>
              </w:rPr>
              <w:t>これらデータを</w:t>
            </w:r>
            <w:r w:rsidR="0003125E">
              <w:rPr>
                <w:rFonts w:asciiTheme="minorEastAsia" w:hAnsiTheme="minorEastAsia" w:hint="eastAsia"/>
              </w:rPr>
              <w:t>どのように活用していくかが課題となる。</w:t>
            </w:r>
          </w:p>
          <w:p w14:paraId="366563C7" w14:textId="77777777" w:rsidR="003D6F09" w:rsidRDefault="00E71A16" w:rsidP="003D6F09">
            <w:pPr>
              <w:ind w:firstLineChars="100" w:firstLine="210"/>
              <w:rPr>
                <w:rFonts w:asciiTheme="minorEastAsia" w:hAnsiTheme="minorEastAsia"/>
              </w:rPr>
            </w:pPr>
            <w:r>
              <w:rPr>
                <w:rFonts w:asciiTheme="minorEastAsia" w:hAnsiTheme="minorEastAsia" w:hint="eastAsia"/>
              </w:rPr>
              <w:t>また、これとは別に社内で抱えている課題として、</w:t>
            </w:r>
            <w:r w:rsidR="005F6009" w:rsidRPr="00BA4CE6">
              <w:rPr>
                <w:rFonts w:asciiTheme="minorEastAsia" w:hAnsiTheme="minorEastAsia" w:hint="eastAsia"/>
              </w:rPr>
              <w:t>検査工程</w:t>
            </w:r>
            <w:r w:rsidR="00A80702">
              <w:rPr>
                <w:rFonts w:asciiTheme="minorEastAsia" w:hAnsiTheme="minorEastAsia" w:hint="eastAsia"/>
              </w:rPr>
              <w:t>では</w:t>
            </w:r>
            <w:r w:rsidR="005F6009" w:rsidRPr="00BA4CE6">
              <w:rPr>
                <w:rFonts w:asciiTheme="minorEastAsia" w:hAnsiTheme="minorEastAsia" w:hint="eastAsia"/>
              </w:rPr>
              <w:t>アナログ機器を使用し手作業での測定や、紙媒体での記録を行っているため、測定</w:t>
            </w:r>
            <w:r w:rsidR="004322C1" w:rsidRPr="00BA4CE6">
              <w:rPr>
                <w:rFonts w:asciiTheme="minorEastAsia" w:hAnsiTheme="minorEastAsia" w:hint="eastAsia"/>
              </w:rPr>
              <w:t>ミス・</w:t>
            </w:r>
            <w:r w:rsidR="005F6009" w:rsidRPr="00BA4CE6">
              <w:rPr>
                <w:rFonts w:asciiTheme="minorEastAsia" w:hAnsiTheme="minorEastAsia" w:hint="eastAsia"/>
              </w:rPr>
              <w:t>記録ミスが発生している。</w:t>
            </w:r>
            <w:r w:rsidR="00A80702">
              <w:rPr>
                <w:rFonts w:asciiTheme="minorEastAsia" w:hAnsiTheme="minorEastAsia" w:hint="eastAsia"/>
              </w:rPr>
              <w:t>さらに</w:t>
            </w:r>
            <w:r w:rsidR="00EF1F29" w:rsidRPr="00BA4CE6">
              <w:rPr>
                <w:rFonts w:asciiTheme="minorEastAsia" w:hAnsiTheme="minorEastAsia" w:hint="eastAsia"/>
              </w:rPr>
              <w:t>、検査できる人も特定されるため属人的な作業</w:t>
            </w:r>
            <w:r>
              <w:rPr>
                <w:rFonts w:asciiTheme="minorEastAsia" w:hAnsiTheme="minorEastAsia" w:hint="eastAsia"/>
              </w:rPr>
              <w:t>となりボトルネックとなっていることが挙げられる</w:t>
            </w:r>
            <w:r w:rsidR="00D87D12">
              <w:rPr>
                <w:rFonts w:asciiTheme="minorEastAsia" w:hAnsiTheme="minorEastAsia" w:hint="eastAsia"/>
              </w:rPr>
              <w:t>。</w:t>
            </w:r>
          </w:p>
          <w:p w14:paraId="520602C5" w14:textId="77777777" w:rsidR="005D69FC" w:rsidRDefault="00D87D12" w:rsidP="005D69FC">
            <w:pPr>
              <w:ind w:firstLineChars="100" w:firstLine="210"/>
              <w:rPr>
                <w:rFonts w:asciiTheme="minorEastAsia" w:hAnsiTheme="minorEastAsia"/>
              </w:rPr>
            </w:pPr>
            <w:r>
              <w:rPr>
                <w:rFonts w:asciiTheme="minorEastAsia" w:hAnsiTheme="minorEastAsia" w:hint="eastAsia"/>
              </w:rPr>
              <w:t>これら二つの課題に対して、</w:t>
            </w:r>
            <w:r w:rsidR="0003125E">
              <w:rPr>
                <w:rFonts w:asciiTheme="minorEastAsia" w:hAnsiTheme="minorEastAsia" w:hint="eastAsia"/>
              </w:rPr>
              <w:t>検査工程</w:t>
            </w:r>
            <w:r w:rsidR="003D6F09">
              <w:rPr>
                <w:rFonts w:asciiTheme="minorEastAsia" w:hAnsiTheme="minorEastAsia" w:hint="eastAsia"/>
              </w:rPr>
              <w:t>へ</w:t>
            </w:r>
            <w:r w:rsidR="0003125E" w:rsidRPr="00BA4CE6">
              <w:rPr>
                <w:rFonts w:asciiTheme="minorEastAsia" w:hAnsiTheme="minorEastAsia" w:hint="eastAsia"/>
              </w:rPr>
              <w:t>三次元測定機</w:t>
            </w:r>
            <w:r w:rsidR="00A80702">
              <w:rPr>
                <w:rFonts w:asciiTheme="minorEastAsia" w:hAnsiTheme="minorEastAsia" w:hint="eastAsia"/>
              </w:rPr>
              <w:t>の導入を検討する。</w:t>
            </w:r>
            <w:r w:rsidR="003D6F09">
              <w:rPr>
                <w:rFonts w:asciiTheme="minorEastAsia" w:hAnsiTheme="minorEastAsia" w:hint="eastAsia"/>
              </w:rPr>
              <w:t>三次元測定機によって</w:t>
            </w:r>
            <w:r w:rsidR="00A80702">
              <w:rPr>
                <w:rFonts w:asciiTheme="minorEastAsia" w:hAnsiTheme="minorEastAsia" w:hint="eastAsia"/>
              </w:rPr>
              <w:t>得られた</w:t>
            </w:r>
            <w:r w:rsidR="0003125E" w:rsidRPr="00BA4CE6">
              <w:rPr>
                <w:rFonts w:asciiTheme="minorEastAsia" w:hAnsiTheme="minorEastAsia" w:hint="eastAsia"/>
              </w:rPr>
              <w:t>測定結果</w:t>
            </w:r>
            <w:r w:rsidR="0023112C">
              <w:rPr>
                <w:rFonts w:asciiTheme="minorEastAsia" w:hAnsiTheme="minorEastAsia" w:hint="eastAsia"/>
              </w:rPr>
              <w:t>と</w:t>
            </w:r>
            <w:r w:rsidR="0003125E" w:rsidRPr="00BA4CE6">
              <w:rPr>
                <w:rFonts w:asciiTheme="minorEastAsia" w:hAnsiTheme="minorEastAsia"/>
              </w:rPr>
              <w:t>3DCADモデル</w:t>
            </w:r>
            <w:r>
              <w:rPr>
                <w:rFonts w:asciiTheme="minorEastAsia" w:hAnsiTheme="minorEastAsia" w:hint="eastAsia"/>
              </w:rPr>
              <w:t>を連携させることで</w:t>
            </w:r>
            <w:r w:rsidR="0003125E" w:rsidRPr="00BA4CE6">
              <w:rPr>
                <w:rFonts w:asciiTheme="minorEastAsia" w:hAnsiTheme="minorEastAsia"/>
              </w:rPr>
              <w:t>、製品が設計仕様</w:t>
            </w:r>
            <w:r w:rsidR="0023112C">
              <w:rPr>
                <w:rFonts w:asciiTheme="minorEastAsia" w:hAnsiTheme="minorEastAsia" w:hint="eastAsia"/>
              </w:rPr>
              <w:t>・寸法</w:t>
            </w:r>
            <w:r w:rsidR="0003125E" w:rsidRPr="00BA4CE6">
              <w:rPr>
                <w:rFonts w:asciiTheme="minorEastAsia" w:hAnsiTheme="minorEastAsia"/>
              </w:rPr>
              <w:t>通りに</w:t>
            </w:r>
            <w:r w:rsidR="0023112C">
              <w:rPr>
                <w:rFonts w:asciiTheme="minorEastAsia" w:hAnsiTheme="minorEastAsia" w:hint="eastAsia"/>
              </w:rPr>
              <w:t>加工</w:t>
            </w:r>
            <w:r w:rsidR="0003125E" w:rsidRPr="00BA4CE6">
              <w:rPr>
                <w:rFonts w:asciiTheme="minorEastAsia" w:hAnsiTheme="minorEastAsia"/>
              </w:rPr>
              <w:t>されているか</w:t>
            </w:r>
            <w:r w:rsidR="0003125E" w:rsidRPr="00BA4CE6">
              <w:rPr>
                <w:rFonts w:asciiTheme="minorEastAsia" w:hAnsiTheme="minorEastAsia" w:hint="eastAsia"/>
              </w:rPr>
              <w:t>リアルタイムで確認することができる。また、検査は高精度な測定が自動で行われるた</w:t>
            </w:r>
            <w:r w:rsidR="0003125E" w:rsidRPr="00BA4CE6">
              <w:rPr>
                <w:rFonts w:asciiTheme="minorEastAsia" w:hAnsiTheme="minorEastAsia" w:hint="eastAsia"/>
              </w:rPr>
              <w:lastRenderedPageBreak/>
              <w:t>め、属人性の解消にも繋がる</w:t>
            </w:r>
            <w:r w:rsidR="00A4566A">
              <w:rPr>
                <w:rFonts w:asciiTheme="minorEastAsia" w:hAnsiTheme="minorEastAsia" w:hint="eastAsia"/>
              </w:rPr>
              <w:t>。</w:t>
            </w:r>
          </w:p>
          <w:p w14:paraId="3E17F29B" w14:textId="3A686561" w:rsidR="00A75FDF" w:rsidRPr="00BA4CE6" w:rsidRDefault="0003125E" w:rsidP="005D69FC">
            <w:pPr>
              <w:ind w:firstLineChars="100" w:firstLine="210"/>
              <w:rPr>
                <w:rFonts w:asciiTheme="minorEastAsia" w:hAnsiTheme="minorEastAsia"/>
              </w:rPr>
            </w:pPr>
            <w:r w:rsidRPr="00BA4CE6">
              <w:rPr>
                <w:rFonts w:asciiTheme="minorEastAsia" w:hAnsiTheme="minorEastAsia" w:hint="eastAsia"/>
              </w:rPr>
              <w:t>設計、加工、検査工程とネットワークを介して製造部全体で円滑なデータ連携を行い、生産性向上を目指す。</w:t>
            </w:r>
          </w:p>
        </w:tc>
      </w:tr>
    </w:tbl>
    <w:p w14:paraId="106BBD39" w14:textId="45ABB540" w:rsidR="00D804A3" w:rsidRDefault="00E900E7">
      <w:pPr>
        <w:rPr>
          <w:rFonts w:ascii="ＭＳ 明朝" w:eastAsia="ＭＳ 明朝" w:hAnsi="ＭＳ 明朝"/>
          <w:sz w:val="20"/>
        </w:rPr>
      </w:pPr>
      <w:r>
        <w:rPr>
          <w:rFonts w:ascii="ＭＳ 明朝" w:eastAsia="ＭＳ 明朝" w:hAnsi="ＭＳ 明朝" w:hint="eastAsia"/>
          <w:sz w:val="20"/>
        </w:rPr>
        <w:lastRenderedPageBreak/>
        <w:t>（注）</w:t>
      </w:r>
    </w:p>
    <w:p w14:paraId="1046FD24" w14:textId="77777777" w:rsidR="00D804A3" w:rsidRDefault="00E900E7">
      <w:pPr>
        <w:ind w:firstLineChars="100" w:firstLine="200"/>
        <w:rPr>
          <w:rFonts w:ascii="ＭＳ 明朝" w:eastAsia="ＭＳ 明朝" w:hAnsi="ＭＳ 明朝"/>
          <w:sz w:val="20"/>
        </w:rPr>
      </w:pPr>
      <w:r>
        <w:rPr>
          <w:rFonts w:ascii="ＭＳ 明朝" w:eastAsia="ＭＳ 明朝" w:hAnsi="ＭＳ 明朝" w:hint="eastAsia"/>
          <w:sz w:val="20"/>
        </w:rPr>
        <w:t>１　欄が足りない場合は、適宜、行数・ページ数を追加して差し支えない。</w:t>
      </w:r>
    </w:p>
    <w:p w14:paraId="0E6A01DB" w14:textId="77777777" w:rsidR="00D804A3" w:rsidRDefault="00E900E7">
      <w:pPr>
        <w:ind w:firstLineChars="100" w:firstLine="200"/>
        <w:rPr>
          <w:rFonts w:ascii="ＭＳ 明朝" w:eastAsia="ＭＳ 明朝" w:hAnsi="ＭＳ 明朝"/>
          <w:sz w:val="20"/>
        </w:rPr>
      </w:pPr>
      <w:r>
        <w:rPr>
          <w:rFonts w:ascii="ＭＳ 明朝" w:eastAsia="ＭＳ 明朝" w:hAnsi="ＭＳ 明朝" w:hint="eastAsia"/>
          <w:sz w:val="20"/>
        </w:rPr>
        <w:t>２　必要に応じて、図、写真、添付資料等を用いて差し支えない。</w:t>
      </w:r>
    </w:p>
    <w:p w14:paraId="124142EF" w14:textId="77777777" w:rsidR="00D804A3" w:rsidRPr="00822BCD" w:rsidRDefault="00E900E7">
      <w:pPr>
        <w:rPr>
          <w:rFonts w:ascii="ＭＳ 明朝" w:eastAsia="ＭＳ 明朝" w:hAnsi="ＭＳ 明朝"/>
          <w:sz w:val="20"/>
          <w:szCs w:val="16"/>
        </w:rPr>
      </w:pPr>
      <w:r w:rsidRPr="00822BCD">
        <w:rPr>
          <w:rFonts w:ascii="ＭＳ 明朝" w:eastAsia="ＭＳ 明朝" w:hAnsi="ＭＳ 明朝" w:hint="eastAsia"/>
          <w:sz w:val="20"/>
          <w:szCs w:val="16"/>
        </w:rPr>
        <w:t>※その他必要書類（実績報告にあたって必要な書類）</w:t>
      </w:r>
    </w:p>
    <w:p w14:paraId="6CB1742F" w14:textId="77777777" w:rsidR="00D804A3" w:rsidRPr="00822BCD" w:rsidRDefault="00E900E7">
      <w:pPr>
        <w:autoSpaceDE w:val="0"/>
        <w:autoSpaceDN w:val="0"/>
        <w:adjustRightInd w:val="0"/>
        <w:jc w:val="left"/>
        <w:rPr>
          <w:rFonts w:ascii="ＭＳ 明朝" w:eastAsia="ＭＳ 明朝" w:hAnsi="ＭＳ 明朝"/>
          <w:sz w:val="20"/>
          <w:szCs w:val="16"/>
        </w:rPr>
      </w:pPr>
      <w:r w:rsidRPr="00822BCD">
        <w:rPr>
          <w:rFonts w:ascii="ＭＳ 明朝" w:eastAsia="ＭＳ 明朝" w:hAnsi="ＭＳ 明朝" w:hint="eastAsia"/>
          <w:sz w:val="20"/>
          <w:szCs w:val="16"/>
        </w:rPr>
        <w:t>（１）補助事業に係る納品及び支出を証する書類の写し</w:t>
      </w:r>
    </w:p>
    <w:p w14:paraId="6EC3131A" w14:textId="77777777" w:rsidR="00D804A3" w:rsidRPr="00822BCD" w:rsidRDefault="00E900E7">
      <w:pPr>
        <w:autoSpaceDE w:val="0"/>
        <w:autoSpaceDN w:val="0"/>
        <w:adjustRightInd w:val="0"/>
        <w:jc w:val="left"/>
        <w:rPr>
          <w:rFonts w:ascii="ＭＳ明朝" w:eastAsia="ＭＳ明朝" w:hAnsi="ＭＳ明朝"/>
          <w:sz w:val="20"/>
          <w:szCs w:val="16"/>
        </w:rPr>
      </w:pPr>
      <w:r w:rsidRPr="00822BCD">
        <w:rPr>
          <w:rFonts w:ascii="ＭＳ明朝" w:eastAsia="ＭＳ明朝" w:hAnsi="ＭＳ明朝" w:hint="eastAsia"/>
          <w:sz w:val="20"/>
          <w:szCs w:val="16"/>
        </w:rPr>
        <w:t>（２）補助事業に係る契約書又は請書の写し</w:t>
      </w:r>
    </w:p>
    <w:p w14:paraId="188C6FAE" w14:textId="59C7CCDF" w:rsidR="00D804A3" w:rsidRPr="00822BCD" w:rsidRDefault="00E900E7" w:rsidP="002243B9">
      <w:pPr>
        <w:autoSpaceDE w:val="0"/>
        <w:autoSpaceDN w:val="0"/>
        <w:adjustRightInd w:val="0"/>
        <w:jc w:val="left"/>
        <w:rPr>
          <w:rFonts w:ascii="ＭＳ 明朝" w:eastAsia="ＭＳ 明朝" w:hAnsi="ＭＳ 明朝"/>
          <w:sz w:val="18"/>
          <w:szCs w:val="16"/>
        </w:rPr>
      </w:pPr>
      <w:r w:rsidRPr="00822BCD">
        <w:rPr>
          <w:rFonts w:ascii="ＭＳ明朝" w:eastAsia="ＭＳ明朝" w:hAnsi="ＭＳ明朝" w:hint="eastAsia"/>
          <w:sz w:val="20"/>
          <w:szCs w:val="16"/>
        </w:rPr>
        <w:t>（３）補助事業の実施状況が確認できる写真</w:t>
      </w:r>
    </w:p>
    <w:sectPr w:rsidR="00D804A3" w:rsidRPr="00822BCD">
      <w:pgSz w:w="11906" w:h="16838"/>
      <w:pgMar w:top="1191"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5FA4" w14:textId="77777777" w:rsidR="000D6F96" w:rsidRDefault="000D6F96">
      <w:r>
        <w:separator/>
      </w:r>
    </w:p>
  </w:endnote>
  <w:endnote w:type="continuationSeparator" w:id="0">
    <w:p w14:paraId="48E5417D" w14:textId="77777777" w:rsidR="000D6F96" w:rsidRDefault="000D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ＭＳ 明朝"/>
    <w:panose1 w:val="00000000000000000000"/>
    <w:charset w:val="80"/>
    <w:family w:val="roman"/>
    <w:notTrueType/>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B8B25" w14:textId="77777777" w:rsidR="000D6F96" w:rsidRDefault="000D6F96">
      <w:r>
        <w:separator/>
      </w:r>
    </w:p>
  </w:footnote>
  <w:footnote w:type="continuationSeparator" w:id="0">
    <w:p w14:paraId="6445A38E" w14:textId="77777777" w:rsidR="000D6F96" w:rsidRDefault="000D6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5601F"/>
    <w:multiLevelType w:val="hybridMultilevel"/>
    <w:tmpl w:val="2514F256"/>
    <w:lvl w:ilvl="0" w:tplc="E0001B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6B3B5A"/>
    <w:multiLevelType w:val="hybridMultilevel"/>
    <w:tmpl w:val="7988D952"/>
    <w:lvl w:ilvl="0" w:tplc="4CFAA34E">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88202490">
    <w:abstractNumId w:val="0"/>
  </w:num>
  <w:num w:numId="2" w16cid:durableId="175154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A3"/>
    <w:rsid w:val="00003C9F"/>
    <w:rsid w:val="00016B94"/>
    <w:rsid w:val="00023A52"/>
    <w:rsid w:val="0003125E"/>
    <w:rsid w:val="000400BF"/>
    <w:rsid w:val="00040E5E"/>
    <w:rsid w:val="00063395"/>
    <w:rsid w:val="000A161C"/>
    <w:rsid w:val="000A7D20"/>
    <w:rsid w:val="000B281F"/>
    <w:rsid w:val="000B3C27"/>
    <w:rsid w:val="000D2790"/>
    <w:rsid w:val="000D6F96"/>
    <w:rsid w:val="000E357F"/>
    <w:rsid w:val="000E68A7"/>
    <w:rsid w:val="000E6B6F"/>
    <w:rsid w:val="000F4235"/>
    <w:rsid w:val="000F7427"/>
    <w:rsid w:val="00105E76"/>
    <w:rsid w:val="00132E7B"/>
    <w:rsid w:val="00151BA4"/>
    <w:rsid w:val="00156078"/>
    <w:rsid w:val="0016713A"/>
    <w:rsid w:val="00167ACA"/>
    <w:rsid w:val="00183645"/>
    <w:rsid w:val="001B4F3B"/>
    <w:rsid w:val="001B584A"/>
    <w:rsid w:val="001E6D31"/>
    <w:rsid w:val="002027E8"/>
    <w:rsid w:val="002243B9"/>
    <w:rsid w:val="0023112C"/>
    <w:rsid w:val="0024725D"/>
    <w:rsid w:val="00256759"/>
    <w:rsid w:val="00277B58"/>
    <w:rsid w:val="00280A74"/>
    <w:rsid w:val="00284CA6"/>
    <w:rsid w:val="0029627E"/>
    <w:rsid w:val="002C7C0D"/>
    <w:rsid w:val="002C7D44"/>
    <w:rsid w:val="002D49F3"/>
    <w:rsid w:val="002E16E0"/>
    <w:rsid w:val="00302A1D"/>
    <w:rsid w:val="00337445"/>
    <w:rsid w:val="003550F5"/>
    <w:rsid w:val="00357CB7"/>
    <w:rsid w:val="003B525C"/>
    <w:rsid w:val="003B67D9"/>
    <w:rsid w:val="003C29C6"/>
    <w:rsid w:val="003C745F"/>
    <w:rsid w:val="003C791D"/>
    <w:rsid w:val="003D6F09"/>
    <w:rsid w:val="00413A8D"/>
    <w:rsid w:val="00420AF8"/>
    <w:rsid w:val="0043094D"/>
    <w:rsid w:val="004322C1"/>
    <w:rsid w:val="00450A6F"/>
    <w:rsid w:val="00451626"/>
    <w:rsid w:val="004620F4"/>
    <w:rsid w:val="004631DA"/>
    <w:rsid w:val="00465EC8"/>
    <w:rsid w:val="004663AF"/>
    <w:rsid w:val="004757F3"/>
    <w:rsid w:val="004D0701"/>
    <w:rsid w:val="004E0B48"/>
    <w:rsid w:val="004E2852"/>
    <w:rsid w:val="004E6023"/>
    <w:rsid w:val="00511BEF"/>
    <w:rsid w:val="00511FF3"/>
    <w:rsid w:val="0051580B"/>
    <w:rsid w:val="00526D7B"/>
    <w:rsid w:val="00530FDD"/>
    <w:rsid w:val="005625FA"/>
    <w:rsid w:val="005711E1"/>
    <w:rsid w:val="005752E7"/>
    <w:rsid w:val="00580639"/>
    <w:rsid w:val="00584DE5"/>
    <w:rsid w:val="005A359C"/>
    <w:rsid w:val="005B16F0"/>
    <w:rsid w:val="005B2DA9"/>
    <w:rsid w:val="005C4A9A"/>
    <w:rsid w:val="005D02DD"/>
    <w:rsid w:val="005D2D01"/>
    <w:rsid w:val="005D69FC"/>
    <w:rsid w:val="005F6009"/>
    <w:rsid w:val="005F625B"/>
    <w:rsid w:val="00605935"/>
    <w:rsid w:val="006329AE"/>
    <w:rsid w:val="00661228"/>
    <w:rsid w:val="00671CD8"/>
    <w:rsid w:val="006945B6"/>
    <w:rsid w:val="00697F62"/>
    <w:rsid w:val="006C2282"/>
    <w:rsid w:val="006E1251"/>
    <w:rsid w:val="006F291F"/>
    <w:rsid w:val="006F540B"/>
    <w:rsid w:val="00720C1C"/>
    <w:rsid w:val="00723B44"/>
    <w:rsid w:val="00725CC1"/>
    <w:rsid w:val="007321A0"/>
    <w:rsid w:val="0074748D"/>
    <w:rsid w:val="0075725C"/>
    <w:rsid w:val="007576DB"/>
    <w:rsid w:val="007808F3"/>
    <w:rsid w:val="00785B3A"/>
    <w:rsid w:val="007A0200"/>
    <w:rsid w:val="007A0FAC"/>
    <w:rsid w:val="007A38AD"/>
    <w:rsid w:val="007C2BD9"/>
    <w:rsid w:val="007D312E"/>
    <w:rsid w:val="007E14BC"/>
    <w:rsid w:val="007E2F02"/>
    <w:rsid w:val="00801D42"/>
    <w:rsid w:val="008203DF"/>
    <w:rsid w:val="00822BCD"/>
    <w:rsid w:val="00864981"/>
    <w:rsid w:val="008739F3"/>
    <w:rsid w:val="008932AB"/>
    <w:rsid w:val="008A2B3A"/>
    <w:rsid w:val="008E5CB4"/>
    <w:rsid w:val="008E62ED"/>
    <w:rsid w:val="008F2224"/>
    <w:rsid w:val="00914887"/>
    <w:rsid w:val="009217B8"/>
    <w:rsid w:val="00942717"/>
    <w:rsid w:val="00946131"/>
    <w:rsid w:val="0097495C"/>
    <w:rsid w:val="00975D9F"/>
    <w:rsid w:val="0097670D"/>
    <w:rsid w:val="00976C19"/>
    <w:rsid w:val="009A69CE"/>
    <w:rsid w:val="009B20A7"/>
    <w:rsid w:val="009C3DAC"/>
    <w:rsid w:val="009D6C2B"/>
    <w:rsid w:val="009D7844"/>
    <w:rsid w:val="00A03285"/>
    <w:rsid w:val="00A22F78"/>
    <w:rsid w:val="00A415F5"/>
    <w:rsid w:val="00A4566A"/>
    <w:rsid w:val="00A621DA"/>
    <w:rsid w:val="00A75FDF"/>
    <w:rsid w:val="00A77CC3"/>
    <w:rsid w:val="00A80702"/>
    <w:rsid w:val="00A81756"/>
    <w:rsid w:val="00A878B8"/>
    <w:rsid w:val="00AB148F"/>
    <w:rsid w:val="00AB2808"/>
    <w:rsid w:val="00AC3E4C"/>
    <w:rsid w:val="00AD0BE5"/>
    <w:rsid w:val="00AE6655"/>
    <w:rsid w:val="00B03E48"/>
    <w:rsid w:val="00B21CFF"/>
    <w:rsid w:val="00B25C5F"/>
    <w:rsid w:val="00B31DD8"/>
    <w:rsid w:val="00B33213"/>
    <w:rsid w:val="00B3662C"/>
    <w:rsid w:val="00B82C27"/>
    <w:rsid w:val="00B909F1"/>
    <w:rsid w:val="00B929C7"/>
    <w:rsid w:val="00BA4CE6"/>
    <w:rsid w:val="00BB29C1"/>
    <w:rsid w:val="00BB3C01"/>
    <w:rsid w:val="00BE5DAA"/>
    <w:rsid w:val="00BF653C"/>
    <w:rsid w:val="00BF7318"/>
    <w:rsid w:val="00C01812"/>
    <w:rsid w:val="00C1681E"/>
    <w:rsid w:val="00C171E3"/>
    <w:rsid w:val="00C21675"/>
    <w:rsid w:val="00C31A04"/>
    <w:rsid w:val="00C46B75"/>
    <w:rsid w:val="00C561C6"/>
    <w:rsid w:val="00C6748E"/>
    <w:rsid w:val="00C83352"/>
    <w:rsid w:val="00C9395F"/>
    <w:rsid w:val="00C968C7"/>
    <w:rsid w:val="00C970BD"/>
    <w:rsid w:val="00CB10C3"/>
    <w:rsid w:val="00CB1F24"/>
    <w:rsid w:val="00CB729A"/>
    <w:rsid w:val="00CD47C2"/>
    <w:rsid w:val="00CE5FA8"/>
    <w:rsid w:val="00CE7DBF"/>
    <w:rsid w:val="00D064ED"/>
    <w:rsid w:val="00D06577"/>
    <w:rsid w:val="00D30462"/>
    <w:rsid w:val="00D46DBD"/>
    <w:rsid w:val="00D626DC"/>
    <w:rsid w:val="00D668FF"/>
    <w:rsid w:val="00D72C5C"/>
    <w:rsid w:val="00D804A3"/>
    <w:rsid w:val="00D82C54"/>
    <w:rsid w:val="00D87D12"/>
    <w:rsid w:val="00D905D8"/>
    <w:rsid w:val="00DB3890"/>
    <w:rsid w:val="00DC501A"/>
    <w:rsid w:val="00DC5639"/>
    <w:rsid w:val="00DC565C"/>
    <w:rsid w:val="00DD3785"/>
    <w:rsid w:val="00DF46DB"/>
    <w:rsid w:val="00E033DA"/>
    <w:rsid w:val="00E04EA6"/>
    <w:rsid w:val="00E062AB"/>
    <w:rsid w:val="00E26116"/>
    <w:rsid w:val="00E27706"/>
    <w:rsid w:val="00E54469"/>
    <w:rsid w:val="00E65763"/>
    <w:rsid w:val="00E71A16"/>
    <w:rsid w:val="00E900E7"/>
    <w:rsid w:val="00EA1B61"/>
    <w:rsid w:val="00EA2D41"/>
    <w:rsid w:val="00EB0BF6"/>
    <w:rsid w:val="00ED041F"/>
    <w:rsid w:val="00EE263B"/>
    <w:rsid w:val="00EE67A8"/>
    <w:rsid w:val="00EF1F29"/>
    <w:rsid w:val="00F0482A"/>
    <w:rsid w:val="00F11263"/>
    <w:rsid w:val="00F37F86"/>
    <w:rsid w:val="00F41A88"/>
    <w:rsid w:val="00F421EC"/>
    <w:rsid w:val="00F5081A"/>
    <w:rsid w:val="00F65BD5"/>
    <w:rsid w:val="00F77A76"/>
    <w:rsid w:val="00F83BD4"/>
    <w:rsid w:val="00FA2D15"/>
    <w:rsid w:val="00FE534D"/>
    <w:rsid w:val="00FF622F"/>
    <w:rsid w:val="00FF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79F56"/>
  <w15:chartTrackingRefBased/>
  <w15:docId w15:val="{5E5F1979-A57D-4795-AA41-BDAF56FF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一太郎"/>
    <w:pPr>
      <w:widowControl w:val="0"/>
      <w:wordWrap w:val="0"/>
      <w:autoSpaceDE w:val="0"/>
      <w:autoSpaceDN w:val="0"/>
      <w:adjustRightInd w:val="0"/>
      <w:spacing w:line="320" w:lineRule="exact"/>
      <w:jc w:val="both"/>
    </w:pPr>
    <w:rPr>
      <w:rFonts w:ascii="Times New Roman" w:eastAsia="ＭＳ 明朝" w:hAnsi="Times New Roman"/>
      <w:spacing w:val="7"/>
      <w:kern w:val="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paragraph" w:customStyle="1" w:styleId="ab">
    <w:name w:val="標準(太郎文書スタイル)"/>
    <w:qFormat/>
    <w:pPr>
      <w:overflowPunct w:val="0"/>
      <w:adjustRightInd w:val="0"/>
      <w:jc w:val="both"/>
      <w:textAlignment w:val="baseline"/>
    </w:pPr>
    <w:rPr>
      <w:rFonts w:ascii="ＭＳ 明朝" w:eastAsia="ＭＳ 明朝" w:hAnsi="ＭＳ 明朝"/>
      <w:color w:val="000000"/>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1444">
      <w:bodyDiv w:val="1"/>
      <w:marLeft w:val="0"/>
      <w:marRight w:val="0"/>
      <w:marTop w:val="0"/>
      <w:marBottom w:val="0"/>
      <w:divBdr>
        <w:top w:val="none" w:sz="0" w:space="0" w:color="auto"/>
        <w:left w:val="none" w:sz="0" w:space="0" w:color="auto"/>
        <w:bottom w:val="none" w:sz="0" w:space="0" w:color="auto"/>
        <w:right w:val="none" w:sz="0" w:space="0" w:color="auto"/>
      </w:divBdr>
    </w:div>
    <w:div w:id="29310141">
      <w:bodyDiv w:val="1"/>
      <w:marLeft w:val="0"/>
      <w:marRight w:val="0"/>
      <w:marTop w:val="0"/>
      <w:marBottom w:val="0"/>
      <w:divBdr>
        <w:top w:val="none" w:sz="0" w:space="0" w:color="auto"/>
        <w:left w:val="none" w:sz="0" w:space="0" w:color="auto"/>
        <w:bottom w:val="none" w:sz="0" w:space="0" w:color="auto"/>
        <w:right w:val="none" w:sz="0" w:space="0" w:color="auto"/>
      </w:divBdr>
    </w:div>
    <w:div w:id="702706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092E8-CF43-4B41-82D1-178A498A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574</Words>
  <Characters>3274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fujikawa junko</cp:lastModifiedBy>
  <cp:revision>2</cp:revision>
  <cp:lastPrinted>2025-08-20T05:39:00Z</cp:lastPrinted>
  <dcterms:created xsi:type="dcterms:W3CDTF">2025-08-28T05:14:00Z</dcterms:created>
  <dcterms:modified xsi:type="dcterms:W3CDTF">2025-08-28T05:14:00Z</dcterms:modified>
</cp:coreProperties>
</file>