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1EFA9" w14:textId="77777777" w:rsidR="00B976FA" w:rsidRPr="00D55473" w:rsidRDefault="00000000">
      <w:pPr>
        <w:pStyle w:val="10"/>
        <w:shd w:val="clear" w:color="auto" w:fill="auto"/>
        <w:spacing w:after="480"/>
        <w:ind w:left="60"/>
        <w:jc w:val="center"/>
        <w:rPr>
          <w:rFonts w:ascii="ＭＳ 明朝" w:eastAsia="ＭＳ 明朝" w:hAnsi="ＭＳ 明朝"/>
        </w:rPr>
      </w:pPr>
      <w:r w:rsidRPr="00D55473">
        <w:rPr>
          <w:rFonts w:ascii="ＭＳ 明朝" w:eastAsia="ＭＳ 明朝" w:hAnsi="ＭＳ 明朝"/>
        </w:rPr>
        <w:t>契 約 書 (案)</w:t>
      </w:r>
    </w:p>
    <w:p w14:paraId="3979046B" w14:textId="379804B9" w:rsidR="00B976FA" w:rsidRPr="00D55473" w:rsidRDefault="00000000" w:rsidP="00373FA2">
      <w:pPr>
        <w:pStyle w:val="10"/>
        <w:shd w:val="clear" w:color="auto" w:fill="auto"/>
        <w:ind w:left="220" w:firstLineChars="100" w:firstLine="220"/>
        <w:rPr>
          <w:rFonts w:ascii="ＭＳ 明朝" w:eastAsia="ＭＳ 明朝" w:hAnsi="ＭＳ 明朝"/>
        </w:rPr>
      </w:pPr>
      <w:r w:rsidRPr="00D55473">
        <w:rPr>
          <w:rFonts w:ascii="ＭＳ 明朝" w:eastAsia="ＭＳ 明朝" w:hAnsi="ＭＳ 明朝"/>
        </w:rPr>
        <w:t xml:space="preserve">買受人 徳島県(以下「甲」という。)と納入者 </w:t>
      </w:r>
      <w:r w:rsidR="00373FA2" w:rsidRPr="00D55473">
        <w:rPr>
          <w:rFonts w:ascii="ＭＳ 明朝" w:eastAsia="ＭＳ 明朝" w:hAnsi="ＭＳ 明朝" w:cs="ＭＳ 明朝" w:hint="eastAsia"/>
        </w:rPr>
        <w:t xml:space="preserve">　　　　　　　　</w:t>
      </w:r>
      <w:r w:rsidRPr="00D55473">
        <w:rPr>
          <w:rFonts w:ascii="ＭＳ 明朝" w:eastAsia="ＭＳ 明朝" w:hAnsi="ＭＳ 明朝"/>
        </w:rPr>
        <w:t>(以下「乙」という。)と</w:t>
      </w:r>
      <w:r w:rsidRPr="00D55473">
        <w:rPr>
          <w:rFonts w:ascii="ＭＳ 明朝" w:eastAsia="ＭＳ 明朝" w:hAnsi="ＭＳ 明朝"/>
          <w:lang w:val="en-US" w:bidi="en-US"/>
        </w:rPr>
        <w:t>は、</w:t>
      </w:r>
      <w:r w:rsidR="00373FA2" w:rsidRPr="00D55473">
        <w:rPr>
          <w:rFonts w:ascii="ＭＳ 明朝" w:eastAsia="ＭＳ 明朝" w:hAnsi="ＭＳ 明朝"/>
          <w:lang w:val="en-US" w:bidi="en-US"/>
        </w:rPr>
        <w:t xml:space="preserve">Microsoft </w:t>
      </w:r>
      <w:r w:rsidR="00AD2756">
        <w:rPr>
          <w:rFonts w:ascii="ＭＳ 明朝" w:eastAsia="ＭＳ 明朝" w:hAnsi="ＭＳ 明朝"/>
          <w:lang w:val="en-US" w:bidi="en-US"/>
        </w:rPr>
        <w:t>Excel</w:t>
      </w:r>
      <w:r w:rsidR="00373FA2" w:rsidRPr="00D55473">
        <w:rPr>
          <w:rFonts w:ascii="ＭＳ 明朝" w:eastAsia="ＭＳ 明朝" w:hAnsi="ＭＳ 明朝" w:cs="ＭＳ 明朝" w:hint="eastAsia"/>
          <w:lang w:val="en-US" w:bidi="en-US"/>
        </w:rPr>
        <w:t>／</w:t>
      </w:r>
      <w:r w:rsidR="00AD2756">
        <w:rPr>
          <w:rFonts w:ascii="ＭＳ 明朝" w:eastAsia="ＭＳ 明朝" w:hAnsi="ＭＳ 明朝"/>
          <w:lang w:val="en-US" w:bidi="en-US"/>
        </w:rPr>
        <w:t>Access</w:t>
      </w:r>
      <w:r w:rsidR="00373FA2" w:rsidRPr="00D55473">
        <w:rPr>
          <w:rFonts w:ascii="ＭＳ 明朝" w:eastAsia="ＭＳ 明朝" w:hAnsi="ＭＳ 明朝" w:cs="ＭＳ 明朝" w:hint="eastAsia"/>
          <w:lang w:val="en-US" w:bidi="en-US"/>
        </w:rPr>
        <w:t>ライセンス一式</w:t>
      </w:r>
      <w:r w:rsidRPr="00D55473">
        <w:rPr>
          <w:rFonts w:ascii="ＭＳ 明朝" w:eastAsia="ＭＳ 明朝" w:hAnsi="ＭＳ 明朝"/>
        </w:rPr>
        <w:t>の購入について、次のとおり契約を締結す</w:t>
      </w:r>
      <w:r w:rsidR="00D55473">
        <w:rPr>
          <w:rFonts w:ascii="ＭＳ 明朝" w:eastAsia="ＭＳ 明朝" w:hAnsi="ＭＳ 明朝" w:hint="eastAsia"/>
        </w:rPr>
        <w:t>る</w:t>
      </w:r>
      <w:r w:rsidRPr="00D55473">
        <w:rPr>
          <w:rFonts w:ascii="ＭＳ 明朝" w:eastAsia="ＭＳ 明朝" w:hAnsi="ＭＳ 明朝"/>
        </w:rPr>
        <w:t>。</w:t>
      </w:r>
    </w:p>
    <w:p w14:paraId="73F9B1A1" w14:textId="77777777" w:rsidR="00373FA2" w:rsidRPr="00D55473" w:rsidRDefault="00373FA2" w:rsidP="00373FA2">
      <w:pPr>
        <w:pStyle w:val="10"/>
        <w:shd w:val="clear" w:color="auto" w:fill="auto"/>
        <w:ind w:left="220"/>
        <w:rPr>
          <w:rFonts w:ascii="ＭＳ 明朝" w:eastAsia="ＭＳ 明朝" w:hAnsi="ＭＳ 明朝"/>
        </w:rPr>
      </w:pPr>
    </w:p>
    <w:p w14:paraId="72AB5ECD" w14:textId="77777777" w:rsidR="00B976FA" w:rsidRPr="00D55473" w:rsidRDefault="00000000" w:rsidP="00373FA2">
      <w:pPr>
        <w:pStyle w:val="10"/>
        <w:shd w:val="clear" w:color="auto" w:fill="auto"/>
        <w:spacing w:after="120"/>
        <w:ind w:firstLineChars="100" w:firstLine="220"/>
        <w:rPr>
          <w:rFonts w:ascii="ＭＳ 明朝" w:eastAsia="ＭＳ 明朝" w:hAnsi="ＭＳ 明朝"/>
        </w:rPr>
      </w:pPr>
      <w:r w:rsidRPr="00D55473">
        <w:rPr>
          <w:rFonts w:ascii="ＭＳ 明朝" w:eastAsia="ＭＳ 明朝" w:hAnsi="ＭＳ 明朝"/>
        </w:rPr>
        <w:t>(契約物件)</w:t>
      </w:r>
    </w:p>
    <w:p w14:paraId="3360C7D3" w14:textId="4A75F1E0" w:rsidR="00B976FA" w:rsidRPr="00D55473" w:rsidRDefault="00000000" w:rsidP="006B380B">
      <w:pPr>
        <w:pStyle w:val="10"/>
        <w:shd w:val="clear" w:color="auto" w:fill="auto"/>
        <w:ind w:firstLineChars="50" w:firstLine="110"/>
        <w:rPr>
          <w:rFonts w:ascii="ＭＳ 明朝" w:eastAsia="ＭＳ 明朝" w:hAnsi="ＭＳ 明朝"/>
        </w:rPr>
      </w:pPr>
      <w:r w:rsidRPr="00D55473">
        <w:rPr>
          <w:rFonts w:ascii="ＭＳ 明朝" w:eastAsia="ＭＳ 明朝" w:hAnsi="ＭＳ 明朝"/>
          <w:lang w:val="en-US" w:bidi="en-US"/>
        </w:rPr>
        <w:t>第１条</w:t>
      </w:r>
      <w:r w:rsidR="00373FA2" w:rsidRPr="00D55473">
        <w:rPr>
          <w:rFonts w:ascii="ＭＳ 明朝" w:eastAsia="ＭＳ 明朝" w:hAnsi="ＭＳ 明朝" w:cs="ＭＳ 明朝" w:hint="eastAsia"/>
          <w:lang w:val="en-US" w:bidi="en-US"/>
        </w:rPr>
        <w:t xml:space="preserve">　</w:t>
      </w:r>
      <w:r w:rsidRPr="00D55473">
        <w:rPr>
          <w:rFonts w:ascii="ＭＳ 明朝" w:eastAsia="ＭＳ 明朝" w:hAnsi="ＭＳ 明朝"/>
        </w:rPr>
        <w:t>契約物件は、別表のとおりとする。</w:t>
      </w:r>
    </w:p>
    <w:p w14:paraId="22DEAC1E" w14:textId="77777777" w:rsidR="00B976FA" w:rsidRPr="00D55473" w:rsidRDefault="00000000" w:rsidP="00373FA2">
      <w:pPr>
        <w:pStyle w:val="10"/>
        <w:shd w:val="clear" w:color="auto" w:fill="auto"/>
        <w:spacing w:after="120"/>
        <w:ind w:firstLineChars="100" w:firstLine="220"/>
        <w:rPr>
          <w:rFonts w:ascii="ＭＳ 明朝" w:eastAsia="ＭＳ 明朝" w:hAnsi="ＭＳ 明朝"/>
        </w:rPr>
      </w:pPr>
      <w:r w:rsidRPr="00D55473">
        <w:rPr>
          <w:rFonts w:ascii="ＭＳ 明朝" w:eastAsia="ＭＳ 明朝" w:hAnsi="ＭＳ 明朝"/>
        </w:rPr>
        <w:t>(契約金額)</w:t>
      </w:r>
    </w:p>
    <w:p w14:paraId="184102EB" w14:textId="37CE227B" w:rsidR="00B976FA" w:rsidRPr="00D55473" w:rsidRDefault="00000000" w:rsidP="006B380B">
      <w:pPr>
        <w:pStyle w:val="10"/>
        <w:shd w:val="clear" w:color="auto" w:fill="auto"/>
        <w:ind w:firstLineChars="50" w:firstLine="110"/>
        <w:rPr>
          <w:rFonts w:ascii="ＭＳ 明朝" w:eastAsia="ＭＳ 明朝" w:hAnsi="ＭＳ 明朝"/>
        </w:rPr>
      </w:pPr>
      <w:r w:rsidRPr="00D55473">
        <w:rPr>
          <w:rFonts w:ascii="ＭＳ 明朝" w:eastAsia="ＭＳ 明朝" w:hAnsi="ＭＳ 明朝"/>
          <w:lang w:val="en-US" w:bidi="en-US"/>
        </w:rPr>
        <w:t>第２条</w:t>
      </w:r>
      <w:r w:rsidR="00373FA2" w:rsidRPr="00D55473">
        <w:rPr>
          <w:rFonts w:ascii="ＭＳ 明朝" w:eastAsia="ＭＳ 明朝" w:hAnsi="ＭＳ 明朝" w:cs="ＭＳ 明朝" w:hint="eastAsia"/>
          <w:lang w:val="en-US" w:bidi="en-US"/>
        </w:rPr>
        <w:t xml:space="preserve">　</w:t>
      </w:r>
      <w:r w:rsidRPr="00D55473">
        <w:rPr>
          <w:rFonts w:ascii="ＭＳ 明朝" w:eastAsia="ＭＳ 明朝" w:hAnsi="ＭＳ 明朝"/>
        </w:rPr>
        <w:t>契約金額は、金</w:t>
      </w:r>
      <w:r w:rsidR="00373FA2" w:rsidRPr="00D55473">
        <w:rPr>
          <w:rFonts w:ascii="ＭＳ 明朝" w:eastAsia="ＭＳ 明朝" w:hAnsi="ＭＳ 明朝" w:cs="ＭＳ 明朝" w:hint="eastAsia"/>
        </w:rPr>
        <w:t xml:space="preserve">　　　　　　　</w:t>
      </w:r>
      <w:r w:rsidRPr="00D55473">
        <w:rPr>
          <w:rFonts w:ascii="ＭＳ 明朝" w:eastAsia="ＭＳ 明朝" w:hAnsi="ＭＳ 明朝"/>
        </w:rPr>
        <w:t xml:space="preserve"> 円(うち消費税及び地方消費税の額金 )とする。</w:t>
      </w:r>
    </w:p>
    <w:p w14:paraId="5E29EDD8" w14:textId="12C29842" w:rsidR="00B976FA" w:rsidRPr="00D55473" w:rsidRDefault="00000000" w:rsidP="006B380B">
      <w:pPr>
        <w:pStyle w:val="10"/>
        <w:shd w:val="clear" w:color="auto" w:fill="auto"/>
        <w:ind w:leftChars="50" w:left="340" w:hangingChars="100" w:hanging="220"/>
        <w:rPr>
          <w:rFonts w:ascii="ＭＳ 明朝" w:eastAsia="ＭＳ 明朝" w:hAnsi="ＭＳ 明朝"/>
        </w:rPr>
      </w:pPr>
      <w:r w:rsidRPr="00D55473">
        <w:rPr>
          <w:rFonts w:ascii="ＭＳ 明朝" w:eastAsia="ＭＳ 明朝" w:hAnsi="ＭＳ 明朝"/>
          <w:lang w:val="en-US" w:bidi="en-US"/>
        </w:rPr>
        <w:t>２</w:t>
      </w:r>
      <w:r w:rsidR="00373FA2" w:rsidRPr="00D55473">
        <w:rPr>
          <w:rFonts w:ascii="ＭＳ 明朝" w:eastAsia="ＭＳ 明朝" w:hAnsi="ＭＳ 明朝" w:cs="ＭＳ 明朝" w:hint="eastAsia"/>
          <w:lang w:val="en-US" w:bidi="en-US"/>
        </w:rPr>
        <w:t xml:space="preserve">　</w:t>
      </w:r>
      <w:r w:rsidRPr="00D55473">
        <w:rPr>
          <w:rFonts w:ascii="ＭＳ 明朝" w:eastAsia="ＭＳ 明朝" w:hAnsi="ＭＳ 明朝"/>
          <w:lang w:val="en-US" w:bidi="en-US"/>
        </w:rPr>
        <w:t>前項のうち消費税及び地方消費税の額は、消費税法第２８条第１項及び第２９条並びに地方税法第７２条の８２及び第７２条の８３の規定に基づき、契約金額に１１０分の１０を乗じて得た額で</w:t>
      </w:r>
      <w:r w:rsidRPr="00D55473">
        <w:rPr>
          <w:rFonts w:ascii="ＭＳ 明朝" w:eastAsia="ＭＳ 明朝" w:hAnsi="ＭＳ 明朝"/>
        </w:rPr>
        <w:t>ある。</w:t>
      </w:r>
    </w:p>
    <w:p w14:paraId="09964F5D" w14:textId="77777777" w:rsidR="00B976FA" w:rsidRPr="00D55473" w:rsidRDefault="00000000" w:rsidP="00373FA2">
      <w:pPr>
        <w:pStyle w:val="10"/>
        <w:shd w:val="clear" w:color="auto" w:fill="auto"/>
        <w:spacing w:after="120"/>
        <w:ind w:firstLineChars="100" w:firstLine="220"/>
        <w:rPr>
          <w:rFonts w:ascii="ＭＳ 明朝" w:eastAsia="ＭＳ 明朝" w:hAnsi="ＭＳ 明朝"/>
        </w:rPr>
      </w:pPr>
      <w:r w:rsidRPr="00D55473">
        <w:rPr>
          <w:rFonts w:ascii="ＭＳ 明朝" w:eastAsia="ＭＳ 明朝" w:hAnsi="ＭＳ 明朝"/>
        </w:rPr>
        <w:t>(契約保証金)</w:t>
      </w:r>
    </w:p>
    <w:p w14:paraId="666F58BB" w14:textId="1B92F1BC" w:rsidR="00B976FA" w:rsidRPr="00D55473" w:rsidRDefault="00000000" w:rsidP="006B380B">
      <w:pPr>
        <w:pStyle w:val="10"/>
        <w:shd w:val="clear" w:color="auto" w:fill="auto"/>
        <w:ind w:firstLineChars="50" w:firstLine="110"/>
        <w:rPr>
          <w:rFonts w:ascii="ＭＳ 明朝" w:eastAsia="ＭＳ 明朝" w:hAnsi="ＭＳ 明朝"/>
        </w:rPr>
      </w:pPr>
      <w:r w:rsidRPr="00D55473">
        <w:rPr>
          <w:rFonts w:ascii="ＭＳ 明朝" w:eastAsia="ＭＳ 明朝" w:hAnsi="ＭＳ 明朝"/>
          <w:lang w:val="en-US" w:bidi="en-US"/>
        </w:rPr>
        <w:t>第３条</w:t>
      </w:r>
      <w:r w:rsidR="00373FA2" w:rsidRPr="00D55473">
        <w:rPr>
          <w:rFonts w:ascii="ＭＳ 明朝" w:eastAsia="ＭＳ 明朝" w:hAnsi="ＭＳ 明朝" w:cs="ＭＳ 明朝" w:hint="eastAsia"/>
          <w:lang w:val="en-US" w:bidi="en-US"/>
        </w:rPr>
        <w:t xml:space="preserve">　</w:t>
      </w:r>
      <w:r w:rsidRPr="00D55473">
        <w:rPr>
          <w:rFonts w:ascii="ＭＳ 明朝" w:eastAsia="ＭＳ 明朝" w:hAnsi="ＭＳ 明朝"/>
        </w:rPr>
        <w:t>契約保証金は、免除とする。</w:t>
      </w:r>
    </w:p>
    <w:p w14:paraId="58ABF5BE" w14:textId="77777777" w:rsidR="00B976FA" w:rsidRPr="00D55473" w:rsidRDefault="00000000" w:rsidP="00373FA2">
      <w:pPr>
        <w:pStyle w:val="10"/>
        <w:shd w:val="clear" w:color="auto" w:fill="auto"/>
        <w:spacing w:after="120"/>
        <w:ind w:firstLineChars="100" w:firstLine="220"/>
        <w:rPr>
          <w:rFonts w:ascii="ＭＳ 明朝" w:eastAsia="ＭＳ 明朝" w:hAnsi="ＭＳ 明朝"/>
        </w:rPr>
      </w:pPr>
      <w:r w:rsidRPr="00D55473">
        <w:rPr>
          <w:rFonts w:ascii="ＭＳ 明朝" w:eastAsia="ＭＳ 明朝" w:hAnsi="ＭＳ 明朝"/>
        </w:rPr>
        <w:t>(納入期限等)</w:t>
      </w:r>
    </w:p>
    <w:p w14:paraId="7BCD9999" w14:textId="2B6579A0" w:rsidR="00B976FA" w:rsidRPr="00D55473" w:rsidRDefault="00000000" w:rsidP="006B380B">
      <w:pPr>
        <w:pStyle w:val="10"/>
        <w:shd w:val="clear" w:color="auto" w:fill="auto"/>
        <w:ind w:leftChars="50" w:left="340" w:hangingChars="100" w:hanging="220"/>
        <w:rPr>
          <w:rFonts w:ascii="ＭＳ 明朝" w:eastAsia="ＭＳ 明朝" w:hAnsi="ＭＳ 明朝"/>
        </w:rPr>
      </w:pPr>
      <w:r w:rsidRPr="00D55473">
        <w:rPr>
          <w:rFonts w:ascii="ＭＳ 明朝" w:eastAsia="ＭＳ 明朝" w:hAnsi="ＭＳ 明朝"/>
          <w:lang w:val="en-US" w:bidi="en-US"/>
        </w:rPr>
        <w:t>第４条</w:t>
      </w:r>
      <w:r w:rsidR="00373FA2" w:rsidRPr="00D55473">
        <w:rPr>
          <w:rFonts w:ascii="ＭＳ 明朝" w:eastAsia="ＭＳ 明朝" w:hAnsi="ＭＳ 明朝" w:cs="ＭＳ 明朝" w:hint="eastAsia"/>
          <w:lang w:val="en-US" w:bidi="en-US"/>
        </w:rPr>
        <w:t xml:space="preserve">　</w:t>
      </w:r>
      <w:r w:rsidRPr="00D55473">
        <w:rPr>
          <w:rFonts w:ascii="ＭＳ 明朝" w:eastAsia="ＭＳ 明朝" w:hAnsi="ＭＳ 明朝"/>
        </w:rPr>
        <w:t>乙は契約成立後、別表記載の指定期日までに、契約物件を別表の指定場所に納入し、直ちに納品書をもってこの旨を甲に通知するものとする。</w:t>
      </w:r>
    </w:p>
    <w:p w14:paraId="198A7394" w14:textId="77777777" w:rsidR="00B976FA" w:rsidRPr="00D55473" w:rsidRDefault="00000000" w:rsidP="00373FA2">
      <w:pPr>
        <w:pStyle w:val="10"/>
        <w:shd w:val="clear" w:color="auto" w:fill="auto"/>
        <w:spacing w:after="120"/>
        <w:ind w:firstLineChars="100" w:firstLine="220"/>
        <w:rPr>
          <w:rFonts w:ascii="ＭＳ 明朝" w:eastAsia="ＭＳ 明朝" w:hAnsi="ＭＳ 明朝"/>
        </w:rPr>
      </w:pPr>
      <w:r w:rsidRPr="00D55473">
        <w:rPr>
          <w:rFonts w:ascii="ＭＳ 明朝" w:eastAsia="ＭＳ 明朝" w:hAnsi="ＭＳ 明朝"/>
        </w:rPr>
        <w:t>(検査)</w:t>
      </w:r>
    </w:p>
    <w:p w14:paraId="3544A9E3" w14:textId="6AB6D2A1" w:rsidR="00B976FA" w:rsidRPr="00D55473" w:rsidRDefault="00000000" w:rsidP="006B380B">
      <w:pPr>
        <w:pStyle w:val="10"/>
        <w:shd w:val="clear" w:color="auto" w:fill="auto"/>
        <w:ind w:leftChars="50" w:left="340" w:hangingChars="100" w:hanging="220"/>
        <w:rPr>
          <w:rFonts w:ascii="ＭＳ 明朝" w:eastAsia="ＭＳ 明朝" w:hAnsi="ＭＳ 明朝"/>
        </w:rPr>
      </w:pPr>
      <w:r w:rsidRPr="00D55473">
        <w:rPr>
          <w:rFonts w:ascii="ＭＳ 明朝" w:eastAsia="ＭＳ 明朝" w:hAnsi="ＭＳ 明朝"/>
          <w:lang w:val="en-US" w:bidi="en-US"/>
        </w:rPr>
        <w:t>第５条</w:t>
      </w:r>
      <w:r w:rsidR="00373FA2" w:rsidRPr="00D55473">
        <w:rPr>
          <w:rFonts w:ascii="ＭＳ 明朝" w:eastAsia="ＭＳ 明朝" w:hAnsi="ＭＳ 明朝" w:cs="ＭＳ 明朝" w:hint="eastAsia"/>
          <w:lang w:val="en-US" w:bidi="en-US"/>
        </w:rPr>
        <w:t xml:space="preserve">　</w:t>
      </w:r>
      <w:r w:rsidRPr="00D55473">
        <w:rPr>
          <w:rFonts w:ascii="ＭＳ 明朝" w:eastAsia="ＭＳ 明朝" w:hAnsi="ＭＳ 明朝"/>
        </w:rPr>
        <w:t>甲は、物品の納入を受けたときは、速やかに、乙の係員の立会いの上、物品の検査を行い、検査に合格したときは、目的物品の引渡しを受けるものとする。</w:t>
      </w:r>
    </w:p>
    <w:p w14:paraId="0922EBA2" w14:textId="3137CCE3" w:rsidR="00B976FA" w:rsidRPr="00D55473" w:rsidRDefault="00000000" w:rsidP="006B380B">
      <w:pPr>
        <w:pStyle w:val="10"/>
        <w:shd w:val="clear" w:color="auto" w:fill="auto"/>
        <w:ind w:leftChars="50" w:left="340" w:hangingChars="100" w:hanging="220"/>
        <w:rPr>
          <w:rFonts w:ascii="ＭＳ 明朝" w:eastAsia="ＭＳ 明朝" w:hAnsi="ＭＳ 明朝"/>
        </w:rPr>
      </w:pPr>
      <w:r w:rsidRPr="00D55473">
        <w:rPr>
          <w:rFonts w:ascii="ＭＳ 明朝" w:eastAsia="ＭＳ 明朝" w:hAnsi="ＭＳ 明朝"/>
          <w:lang w:val="en-US" w:bidi="en-US"/>
        </w:rPr>
        <w:t>２</w:t>
      </w:r>
      <w:r w:rsidR="00373FA2" w:rsidRPr="00D55473">
        <w:rPr>
          <w:rFonts w:ascii="ＭＳ 明朝" w:eastAsia="ＭＳ 明朝" w:hAnsi="ＭＳ 明朝" w:cs="ＭＳ 明朝" w:hint="eastAsia"/>
          <w:lang w:val="en-US" w:bidi="en-US"/>
        </w:rPr>
        <w:t xml:space="preserve">　</w:t>
      </w:r>
      <w:r w:rsidRPr="00D55473">
        <w:rPr>
          <w:rFonts w:ascii="ＭＳ 明朝" w:eastAsia="ＭＳ 明朝" w:hAnsi="ＭＳ 明朝"/>
        </w:rPr>
        <w:t>乙は、前項の検査の結果不良品があるときは、当該不良品を遅滞なく引き取り、甲の指定する日までに良品を納入するものとする。この場合においては、前条及び前項の規定を準用する。</w:t>
      </w:r>
    </w:p>
    <w:p w14:paraId="1BB66ADD" w14:textId="77777777" w:rsidR="00B976FA" w:rsidRPr="00D55473" w:rsidRDefault="00000000" w:rsidP="00373FA2">
      <w:pPr>
        <w:pStyle w:val="10"/>
        <w:shd w:val="clear" w:color="auto" w:fill="auto"/>
        <w:spacing w:after="120"/>
        <w:ind w:firstLineChars="100" w:firstLine="220"/>
        <w:rPr>
          <w:rFonts w:ascii="ＭＳ 明朝" w:eastAsia="ＭＳ 明朝" w:hAnsi="ＭＳ 明朝"/>
        </w:rPr>
      </w:pPr>
      <w:r w:rsidRPr="00D55473">
        <w:rPr>
          <w:rFonts w:ascii="ＭＳ 明朝" w:eastAsia="ＭＳ 明朝" w:hAnsi="ＭＳ 明朝"/>
        </w:rPr>
        <w:t>(契約不適合責任)</w:t>
      </w:r>
    </w:p>
    <w:p w14:paraId="6A83E9B0" w14:textId="46898486" w:rsidR="00B976FA" w:rsidRPr="00D55473" w:rsidRDefault="00000000" w:rsidP="006B380B">
      <w:pPr>
        <w:pStyle w:val="10"/>
        <w:shd w:val="clear" w:color="auto" w:fill="auto"/>
        <w:ind w:leftChars="50" w:left="340" w:hangingChars="100" w:hanging="220"/>
        <w:rPr>
          <w:rFonts w:ascii="ＭＳ 明朝" w:eastAsia="ＭＳ 明朝" w:hAnsi="ＭＳ 明朝"/>
        </w:rPr>
      </w:pPr>
      <w:r w:rsidRPr="00D55473">
        <w:rPr>
          <w:rFonts w:ascii="ＭＳ 明朝" w:eastAsia="ＭＳ 明朝" w:hAnsi="ＭＳ 明朝"/>
          <w:lang w:val="en-US" w:bidi="en-US"/>
        </w:rPr>
        <w:t>第６条</w:t>
      </w:r>
      <w:r w:rsidR="00373FA2" w:rsidRPr="00D55473">
        <w:rPr>
          <w:rFonts w:ascii="ＭＳ 明朝" w:eastAsia="ＭＳ 明朝" w:hAnsi="ＭＳ 明朝" w:cs="ＭＳ 明朝" w:hint="eastAsia"/>
          <w:lang w:val="en-US" w:bidi="en-US"/>
        </w:rPr>
        <w:t xml:space="preserve">　</w:t>
      </w:r>
      <w:r w:rsidRPr="00D55473">
        <w:rPr>
          <w:rFonts w:ascii="ＭＳ 明朝" w:eastAsia="ＭＳ 明朝" w:hAnsi="ＭＳ 明朝"/>
        </w:rPr>
        <w:t>目的物品について前条の検査終了後、甲において種類、品質又は数量に関して契約内容に適合しない状態があること(以下「契約不適合」という。)を発見したときは、甲は速やかに乙に通知しなければならない。</w:t>
      </w:r>
    </w:p>
    <w:p w14:paraId="27577FE1" w14:textId="58EDDC9B" w:rsidR="00B976FA" w:rsidRPr="00D55473" w:rsidRDefault="00000000" w:rsidP="006B380B">
      <w:pPr>
        <w:pStyle w:val="10"/>
        <w:shd w:val="clear" w:color="auto" w:fill="auto"/>
        <w:ind w:leftChars="50" w:left="340" w:hangingChars="100" w:hanging="220"/>
        <w:rPr>
          <w:rFonts w:ascii="ＭＳ 明朝" w:eastAsia="ＭＳ 明朝" w:hAnsi="ＭＳ 明朝"/>
        </w:rPr>
      </w:pPr>
      <w:r w:rsidRPr="00D55473">
        <w:rPr>
          <w:rFonts w:ascii="ＭＳ 明朝" w:eastAsia="ＭＳ 明朝" w:hAnsi="ＭＳ 明朝"/>
          <w:lang w:val="en-US" w:bidi="en-US"/>
        </w:rPr>
        <w:t>２</w:t>
      </w:r>
      <w:r w:rsidR="006B380B" w:rsidRPr="00D55473">
        <w:rPr>
          <w:rFonts w:ascii="ＭＳ 明朝" w:eastAsia="ＭＳ 明朝" w:hAnsi="ＭＳ 明朝" w:cs="ＭＳ 明朝" w:hint="eastAsia"/>
          <w:lang w:val="en-US" w:bidi="en-US"/>
        </w:rPr>
        <w:t xml:space="preserve">　</w:t>
      </w:r>
      <w:r w:rsidRPr="00D55473">
        <w:rPr>
          <w:rFonts w:ascii="ＭＳ 明朝" w:eastAsia="ＭＳ 明朝" w:hAnsi="ＭＳ 明朝"/>
        </w:rPr>
        <w:t>前項の場合において、契約不適合が甲の責めに帰すべき事由によるものであるときを除き、乙は通知を受領後甲の指定する期日までにこれを契約に適合する物品に交換しなければならない。</w:t>
      </w:r>
    </w:p>
    <w:p w14:paraId="62D1A597" w14:textId="6495A080" w:rsidR="00B976FA" w:rsidRPr="00D55473" w:rsidRDefault="00000000" w:rsidP="00527E90">
      <w:pPr>
        <w:pStyle w:val="10"/>
        <w:shd w:val="clear" w:color="auto" w:fill="auto"/>
        <w:ind w:firstLineChars="50" w:firstLine="110"/>
        <w:rPr>
          <w:rFonts w:ascii="ＭＳ 明朝" w:eastAsia="ＭＳ 明朝" w:hAnsi="ＭＳ 明朝"/>
        </w:rPr>
      </w:pPr>
      <w:r w:rsidRPr="00D55473">
        <w:rPr>
          <w:rFonts w:ascii="ＭＳ 明朝" w:eastAsia="ＭＳ 明朝" w:hAnsi="ＭＳ 明朝"/>
          <w:lang w:val="en-US" w:bidi="en-US"/>
        </w:rPr>
        <w:t>３</w:t>
      </w:r>
      <w:r w:rsidR="006B380B" w:rsidRPr="00D55473">
        <w:rPr>
          <w:rFonts w:ascii="ＭＳ 明朝" w:eastAsia="ＭＳ 明朝" w:hAnsi="ＭＳ 明朝" w:cs="ＭＳ 明朝" w:hint="eastAsia"/>
          <w:lang w:val="en-US" w:bidi="en-US"/>
        </w:rPr>
        <w:t xml:space="preserve">　</w:t>
      </w:r>
      <w:r w:rsidRPr="00D55473">
        <w:rPr>
          <w:rFonts w:ascii="ＭＳ 明朝" w:eastAsia="ＭＳ 明朝" w:hAnsi="ＭＳ 明朝"/>
          <w:lang w:val="en-US" w:bidi="en-US"/>
        </w:rPr>
        <w:t>前項の場合において、乙が交換に応じる期間は、前条の検査終了後１年間とする。</w:t>
      </w:r>
    </w:p>
    <w:p w14:paraId="1FCA7D4E" w14:textId="77777777" w:rsidR="00B976FA" w:rsidRPr="00D55473" w:rsidRDefault="00000000" w:rsidP="006B380B">
      <w:pPr>
        <w:pStyle w:val="10"/>
        <w:shd w:val="clear" w:color="auto" w:fill="auto"/>
        <w:spacing w:after="120"/>
        <w:ind w:firstLineChars="100" w:firstLine="220"/>
        <w:rPr>
          <w:rFonts w:ascii="ＭＳ 明朝" w:eastAsia="ＭＳ 明朝" w:hAnsi="ＭＳ 明朝"/>
        </w:rPr>
      </w:pPr>
      <w:r w:rsidRPr="00D55473">
        <w:rPr>
          <w:rFonts w:ascii="ＭＳ 明朝" w:eastAsia="ＭＳ 明朝" w:hAnsi="ＭＳ 明朝"/>
        </w:rPr>
        <w:t>(危険負担)</w:t>
      </w:r>
    </w:p>
    <w:p w14:paraId="4BB6B9F0" w14:textId="16DC1136" w:rsidR="00B976FA" w:rsidRDefault="00000000" w:rsidP="00527E90">
      <w:pPr>
        <w:pStyle w:val="10"/>
        <w:shd w:val="clear" w:color="auto" w:fill="auto"/>
        <w:ind w:leftChars="50" w:left="340" w:hangingChars="100" w:hanging="220"/>
        <w:rPr>
          <w:rFonts w:ascii="ＭＳ 明朝" w:eastAsia="ＭＳ 明朝" w:hAnsi="ＭＳ 明朝"/>
        </w:rPr>
      </w:pPr>
      <w:r w:rsidRPr="00D55473">
        <w:rPr>
          <w:rFonts w:ascii="ＭＳ 明朝" w:eastAsia="ＭＳ 明朝" w:hAnsi="ＭＳ 明朝"/>
          <w:lang w:val="en-US" w:bidi="en-US"/>
        </w:rPr>
        <w:t>第７条</w:t>
      </w:r>
      <w:r w:rsidR="006B380B" w:rsidRPr="00D55473">
        <w:rPr>
          <w:rFonts w:ascii="ＭＳ 明朝" w:eastAsia="ＭＳ 明朝" w:hAnsi="ＭＳ 明朝" w:cs="ＭＳ 明朝" w:hint="eastAsia"/>
          <w:lang w:val="en-US" w:bidi="en-US"/>
        </w:rPr>
        <w:t xml:space="preserve">　</w:t>
      </w:r>
      <w:r w:rsidRPr="00D55473">
        <w:rPr>
          <w:rFonts w:ascii="ＭＳ 明朝" w:eastAsia="ＭＳ 明朝" w:hAnsi="ＭＳ 明朝"/>
        </w:rPr>
        <w:t>目的物品の引渡し完了前に生じた損害は、全て乙の負担とし、甲はこの契約を解除することができる。</w:t>
      </w:r>
    </w:p>
    <w:p w14:paraId="539405C9" w14:textId="77777777" w:rsidR="00D55473" w:rsidRPr="00D55473" w:rsidRDefault="00D55473" w:rsidP="00527E90">
      <w:pPr>
        <w:pStyle w:val="10"/>
        <w:shd w:val="clear" w:color="auto" w:fill="auto"/>
        <w:ind w:leftChars="50" w:left="340" w:hangingChars="100" w:hanging="220"/>
        <w:rPr>
          <w:rFonts w:ascii="ＭＳ 明朝" w:eastAsia="ＭＳ 明朝" w:hAnsi="ＭＳ 明朝"/>
        </w:rPr>
      </w:pPr>
    </w:p>
    <w:p w14:paraId="3C0805BA" w14:textId="77777777" w:rsidR="00B976FA" w:rsidRPr="00D55473" w:rsidRDefault="00000000" w:rsidP="006B380B">
      <w:pPr>
        <w:pStyle w:val="10"/>
        <w:shd w:val="clear" w:color="auto" w:fill="auto"/>
        <w:spacing w:after="120"/>
        <w:ind w:firstLineChars="100" w:firstLine="220"/>
        <w:rPr>
          <w:rFonts w:ascii="ＭＳ 明朝" w:eastAsia="ＭＳ 明朝" w:hAnsi="ＭＳ 明朝"/>
        </w:rPr>
      </w:pPr>
      <w:r w:rsidRPr="00D55473">
        <w:rPr>
          <w:rFonts w:ascii="ＭＳ 明朝" w:eastAsia="ＭＳ 明朝" w:hAnsi="ＭＳ 明朝"/>
        </w:rPr>
        <w:lastRenderedPageBreak/>
        <w:t>(履行の遅延)</w:t>
      </w:r>
    </w:p>
    <w:p w14:paraId="21C99E43" w14:textId="165E533F" w:rsidR="0072354E" w:rsidRPr="005D6C19" w:rsidRDefault="00000000" w:rsidP="005D6C19">
      <w:pPr>
        <w:pStyle w:val="10"/>
        <w:shd w:val="clear" w:color="auto" w:fill="auto"/>
        <w:ind w:leftChars="50" w:left="340" w:hangingChars="100" w:hanging="220"/>
        <w:rPr>
          <w:rFonts w:ascii="ＭＳ 明朝" w:eastAsia="ＭＳ 明朝" w:hAnsi="ＭＳ 明朝" w:hint="eastAsia"/>
          <w:lang w:val="en-US" w:bidi="en-US"/>
        </w:rPr>
      </w:pPr>
      <w:r w:rsidRPr="00D55473">
        <w:rPr>
          <w:rFonts w:ascii="ＭＳ 明朝" w:eastAsia="ＭＳ 明朝" w:hAnsi="ＭＳ 明朝"/>
          <w:lang w:val="en-US" w:bidi="en-US"/>
        </w:rPr>
        <w:t>第８条</w:t>
      </w:r>
      <w:r w:rsidR="006B380B" w:rsidRPr="00D55473">
        <w:rPr>
          <w:rFonts w:ascii="ＭＳ 明朝" w:eastAsia="ＭＳ 明朝" w:hAnsi="ＭＳ 明朝" w:cs="ＭＳ 明朝" w:hint="eastAsia"/>
          <w:lang w:val="en-US" w:bidi="en-US"/>
        </w:rPr>
        <w:t xml:space="preserve">　</w:t>
      </w:r>
      <w:r w:rsidRPr="00D55473">
        <w:rPr>
          <w:rFonts w:ascii="ＭＳ 明朝" w:eastAsia="ＭＳ 明朝" w:hAnsi="ＭＳ 明朝"/>
        </w:rPr>
        <w:t>乙の責めに帰する事由により目的物品を納入期限までに納入しない場合において、納入期限後相当の期間内に納入する見込みがあると認めたときは、遅延利息を徴収して納入期限を延期することができる。この場合の遅延利息は、納入期限の翌日から納入の日までの遅延日数に応じ、契約</w:t>
      </w:r>
      <w:r w:rsidRPr="00D55473">
        <w:rPr>
          <w:rFonts w:ascii="ＭＳ 明朝" w:eastAsia="ＭＳ 明朝" w:hAnsi="ＭＳ 明朝"/>
          <w:lang w:val="en-US" w:bidi="en-US"/>
        </w:rPr>
        <w:t>金額につき年５パーセントの割合を乗じて計算した金額とする。ただし、甲は、算出した遅延利息の額が１００円未満であるときは、これを徴しないことができる。</w:t>
      </w:r>
    </w:p>
    <w:p w14:paraId="56D14E4F" w14:textId="77777777" w:rsidR="00B976FA" w:rsidRPr="00D55473" w:rsidRDefault="00000000" w:rsidP="0072354E">
      <w:pPr>
        <w:pStyle w:val="10"/>
        <w:shd w:val="clear" w:color="auto" w:fill="auto"/>
        <w:spacing w:after="120"/>
        <w:ind w:firstLineChars="50" w:firstLine="110"/>
        <w:rPr>
          <w:rFonts w:ascii="ＭＳ 明朝" w:eastAsia="ＭＳ 明朝" w:hAnsi="ＭＳ 明朝"/>
        </w:rPr>
      </w:pPr>
      <w:r w:rsidRPr="00D55473">
        <w:rPr>
          <w:rFonts w:ascii="ＭＳ 明朝" w:eastAsia="ＭＳ 明朝" w:hAnsi="ＭＳ 明朝"/>
        </w:rPr>
        <w:t>(権利義務の譲渡等)</w:t>
      </w:r>
    </w:p>
    <w:p w14:paraId="120104B0" w14:textId="2E097615" w:rsidR="00B976FA" w:rsidRPr="00D55473" w:rsidRDefault="00000000" w:rsidP="0072354E">
      <w:pPr>
        <w:pStyle w:val="10"/>
        <w:shd w:val="clear" w:color="auto" w:fill="auto"/>
        <w:ind w:left="220" w:hangingChars="100" w:hanging="220"/>
        <w:rPr>
          <w:rFonts w:ascii="ＭＳ 明朝" w:eastAsia="ＭＳ 明朝" w:hAnsi="ＭＳ 明朝"/>
        </w:rPr>
      </w:pPr>
      <w:r w:rsidRPr="00D55473">
        <w:rPr>
          <w:rFonts w:ascii="ＭＳ 明朝" w:eastAsia="ＭＳ 明朝" w:hAnsi="ＭＳ 明朝"/>
          <w:lang w:val="en-US" w:bidi="en-US"/>
        </w:rPr>
        <w:t>第９条</w:t>
      </w:r>
      <w:r w:rsidR="0072354E" w:rsidRPr="00D55473">
        <w:rPr>
          <w:rFonts w:ascii="ＭＳ 明朝" w:eastAsia="ＭＳ 明朝" w:hAnsi="ＭＳ 明朝" w:cs="ＭＳ 明朝" w:hint="eastAsia"/>
          <w:lang w:val="en-US" w:bidi="en-US"/>
        </w:rPr>
        <w:t xml:space="preserve">　</w:t>
      </w:r>
      <w:r w:rsidRPr="00D55473">
        <w:rPr>
          <w:rFonts w:ascii="ＭＳ 明朝" w:eastAsia="ＭＳ 明朝" w:hAnsi="ＭＳ 明朝"/>
        </w:rPr>
        <w:t>乙は、この契約により生じる権利又は義務を第三者に譲渡し、承継し、一括して委任し、又は担保に供してはならない。ただし、書面により甲の承諾を得た場合、又は信用保証協会及び中小</w:t>
      </w:r>
      <w:r w:rsidRPr="00D55473">
        <w:rPr>
          <w:rFonts w:ascii="ＭＳ 明朝" w:eastAsia="ＭＳ 明朝" w:hAnsi="ＭＳ 明朝"/>
          <w:lang w:val="en-US" w:bidi="en-US"/>
        </w:rPr>
        <w:t>企業信用保険法施行令(昭和２５年政令第３５０号)第１条の３に規定する金融機関に債権を譲渡</w:t>
      </w:r>
      <w:r w:rsidRPr="00D55473">
        <w:rPr>
          <w:rFonts w:ascii="ＭＳ 明朝" w:eastAsia="ＭＳ 明朝" w:hAnsi="ＭＳ 明朝"/>
        </w:rPr>
        <w:t>する場合にあっては、この限りでない。</w:t>
      </w:r>
    </w:p>
    <w:p w14:paraId="3BBCF0B4" w14:textId="12866260" w:rsidR="00DB7F21" w:rsidRPr="00D55473" w:rsidRDefault="00DB7F21" w:rsidP="0072354E">
      <w:pPr>
        <w:pStyle w:val="10"/>
        <w:shd w:val="clear" w:color="auto" w:fill="auto"/>
        <w:ind w:left="220" w:hangingChars="100" w:hanging="220"/>
        <w:rPr>
          <w:rFonts w:ascii="ＭＳ 明朝" w:eastAsia="ＭＳ 明朝" w:hAnsi="ＭＳ 明朝"/>
        </w:rPr>
      </w:pPr>
      <w:r w:rsidRPr="00D55473">
        <w:rPr>
          <w:rFonts w:ascii="ＭＳ 明朝" w:eastAsia="ＭＳ 明朝" w:hAnsi="ＭＳ 明朝" w:hint="eastAsia"/>
        </w:rPr>
        <w:t xml:space="preserve">２　</w:t>
      </w:r>
      <w:r w:rsidRPr="00D55473">
        <w:rPr>
          <w:rFonts w:ascii="ＭＳ 明朝" w:eastAsia="ＭＳ 明朝" w:hAnsi="ＭＳ 明朝" w:cs="ＭＳ 明朝" w:hint="eastAsia"/>
        </w:rPr>
        <w:t>前項ただし書により、乙が売掛債権を譲渡した場合、甲の乙に対する弁済の効力は、徳島県会計規則</w:t>
      </w:r>
      <w:r w:rsidRPr="00D55473">
        <w:rPr>
          <w:rFonts w:ascii="ＭＳ 明朝" w:eastAsia="ＭＳ 明朝" w:hAnsi="ＭＳ 明朝"/>
          <w:lang w:val="en-US" w:bidi="en-US"/>
        </w:rPr>
        <w:t>(</w:t>
      </w:r>
      <w:r w:rsidRPr="00D55473">
        <w:rPr>
          <w:rFonts w:ascii="ＭＳ 明朝" w:eastAsia="ＭＳ 明朝" w:hAnsi="ＭＳ 明朝" w:cs="ＭＳ 明朝" w:hint="eastAsia"/>
          <w:lang w:val="en-US" w:bidi="en-US"/>
        </w:rPr>
        <w:t>昭和３９年徳島県規則第２３号</w:t>
      </w:r>
      <w:r w:rsidRPr="00D55473">
        <w:rPr>
          <w:rFonts w:ascii="ＭＳ 明朝" w:eastAsia="ＭＳ 明朝" w:hAnsi="ＭＳ 明朝"/>
          <w:lang w:val="en-US" w:bidi="en-US"/>
        </w:rPr>
        <w:t>)</w:t>
      </w:r>
      <w:r w:rsidRPr="00D55473">
        <w:rPr>
          <w:rFonts w:ascii="ＭＳ 明朝" w:eastAsia="ＭＳ 明朝" w:hAnsi="ＭＳ 明朝" w:cs="ＭＳ 明朝" w:hint="eastAsia"/>
          <w:lang w:val="en-US" w:bidi="en-US"/>
        </w:rPr>
        <w:t>第３６条に基づき、徳島県会計管理者が総括店又は代理総括店に支払通知を行った時点で生じるものとする。</w:t>
      </w:r>
    </w:p>
    <w:p w14:paraId="0EBF7247" w14:textId="77777777" w:rsidR="00B976FA" w:rsidRPr="00D55473" w:rsidRDefault="00000000" w:rsidP="007C4AAF">
      <w:pPr>
        <w:pStyle w:val="10"/>
        <w:shd w:val="clear" w:color="auto" w:fill="auto"/>
        <w:spacing w:after="120"/>
        <w:ind w:firstLineChars="50" w:firstLine="110"/>
        <w:rPr>
          <w:rFonts w:ascii="ＭＳ 明朝" w:eastAsia="ＭＳ 明朝" w:hAnsi="ＭＳ 明朝"/>
        </w:rPr>
      </w:pPr>
      <w:r w:rsidRPr="00D55473">
        <w:rPr>
          <w:rFonts w:ascii="ＭＳ 明朝" w:eastAsia="ＭＳ 明朝" w:hAnsi="ＭＳ 明朝"/>
        </w:rPr>
        <w:t>(契約解除)</w:t>
      </w:r>
    </w:p>
    <w:p w14:paraId="37A6708E" w14:textId="6F6F85A0" w:rsidR="001D62E1" w:rsidRPr="00D55473" w:rsidRDefault="001E30B3" w:rsidP="008E513D">
      <w:pPr>
        <w:pStyle w:val="10"/>
        <w:shd w:val="clear" w:color="auto" w:fill="auto"/>
        <w:spacing w:after="120"/>
        <w:ind w:left="220" w:hangingChars="100" w:hanging="220"/>
        <w:rPr>
          <w:rFonts w:ascii="ＭＳ 明朝" w:eastAsia="ＭＳ 明朝" w:hAnsi="ＭＳ 明朝" w:cs="ＭＳ 明朝"/>
        </w:rPr>
      </w:pPr>
      <w:r w:rsidRPr="00D55473">
        <w:rPr>
          <w:rFonts w:ascii="ＭＳ 明朝" w:eastAsia="ＭＳ 明朝" w:hAnsi="ＭＳ 明朝" w:hint="eastAsia"/>
        </w:rPr>
        <w:t>第</w:t>
      </w:r>
      <w:r w:rsidR="001D62E1" w:rsidRPr="00D55473">
        <w:rPr>
          <w:rFonts w:ascii="ＭＳ 明朝" w:eastAsia="ＭＳ 明朝" w:hAnsi="ＭＳ 明朝" w:hint="eastAsia"/>
        </w:rPr>
        <w:t xml:space="preserve">１０条　</w:t>
      </w:r>
      <w:r w:rsidR="001D62E1" w:rsidRPr="00D55473">
        <w:rPr>
          <w:rFonts w:ascii="ＭＳ 明朝" w:eastAsia="ＭＳ 明朝" w:hAnsi="ＭＳ 明朝" w:cs="ＭＳ 明朝" w:hint="eastAsia"/>
        </w:rPr>
        <w:t>甲は、乙が次の各号の一に該当するときは、催告をすることなく、直ちにこの契約を解除することができる。</w:t>
      </w:r>
    </w:p>
    <w:p w14:paraId="188B256D" w14:textId="05DFA023" w:rsidR="008E513D" w:rsidRPr="00D55473" w:rsidRDefault="008E513D" w:rsidP="008E513D">
      <w:pPr>
        <w:pStyle w:val="10"/>
        <w:shd w:val="clear" w:color="auto" w:fill="auto"/>
        <w:spacing w:after="120"/>
        <w:ind w:left="440" w:hangingChars="200" w:hanging="440"/>
        <w:rPr>
          <w:rFonts w:ascii="ＭＳ 明朝" w:eastAsia="ＭＳ 明朝" w:hAnsi="ＭＳ 明朝" w:cs="ＭＳ 明朝"/>
        </w:rPr>
      </w:pPr>
      <w:r w:rsidRPr="00D55473">
        <w:rPr>
          <w:rFonts w:ascii="ＭＳ 明朝" w:eastAsia="ＭＳ 明朝" w:hAnsi="ＭＳ 明朝" w:cs="ＭＳ 明朝" w:hint="eastAsia"/>
        </w:rPr>
        <w:t xml:space="preserve">　</w:t>
      </w:r>
      <w:r w:rsidRPr="00D55473">
        <w:rPr>
          <w:rFonts w:ascii="ＭＳ 明朝" w:eastAsia="ＭＳ 明朝" w:hAnsi="ＭＳ 明朝"/>
          <w:lang w:val="en-US" w:bidi="en-US"/>
        </w:rPr>
        <w:t>(</w:t>
      </w:r>
      <w:r w:rsidRPr="00D55473">
        <w:rPr>
          <w:rFonts w:ascii="ＭＳ 明朝" w:eastAsia="ＭＳ 明朝" w:hAnsi="ＭＳ 明朝" w:cs="ＭＳ 明朝" w:hint="eastAsia"/>
          <w:lang w:val="en-US" w:bidi="en-US"/>
        </w:rPr>
        <w:t>１</w:t>
      </w:r>
      <w:r w:rsidRPr="00D55473">
        <w:rPr>
          <w:rFonts w:ascii="ＭＳ 明朝" w:eastAsia="ＭＳ 明朝" w:hAnsi="ＭＳ 明朝"/>
          <w:lang w:val="en-US" w:bidi="en-US"/>
        </w:rPr>
        <w:t>)</w:t>
      </w:r>
      <w:r w:rsidRPr="00D55473">
        <w:rPr>
          <w:rFonts w:ascii="ＭＳ 明朝" w:eastAsia="ＭＳ 明朝" w:hAnsi="ＭＳ 明朝" w:cs="ＭＳ 明朝" w:hint="eastAsia"/>
          <w:lang w:val="en-US" w:bidi="en-US"/>
        </w:rPr>
        <w:t>乙が第４条に定める納入期限又は第５条第２項若しくは第６条の指定期日までに契約を履行しないとき又は履行の見込みがないと甲が認めたとき。</w:t>
      </w:r>
    </w:p>
    <w:p w14:paraId="5EF4A271" w14:textId="77777777" w:rsidR="00B976FA" w:rsidRPr="00D55473" w:rsidRDefault="00000000">
      <w:pPr>
        <w:pStyle w:val="10"/>
        <w:shd w:val="clear" w:color="auto" w:fill="auto"/>
        <w:ind w:left="220"/>
        <w:rPr>
          <w:rFonts w:ascii="ＭＳ 明朝" w:eastAsia="ＭＳ 明朝" w:hAnsi="ＭＳ 明朝"/>
        </w:rPr>
      </w:pPr>
      <w:r w:rsidRPr="00D55473">
        <w:rPr>
          <w:rFonts w:ascii="ＭＳ 明朝" w:eastAsia="ＭＳ 明朝" w:hAnsi="ＭＳ 明朝"/>
          <w:lang w:val="en-US" w:bidi="en-US"/>
        </w:rPr>
        <w:t>(２)乙から契約解除の申出があったとき。</w:t>
      </w:r>
    </w:p>
    <w:p w14:paraId="6A08ADAD" w14:textId="77777777" w:rsidR="00B976FA" w:rsidRPr="00D55473" w:rsidRDefault="00000000" w:rsidP="008E513D">
      <w:pPr>
        <w:pStyle w:val="10"/>
        <w:shd w:val="clear" w:color="auto" w:fill="auto"/>
        <w:ind w:firstLineChars="100" w:firstLine="220"/>
        <w:rPr>
          <w:rFonts w:ascii="ＭＳ 明朝" w:eastAsia="ＭＳ 明朝" w:hAnsi="ＭＳ 明朝"/>
          <w:lang w:val="en-US" w:bidi="en-US"/>
        </w:rPr>
      </w:pPr>
      <w:r w:rsidRPr="00D55473">
        <w:rPr>
          <w:rFonts w:ascii="ＭＳ 明朝" w:eastAsia="ＭＳ 明朝" w:hAnsi="ＭＳ 明朝"/>
          <w:lang w:val="en-US" w:bidi="en-US"/>
        </w:rPr>
        <w:t>(３)乙又はその代理人がこの契約に違反したとき。</w:t>
      </w:r>
    </w:p>
    <w:p w14:paraId="689412A7" w14:textId="44416B16" w:rsidR="008E513D" w:rsidRPr="00D55473" w:rsidRDefault="008E513D" w:rsidP="008E513D">
      <w:pPr>
        <w:pStyle w:val="10"/>
        <w:shd w:val="clear" w:color="auto" w:fill="auto"/>
        <w:ind w:leftChars="100" w:left="460" w:hangingChars="100" w:hanging="220"/>
        <w:rPr>
          <w:rFonts w:ascii="ＭＳ 明朝" w:eastAsia="ＭＳ 明朝" w:hAnsi="ＭＳ 明朝" w:cs="ＭＳ 明朝"/>
          <w:lang w:val="en-US" w:bidi="en-US"/>
        </w:rPr>
      </w:pPr>
      <w:r w:rsidRPr="00D55473">
        <w:rPr>
          <w:rFonts w:ascii="ＭＳ 明朝" w:eastAsia="ＭＳ 明朝" w:hAnsi="ＭＳ 明朝"/>
          <w:lang w:val="en-US" w:bidi="en-US"/>
        </w:rPr>
        <w:t>(</w:t>
      </w:r>
      <w:r w:rsidRPr="00D55473">
        <w:rPr>
          <w:rFonts w:ascii="ＭＳ 明朝" w:eastAsia="ＭＳ 明朝" w:hAnsi="ＭＳ 明朝" w:cs="ＭＳ 明朝" w:hint="eastAsia"/>
          <w:lang w:val="en-US" w:bidi="en-US"/>
        </w:rPr>
        <w:t>４</w:t>
      </w:r>
      <w:r w:rsidRPr="00D55473">
        <w:rPr>
          <w:rFonts w:ascii="ＭＳ 明朝" w:eastAsia="ＭＳ 明朝" w:hAnsi="ＭＳ 明朝"/>
          <w:lang w:val="en-US" w:bidi="en-US"/>
        </w:rPr>
        <w:t xml:space="preserve">) </w:t>
      </w:r>
      <w:r w:rsidRPr="00D55473">
        <w:rPr>
          <w:rFonts w:ascii="ＭＳ 明朝" w:eastAsia="ＭＳ 明朝" w:hAnsi="ＭＳ 明朝" w:cs="ＭＳ 明朝" w:hint="eastAsia"/>
          <w:lang w:val="en-US" w:bidi="en-US"/>
        </w:rPr>
        <w:t>乙が地方自治法施行令第１６７条の４第２項各号の一に掲げる者に該当することとなったとき。</w:t>
      </w:r>
    </w:p>
    <w:p w14:paraId="2115357E" w14:textId="4286CBB4" w:rsidR="00B43E62" w:rsidRPr="00D55473" w:rsidRDefault="00B43E62" w:rsidP="008E513D">
      <w:pPr>
        <w:pStyle w:val="10"/>
        <w:shd w:val="clear" w:color="auto" w:fill="auto"/>
        <w:ind w:leftChars="100" w:left="460" w:hangingChars="100" w:hanging="220"/>
        <w:rPr>
          <w:rFonts w:ascii="ＭＳ 明朝" w:eastAsia="ＭＳ 明朝" w:hAnsi="ＭＳ 明朝" w:cs="UDDigiKyokashoNP"/>
          <w:color w:val="auto"/>
          <w:lang w:bidi="ar-SA"/>
        </w:rPr>
      </w:pPr>
      <w:r w:rsidRPr="00D55473">
        <w:rPr>
          <w:rFonts w:ascii="ＭＳ 明朝" w:eastAsia="ＭＳ 明朝" w:hAnsi="ＭＳ 明朝"/>
          <w:lang w:val="en-US" w:bidi="en-US"/>
        </w:rPr>
        <w:t>(５)</w:t>
      </w:r>
      <w:r w:rsidR="00C5638B" w:rsidRPr="00D55473">
        <w:rPr>
          <w:rFonts w:ascii="ＭＳ 明朝" w:eastAsia="ＭＳ 明朝" w:hAnsi="ＭＳ 明朝" w:cs="UDDigiKyokashoNP" w:hint="eastAsia"/>
          <w:color w:val="auto"/>
          <w:lang w:bidi="ar-SA"/>
        </w:rPr>
        <w:t xml:space="preserve"> 乙が暴力団（暴力団員による不当な行為の防止等に関する法律（平成３年法律第７７</w:t>
      </w:r>
    </w:p>
    <w:p w14:paraId="64EFE2D3" w14:textId="4E176752" w:rsidR="00C5638B" w:rsidRPr="00D55473" w:rsidRDefault="00C5638B" w:rsidP="00C5638B">
      <w:pPr>
        <w:autoSpaceDE w:val="0"/>
        <w:autoSpaceDN w:val="0"/>
        <w:adjustRightInd w:val="0"/>
        <w:ind w:leftChars="200" w:left="480"/>
        <w:rPr>
          <w:rFonts w:ascii="ＭＳ 明朝" w:eastAsia="ＭＳ 明朝" w:hAnsi="ＭＳ 明朝" w:cs="UDDigiKyokashoNP"/>
          <w:color w:val="auto"/>
          <w:sz w:val="22"/>
          <w:szCs w:val="22"/>
          <w:lang w:eastAsia="ja-JP" w:bidi="ar-SA"/>
        </w:rPr>
      </w:pPr>
      <w:r w:rsidRPr="00D55473">
        <w:rPr>
          <w:rFonts w:ascii="ＭＳ 明朝" w:eastAsia="ＭＳ 明朝" w:hAnsi="ＭＳ 明朝" w:cs="UDDigiKyokashoNP" w:hint="eastAsia"/>
          <w:color w:val="auto"/>
          <w:sz w:val="22"/>
          <w:szCs w:val="22"/>
          <w:lang w:eastAsia="ja-JP" w:bidi="ar-SA"/>
        </w:rPr>
        <w:t>号）第２条第２号に規定する暴力団をいう。以下同じ。）若しくは暴力団員（同条第６号に規定する暴力団員をいう。以下同じ。）であるとき、又は暴力団若しくは暴力団員</w:t>
      </w:r>
    </w:p>
    <w:p w14:paraId="1D131F5D" w14:textId="5C8FD6D6" w:rsidR="00C5638B" w:rsidRPr="00D55473" w:rsidRDefault="00C5638B" w:rsidP="00C5638B">
      <w:pPr>
        <w:autoSpaceDE w:val="0"/>
        <w:autoSpaceDN w:val="0"/>
        <w:adjustRightInd w:val="0"/>
        <w:ind w:leftChars="200" w:left="480"/>
        <w:rPr>
          <w:rFonts w:ascii="ＭＳ 明朝" w:eastAsia="ＭＳ 明朝" w:hAnsi="ＭＳ 明朝" w:cs="UDDigiKyokashoNP"/>
          <w:color w:val="auto"/>
          <w:sz w:val="22"/>
          <w:szCs w:val="22"/>
          <w:lang w:eastAsia="ja-JP" w:bidi="ar-SA"/>
        </w:rPr>
      </w:pPr>
      <w:r w:rsidRPr="00D55473">
        <w:rPr>
          <w:rFonts w:ascii="ＭＳ 明朝" w:eastAsia="ＭＳ 明朝" w:hAnsi="ＭＳ 明朝" w:cs="UDDigiKyokashoNP" w:hint="eastAsia"/>
          <w:color w:val="auto"/>
          <w:sz w:val="22"/>
          <w:szCs w:val="22"/>
          <w:lang w:eastAsia="ja-JP" w:bidi="ar-SA"/>
        </w:rPr>
        <w:t>と密接な関係を有する者であるとき。</w:t>
      </w:r>
    </w:p>
    <w:p w14:paraId="7B5CE688" w14:textId="2AFFBB39" w:rsidR="00C5638B" w:rsidRPr="00D55473" w:rsidRDefault="00C5638B" w:rsidP="00C5638B">
      <w:pPr>
        <w:autoSpaceDE w:val="0"/>
        <w:autoSpaceDN w:val="0"/>
        <w:adjustRightInd w:val="0"/>
        <w:ind w:left="220" w:hangingChars="100" w:hanging="220"/>
        <w:rPr>
          <w:rFonts w:ascii="ＭＳ 明朝" w:eastAsia="ＭＳ 明朝" w:hAnsi="ＭＳ 明朝" w:cs="UDDigiKyokashoNP"/>
          <w:color w:val="auto"/>
          <w:sz w:val="22"/>
          <w:szCs w:val="22"/>
          <w:lang w:eastAsia="ja-JP" w:bidi="ar-SA"/>
        </w:rPr>
      </w:pPr>
      <w:r w:rsidRPr="00D55473">
        <w:rPr>
          <w:rFonts w:ascii="ＭＳ 明朝" w:eastAsia="ＭＳ 明朝" w:hAnsi="ＭＳ 明朝" w:cs="UDDigiKyokashoNP" w:hint="eastAsia"/>
          <w:color w:val="auto"/>
          <w:sz w:val="22"/>
          <w:szCs w:val="22"/>
          <w:lang w:eastAsia="ja-JP" w:bidi="ar-SA"/>
        </w:rPr>
        <w:t>２　乙は、前項の規定により契約を解除されたことにより生じた損害を、甲に請求できないものとする。</w:t>
      </w:r>
    </w:p>
    <w:p w14:paraId="361D19D5" w14:textId="77777777" w:rsidR="00B976FA" w:rsidRPr="00D55473" w:rsidRDefault="00000000" w:rsidP="007C4AAF">
      <w:pPr>
        <w:pStyle w:val="10"/>
        <w:shd w:val="clear" w:color="auto" w:fill="auto"/>
        <w:spacing w:after="120"/>
        <w:ind w:firstLineChars="50" w:firstLine="110"/>
        <w:rPr>
          <w:rFonts w:ascii="ＭＳ 明朝" w:eastAsia="ＭＳ 明朝" w:hAnsi="ＭＳ 明朝"/>
        </w:rPr>
      </w:pPr>
      <w:r w:rsidRPr="00D55473">
        <w:rPr>
          <w:rFonts w:ascii="ＭＳ 明朝" w:eastAsia="ＭＳ 明朝" w:hAnsi="ＭＳ 明朝"/>
        </w:rPr>
        <w:t>(代金の支払)</w:t>
      </w:r>
    </w:p>
    <w:p w14:paraId="3EE18825" w14:textId="5F5AD974" w:rsidR="00B976FA" w:rsidRPr="00D55473" w:rsidRDefault="00000000" w:rsidP="007C4AAF">
      <w:pPr>
        <w:pStyle w:val="10"/>
        <w:shd w:val="clear" w:color="auto" w:fill="auto"/>
        <w:ind w:left="220" w:hangingChars="100" w:hanging="220"/>
        <w:rPr>
          <w:rFonts w:ascii="ＭＳ 明朝" w:eastAsia="ＭＳ 明朝" w:hAnsi="ＭＳ 明朝"/>
        </w:rPr>
      </w:pPr>
      <w:r w:rsidRPr="00D55473">
        <w:rPr>
          <w:rFonts w:ascii="ＭＳ 明朝" w:eastAsia="ＭＳ 明朝" w:hAnsi="ＭＳ 明朝"/>
          <w:lang w:val="en-US" w:bidi="en-US"/>
        </w:rPr>
        <w:t>第１１条</w:t>
      </w:r>
      <w:r w:rsidR="007C4AAF" w:rsidRPr="00D55473">
        <w:rPr>
          <w:rFonts w:ascii="ＭＳ 明朝" w:eastAsia="ＭＳ 明朝" w:hAnsi="ＭＳ 明朝" w:cs="ＭＳ 明朝" w:hint="eastAsia"/>
          <w:lang w:val="en-US" w:bidi="en-US"/>
        </w:rPr>
        <w:t xml:space="preserve">　</w:t>
      </w:r>
      <w:r w:rsidRPr="00D55473">
        <w:rPr>
          <w:rFonts w:ascii="ＭＳ 明朝" w:eastAsia="ＭＳ 明朝" w:hAnsi="ＭＳ 明朝"/>
        </w:rPr>
        <w:t>甲は、検査が完了し契約物件を受領した後、乙から適法な支払請求書を受理したときは、</w:t>
      </w:r>
      <w:r w:rsidRPr="00D55473">
        <w:rPr>
          <w:rFonts w:ascii="ＭＳ 明朝" w:eastAsia="ＭＳ 明朝" w:hAnsi="ＭＳ 明朝"/>
          <w:lang w:val="en-US" w:bidi="en-US"/>
        </w:rPr>
        <w:t>その日から起算して３０日以内に乙に代金を支払うものとする。</w:t>
      </w:r>
    </w:p>
    <w:p w14:paraId="6D30D0F3" w14:textId="77777777" w:rsidR="00B976FA" w:rsidRPr="00D55473" w:rsidRDefault="00000000" w:rsidP="007C4AAF">
      <w:pPr>
        <w:pStyle w:val="10"/>
        <w:shd w:val="clear" w:color="auto" w:fill="auto"/>
        <w:spacing w:after="120"/>
        <w:ind w:firstLineChars="50" w:firstLine="110"/>
        <w:rPr>
          <w:rFonts w:ascii="ＭＳ 明朝" w:eastAsia="ＭＳ 明朝" w:hAnsi="ＭＳ 明朝"/>
        </w:rPr>
      </w:pPr>
      <w:r w:rsidRPr="00D55473">
        <w:rPr>
          <w:rFonts w:ascii="ＭＳ 明朝" w:eastAsia="ＭＳ 明朝" w:hAnsi="ＭＳ 明朝"/>
        </w:rPr>
        <w:t>(費用の負担)</w:t>
      </w:r>
    </w:p>
    <w:p w14:paraId="04CCEE7F" w14:textId="4D7B70B0" w:rsidR="00B976FA" w:rsidRDefault="00000000">
      <w:pPr>
        <w:pStyle w:val="10"/>
        <w:shd w:val="clear" w:color="auto" w:fill="auto"/>
        <w:rPr>
          <w:rFonts w:ascii="ＭＳ 明朝" w:eastAsia="ＭＳ 明朝" w:hAnsi="ＭＳ 明朝"/>
          <w:lang w:val="en-US" w:bidi="en-US"/>
        </w:rPr>
      </w:pPr>
      <w:r w:rsidRPr="00D55473">
        <w:rPr>
          <w:rFonts w:ascii="ＭＳ 明朝" w:eastAsia="ＭＳ 明朝" w:hAnsi="ＭＳ 明朝"/>
          <w:lang w:val="en-US" w:bidi="en-US"/>
        </w:rPr>
        <w:t>第１２条</w:t>
      </w:r>
      <w:r w:rsidR="007C4AAF" w:rsidRPr="00D55473">
        <w:rPr>
          <w:rFonts w:ascii="ＭＳ 明朝" w:eastAsia="ＭＳ 明朝" w:hAnsi="ＭＳ 明朝" w:cs="ＭＳ 明朝" w:hint="eastAsia"/>
          <w:lang w:val="en-US" w:bidi="en-US"/>
        </w:rPr>
        <w:t xml:space="preserve">　</w:t>
      </w:r>
      <w:r w:rsidRPr="00D55473">
        <w:rPr>
          <w:rFonts w:ascii="ＭＳ 明朝" w:eastAsia="ＭＳ 明朝" w:hAnsi="ＭＳ 明朝"/>
          <w:lang w:val="en-US" w:bidi="en-US"/>
        </w:rPr>
        <w:t>この契約の締結に要する費用及び目的物品納入に要する費用は､乙の負担とする｡</w:t>
      </w:r>
    </w:p>
    <w:p w14:paraId="2604ECAD" w14:textId="77777777" w:rsidR="005D6C19" w:rsidRDefault="005D6C19">
      <w:pPr>
        <w:pStyle w:val="10"/>
        <w:shd w:val="clear" w:color="auto" w:fill="auto"/>
        <w:rPr>
          <w:rFonts w:ascii="ＭＳ 明朝" w:eastAsia="ＭＳ 明朝" w:hAnsi="ＭＳ 明朝"/>
          <w:lang w:val="en-US" w:bidi="en-US"/>
        </w:rPr>
      </w:pPr>
    </w:p>
    <w:p w14:paraId="4883F994" w14:textId="77777777" w:rsidR="005D6C19" w:rsidRDefault="005D6C19">
      <w:pPr>
        <w:pStyle w:val="10"/>
        <w:shd w:val="clear" w:color="auto" w:fill="auto"/>
        <w:rPr>
          <w:rFonts w:ascii="ＭＳ 明朝" w:eastAsia="ＭＳ 明朝" w:hAnsi="ＭＳ 明朝" w:hint="eastAsia"/>
          <w:lang w:val="en-US" w:bidi="en-US"/>
        </w:rPr>
      </w:pPr>
    </w:p>
    <w:p w14:paraId="44E6271F" w14:textId="77777777" w:rsidR="00B976FA" w:rsidRPr="00D55473" w:rsidRDefault="00000000" w:rsidP="00221F04">
      <w:pPr>
        <w:pStyle w:val="10"/>
        <w:shd w:val="clear" w:color="auto" w:fill="auto"/>
        <w:spacing w:after="120"/>
        <w:ind w:firstLineChars="100" w:firstLine="220"/>
        <w:rPr>
          <w:rFonts w:ascii="ＭＳ 明朝" w:eastAsia="ＭＳ 明朝" w:hAnsi="ＭＳ 明朝"/>
        </w:rPr>
      </w:pPr>
      <w:r w:rsidRPr="00D55473">
        <w:rPr>
          <w:rFonts w:ascii="ＭＳ 明朝" w:eastAsia="ＭＳ 明朝" w:hAnsi="ＭＳ 明朝"/>
        </w:rPr>
        <w:lastRenderedPageBreak/>
        <w:t>(疑義等の決定)</w:t>
      </w:r>
    </w:p>
    <w:p w14:paraId="3D67EB61" w14:textId="5E8021AD" w:rsidR="00221F04" w:rsidRPr="00D55473" w:rsidRDefault="00221F04" w:rsidP="00221F04">
      <w:pPr>
        <w:pStyle w:val="10"/>
        <w:shd w:val="clear" w:color="auto" w:fill="auto"/>
        <w:ind w:left="330" w:right="330" w:hangingChars="150" w:hanging="330"/>
        <w:rPr>
          <w:rFonts w:ascii="ＭＳ 明朝" w:eastAsia="ＭＳ 明朝" w:hAnsi="ＭＳ 明朝" w:cs="ＭＳ 明朝"/>
          <w:lang w:val="en-US" w:bidi="en-US"/>
        </w:rPr>
      </w:pPr>
      <w:r w:rsidRPr="00D55473">
        <w:rPr>
          <w:rFonts w:ascii="ＭＳ 明朝" w:eastAsia="ＭＳ 明朝" w:hAnsi="ＭＳ 明朝" w:cs="ＭＳ 明朝" w:hint="eastAsia"/>
          <w:lang w:val="en-US" w:bidi="en-US"/>
        </w:rPr>
        <w:t>第１３条</w:t>
      </w:r>
      <w:r w:rsidRPr="00D55473">
        <w:rPr>
          <w:rFonts w:ascii="ＭＳ 明朝" w:eastAsia="ＭＳ 明朝" w:hAnsi="ＭＳ 明朝" w:hint="eastAsia"/>
          <w:lang w:val="en-US" w:bidi="en-US"/>
        </w:rPr>
        <w:t xml:space="preserve">　</w:t>
      </w:r>
      <w:r w:rsidRPr="00D55473">
        <w:rPr>
          <w:rFonts w:ascii="ＭＳ 明朝" w:eastAsia="ＭＳ 明朝" w:hAnsi="ＭＳ 明朝" w:cs="ＭＳ 明朝" w:hint="eastAsia"/>
        </w:rPr>
        <w:t>この契約に定めのない事項又はこの契約に関し疑義が生じたときは、甲と乙と</w:t>
      </w:r>
      <w:r w:rsidRPr="00D55473">
        <w:rPr>
          <w:rFonts w:ascii="ＭＳ 明朝" w:eastAsia="ＭＳ 明朝" w:hAnsi="ＭＳ 明朝" w:cs="ＭＳ 明朝" w:hint="eastAsia"/>
          <w:lang w:val="en-US" w:bidi="en-US"/>
        </w:rPr>
        <w:t>が協議して定めるものとする。</w:t>
      </w:r>
    </w:p>
    <w:p w14:paraId="48C58B32" w14:textId="77777777" w:rsidR="00221F04" w:rsidRPr="00D55473" w:rsidRDefault="00221F04" w:rsidP="00221F04">
      <w:pPr>
        <w:pStyle w:val="10"/>
        <w:shd w:val="clear" w:color="auto" w:fill="auto"/>
        <w:ind w:left="330" w:right="330" w:hangingChars="150" w:hanging="330"/>
        <w:rPr>
          <w:rFonts w:ascii="ＭＳ 明朝" w:eastAsia="ＭＳ 明朝" w:hAnsi="ＭＳ 明朝" w:cs="ＭＳ 明朝"/>
          <w:lang w:val="en-US" w:bidi="en-US"/>
        </w:rPr>
      </w:pPr>
    </w:p>
    <w:p w14:paraId="27650596" w14:textId="19FB447A" w:rsidR="00221F04" w:rsidRPr="00D55473" w:rsidRDefault="00D55473" w:rsidP="00D55473">
      <w:pPr>
        <w:autoSpaceDE w:val="0"/>
        <w:autoSpaceDN w:val="0"/>
        <w:adjustRightInd w:val="0"/>
        <w:ind w:left="220" w:hangingChars="100" w:hanging="220"/>
        <w:rPr>
          <w:rFonts w:ascii="ＭＳ 明朝" w:eastAsia="ＭＳ 明朝" w:hAnsi="ＭＳ 明朝" w:cs="UDDigiKyokashoNP"/>
          <w:color w:val="auto"/>
          <w:sz w:val="22"/>
          <w:szCs w:val="22"/>
          <w:lang w:eastAsia="ja-JP" w:bidi="ar-SA"/>
        </w:rPr>
      </w:pPr>
      <w:r w:rsidRPr="00D55473">
        <w:rPr>
          <w:rFonts w:ascii="ＭＳ 明朝" w:eastAsia="ＭＳ 明朝" w:hAnsi="ＭＳ 明朝" w:cs="ＭＳ 明朝" w:hint="eastAsia"/>
          <w:sz w:val="22"/>
          <w:szCs w:val="22"/>
          <w:lang w:eastAsia="ja-JP"/>
        </w:rPr>
        <w:t xml:space="preserve"> </w:t>
      </w:r>
      <w:r w:rsidRPr="00D55473">
        <w:rPr>
          <w:rFonts w:ascii="ＭＳ 明朝" w:eastAsia="ＭＳ 明朝" w:hAnsi="ＭＳ 明朝" w:cs="ＭＳ 明朝"/>
          <w:sz w:val="22"/>
          <w:szCs w:val="22"/>
          <w:lang w:eastAsia="ja-JP"/>
        </w:rPr>
        <w:t xml:space="preserve">  </w:t>
      </w:r>
      <w:r w:rsidRPr="00D55473">
        <w:rPr>
          <w:rFonts w:ascii="ＭＳ 明朝" w:eastAsia="ＭＳ 明朝" w:hAnsi="ＭＳ 明朝" w:cs="UDDigiKyokashoNP" w:hint="eastAsia"/>
          <w:color w:val="auto"/>
          <w:sz w:val="22"/>
          <w:szCs w:val="22"/>
          <w:lang w:eastAsia="ja-JP" w:bidi="ar-SA"/>
        </w:rPr>
        <w:t>この契約の締結を証するため、この契約書２通を作成し、甲乙両者記名押印の上、各自その１通を保有するものとする。</w:t>
      </w:r>
    </w:p>
    <w:p w14:paraId="35C5AD45" w14:textId="77777777" w:rsidR="00D55473" w:rsidRPr="00D55473" w:rsidRDefault="00D55473" w:rsidP="00D55473">
      <w:pPr>
        <w:autoSpaceDE w:val="0"/>
        <w:autoSpaceDN w:val="0"/>
        <w:adjustRightInd w:val="0"/>
        <w:ind w:left="220" w:hangingChars="100" w:hanging="220"/>
        <w:rPr>
          <w:rFonts w:ascii="ＭＳ 明朝" w:eastAsia="ＭＳ 明朝" w:hAnsi="ＭＳ 明朝" w:cs="ＭＳ 明朝"/>
          <w:sz w:val="22"/>
          <w:szCs w:val="22"/>
          <w:lang w:eastAsia="ja-JP"/>
        </w:rPr>
      </w:pPr>
    </w:p>
    <w:p w14:paraId="30B09887" w14:textId="5D79DECB" w:rsidR="00B976FA" w:rsidRDefault="00000000" w:rsidP="00D55473">
      <w:pPr>
        <w:pStyle w:val="10"/>
        <w:shd w:val="clear" w:color="auto" w:fill="auto"/>
        <w:ind w:leftChars="100" w:left="240" w:right="330" w:firstLineChars="100" w:firstLine="220"/>
        <w:rPr>
          <w:rFonts w:ascii="ＭＳ 明朝" w:eastAsia="ＭＳ 明朝" w:hAnsi="ＭＳ 明朝"/>
          <w:lang w:eastAsia="zh-TW"/>
        </w:rPr>
      </w:pPr>
      <w:r w:rsidRPr="00D55473">
        <w:rPr>
          <w:rFonts w:ascii="ＭＳ 明朝" w:eastAsia="ＭＳ 明朝" w:hAnsi="ＭＳ 明朝" w:cs="ＭＳ 明朝" w:hint="eastAsia"/>
          <w:lang w:eastAsia="zh-TW"/>
        </w:rPr>
        <w:t>令</w:t>
      </w:r>
      <w:r w:rsidRPr="00D55473">
        <w:rPr>
          <w:rFonts w:ascii="ＭＳ 明朝" w:eastAsia="ＭＳ 明朝" w:hAnsi="ＭＳ 明朝"/>
          <w:lang w:eastAsia="zh-TW"/>
        </w:rPr>
        <w:t>和7 年 月 日</w:t>
      </w:r>
    </w:p>
    <w:p w14:paraId="1F6DF281" w14:textId="77777777" w:rsidR="00D55473" w:rsidRDefault="00D55473" w:rsidP="00D55473">
      <w:pPr>
        <w:pStyle w:val="10"/>
        <w:shd w:val="clear" w:color="auto" w:fill="auto"/>
        <w:ind w:leftChars="100" w:left="240" w:right="330" w:firstLineChars="100" w:firstLine="220"/>
        <w:rPr>
          <w:rFonts w:ascii="ＭＳ 明朝" w:eastAsia="ＭＳ 明朝" w:hAnsi="ＭＳ 明朝"/>
          <w:lang w:eastAsia="zh-TW"/>
        </w:rPr>
      </w:pPr>
    </w:p>
    <w:p w14:paraId="2025CB8B" w14:textId="77777777" w:rsidR="00D55473" w:rsidRPr="00D55473" w:rsidRDefault="00D55473" w:rsidP="00D55473">
      <w:pPr>
        <w:pStyle w:val="10"/>
        <w:shd w:val="clear" w:color="auto" w:fill="auto"/>
        <w:ind w:leftChars="100" w:left="240" w:right="330" w:firstLineChars="100" w:firstLine="220"/>
        <w:rPr>
          <w:rFonts w:ascii="ＭＳ 明朝" w:eastAsia="ＭＳ 明朝" w:hAnsi="ＭＳ 明朝"/>
          <w:lang w:eastAsia="zh-TW"/>
        </w:rPr>
      </w:pPr>
    </w:p>
    <w:p w14:paraId="01D83AD4" w14:textId="0D046EC1" w:rsidR="00B976FA" w:rsidRPr="00D55473" w:rsidRDefault="00D55473" w:rsidP="00D55473">
      <w:pPr>
        <w:pStyle w:val="10"/>
        <w:shd w:val="clear" w:color="auto" w:fill="auto"/>
        <w:ind w:firstLineChars="2000" w:firstLine="4400"/>
        <w:rPr>
          <w:rFonts w:ascii="ＭＳ 明朝" w:eastAsia="ＭＳ 明朝" w:hAnsi="ＭＳ 明朝"/>
          <w:lang w:eastAsia="zh-TW"/>
        </w:rPr>
      </w:pPr>
      <w:r>
        <w:rPr>
          <w:rFonts w:ascii="ＭＳ 明朝" w:eastAsia="ＭＳ 明朝" w:hAnsi="ＭＳ 明朝" w:hint="eastAsia"/>
          <w:lang w:eastAsia="zh-TW"/>
        </w:rPr>
        <w:t xml:space="preserve">甲　</w:t>
      </w:r>
      <w:r w:rsidRPr="00D55473">
        <w:rPr>
          <w:rFonts w:ascii="ＭＳ 明朝" w:eastAsia="ＭＳ 明朝" w:hAnsi="ＭＳ 明朝"/>
          <w:lang w:eastAsia="zh-TW"/>
        </w:rPr>
        <w:t>徳島県</w:t>
      </w:r>
    </w:p>
    <w:p w14:paraId="1FACFA67" w14:textId="2A2035EE" w:rsidR="00D55473" w:rsidRPr="00D55473" w:rsidRDefault="00000000" w:rsidP="00D55473">
      <w:pPr>
        <w:pStyle w:val="10"/>
        <w:shd w:val="clear" w:color="auto" w:fill="auto"/>
        <w:ind w:right="670"/>
        <w:jc w:val="right"/>
        <w:rPr>
          <w:rFonts w:ascii="ＭＳ 明朝" w:eastAsia="ＭＳ 明朝" w:hAnsi="ＭＳ 明朝"/>
          <w:lang w:eastAsia="zh-TW"/>
        </w:rPr>
      </w:pPr>
      <w:r w:rsidRPr="00D55473">
        <w:rPr>
          <w:rFonts w:ascii="ＭＳ 明朝" w:eastAsia="ＭＳ 明朝" w:hAnsi="ＭＳ 明朝"/>
          <w:lang w:eastAsia="zh-TW"/>
        </w:rPr>
        <w:t>徳島県知事</w:t>
      </w:r>
      <w:r w:rsidR="00D55473" w:rsidRPr="00D55473">
        <w:rPr>
          <w:rFonts w:ascii="ＭＳ 明朝" w:eastAsia="ＭＳ 明朝" w:hAnsi="ＭＳ 明朝" w:cs="ＭＳ 明朝" w:hint="eastAsia"/>
          <w:lang w:eastAsia="zh-TW"/>
        </w:rPr>
        <w:t xml:space="preserve"> </w:t>
      </w:r>
      <w:r w:rsidR="00D55473" w:rsidRPr="00D55473">
        <w:rPr>
          <w:rFonts w:ascii="ＭＳ 明朝" w:eastAsia="ＭＳ 明朝" w:hAnsi="ＭＳ 明朝" w:cs="ＭＳ 明朝"/>
          <w:lang w:eastAsia="zh-TW"/>
        </w:rPr>
        <w:t xml:space="preserve"> </w:t>
      </w:r>
      <w:r w:rsidRPr="00D55473">
        <w:rPr>
          <w:rFonts w:ascii="ＭＳ 明朝" w:eastAsia="ＭＳ 明朝" w:hAnsi="ＭＳ 明朝"/>
          <w:lang w:eastAsia="zh-TW"/>
        </w:rPr>
        <w:t>後 藤 田 正 純</w:t>
      </w:r>
      <w:r w:rsidR="00D55473" w:rsidRPr="00D55473">
        <w:rPr>
          <w:rFonts w:ascii="ＭＳ 明朝" w:eastAsia="ＭＳ 明朝" w:hAnsi="ＭＳ 明朝" w:hint="eastAsia"/>
          <w:lang w:eastAsia="zh-TW"/>
        </w:rPr>
        <w:t xml:space="preserve"> </w:t>
      </w:r>
      <w:r w:rsidR="00D55473" w:rsidRPr="00D55473">
        <w:rPr>
          <w:rFonts w:ascii="ＭＳ 明朝" w:eastAsia="ＭＳ 明朝" w:hAnsi="ＭＳ 明朝"/>
          <w:lang w:eastAsia="zh-TW"/>
        </w:rPr>
        <w:t xml:space="preserve"> </w:t>
      </w:r>
      <w:r w:rsidR="00D55473" w:rsidRPr="00D55473">
        <w:rPr>
          <w:rFonts w:ascii="ＭＳ 明朝" w:eastAsia="ＭＳ 明朝" w:hAnsi="ＭＳ 明朝" w:hint="eastAsia"/>
          <w:lang w:eastAsia="zh-TW"/>
        </w:rPr>
        <w:t xml:space="preserve"> </w:t>
      </w:r>
      <w:r w:rsidR="00D55473" w:rsidRPr="00D55473">
        <w:rPr>
          <w:rFonts w:ascii="ＭＳ 明朝" w:eastAsia="ＭＳ 明朝" w:hAnsi="ＭＳ 明朝"/>
          <w:lang w:eastAsia="zh-TW"/>
        </w:rPr>
        <w:t xml:space="preserve"> </w:t>
      </w:r>
      <w:r w:rsidRPr="00D55473">
        <w:rPr>
          <w:rFonts w:ascii="ＭＳ 明朝" w:eastAsia="ＭＳ 明朝" w:hAnsi="ＭＳ 明朝"/>
          <w:lang w:eastAsia="zh-TW"/>
        </w:rPr>
        <w:t xml:space="preserve"> 印</w:t>
      </w:r>
    </w:p>
    <w:p w14:paraId="3F0036E2" w14:textId="2D35789D" w:rsidR="00D55473" w:rsidRPr="00D55473" w:rsidRDefault="00D55473" w:rsidP="00D55473">
      <w:pPr>
        <w:pStyle w:val="10"/>
        <w:shd w:val="clear" w:color="auto" w:fill="auto"/>
        <w:wordWrap w:val="0"/>
        <w:ind w:right="1330"/>
        <w:jc w:val="right"/>
        <w:rPr>
          <w:rFonts w:ascii="ＭＳ 明朝" w:eastAsia="ＭＳ 明朝" w:hAnsi="ＭＳ 明朝"/>
          <w:lang w:eastAsia="zh-TW"/>
        </w:rPr>
      </w:pPr>
      <w:r>
        <w:rPr>
          <w:rFonts w:ascii="ＭＳ 明朝" w:eastAsia="ＭＳ 明朝" w:hAnsi="ＭＳ 明朝" w:hint="eastAsia"/>
          <w:lang w:eastAsia="zh-TW"/>
        </w:rPr>
        <w:t xml:space="preserve">　</w:t>
      </w:r>
    </w:p>
    <w:p w14:paraId="4DD3AF3E" w14:textId="77777777" w:rsidR="00D55473" w:rsidRPr="00D55473" w:rsidRDefault="00D55473" w:rsidP="00D55473">
      <w:pPr>
        <w:pStyle w:val="10"/>
        <w:shd w:val="clear" w:color="auto" w:fill="auto"/>
        <w:ind w:right="1330"/>
        <w:jc w:val="right"/>
        <w:rPr>
          <w:rFonts w:ascii="ＭＳ 明朝" w:eastAsia="ＭＳ 明朝" w:hAnsi="ＭＳ 明朝"/>
          <w:lang w:eastAsia="zh-TW"/>
        </w:rPr>
      </w:pPr>
    </w:p>
    <w:p w14:paraId="75611B47" w14:textId="79C55B10" w:rsidR="00D55473" w:rsidRPr="00D55473" w:rsidRDefault="00D55473" w:rsidP="00D55473">
      <w:pPr>
        <w:pStyle w:val="10"/>
        <w:shd w:val="clear" w:color="auto" w:fill="auto"/>
        <w:rPr>
          <w:rFonts w:ascii="ＭＳ 明朝" w:eastAsia="ＭＳ 明朝" w:hAnsi="ＭＳ 明朝"/>
          <w:lang w:eastAsia="zh-TW"/>
        </w:rPr>
      </w:pPr>
      <w:r>
        <w:rPr>
          <w:rFonts w:ascii="ＭＳ 明朝" w:eastAsia="ＭＳ 明朝" w:hAnsi="ＭＳ 明朝" w:cs="ＭＳ 明朝" w:hint="eastAsia"/>
          <w:lang w:eastAsia="zh-TW"/>
        </w:rPr>
        <w:t xml:space="preserve">　　　　　　　　　　　　　　　　　　　　</w:t>
      </w:r>
      <w:r w:rsidRPr="00D55473">
        <w:rPr>
          <w:rFonts w:ascii="ＭＳ 明朝" w:eastAsia="ＭＳ 明朝" w:hAnsi="ＭＳ 明朝" w:cs="ＭＳ 明朝" w:hint="eastAsia"/>
          <w:lang w:eastAsia="zh-TW"/>
        </w:rPr>
        <w:t>乙</w:t>
      </w:r>
      <w:r w:rsidR="001E1F76">
        <w:rPr>
          <w:rFonts w:ascii="ＭＳ 明朝" w:eastAsia="ＭＳ 明朝" w:hAnsi="ＭＳ 明朝" w:cs="ＭＳ 明朝" w:hint="eastAsia"/>
          <w:lang w:eastAsia="zh-TW"/>
        </w:rPr>
        <w:t xml:space="preserve">　　　　　　　　　　　　　　　　　印</w:t>
      </w:r>
    </w:p>
    <w:p w14:paraId="5F558AF0" w14:textId="088D3BA2" w:rsidR="00B976FA" w:rsidRPr="00D55473" w:rsidRDefault="00D55473" w:rsidP="00D55473">
      <w:pPr>
        <w:pStyle w:val="10"/>
        <w:shd w:val="clear" w:color="auto" w:fill="auto"/>
        <w:wordWrap w:val="0"/>
        <w:ind w:right="1330"/>
        <w:jc w:val="right"/>
        <w:rPr>
          <w:rFonts w:ascii="ＭＳ 明朝" w:eastAsia="ＭＳ 明朝" w:hAnsi="ＭＳ 明朝"/>
          <w:lang w:eastAsia="zh-TW"/>
        </w:rPr>
      </w:pPr>
      <w:r>
        <w:rPr>
          <w:rFonts w:ascii="ＭＳ 明朝" w:eastAsia="ＭＳ 明朝" w:hAnsi="ＭＳ 明朝" w:hint="eastAsia"/>
          <w:lang w:eastAsia="zh-TW"/>
        </w:rPr>
        <w:t xml:space="preserve">　</w:t>
      </w:r>
    </w:p>
    <w:p w14:paraId="325AC023" w14:textId="77777777" w:rsidR="00D55473" w:rsidRPr="00D55473" w:rsidRDefault="00D55473" w:rsidP="00D55473">
      <w:pPr>
        <w:pStyle w:val="10"/>
        <w:shd w:val="clear" w:color="auto" w:fill="auto"/>
        <w:ind w:right="1330"/>
        <w:jc w:val="right"/>
        <w:rPr>
          <w:rFonts w:ascii="ＭＳ 明朝" w:eastAsia="ＭＳ 明朝" w:hAnsi="ＭＳ 明朝"/>
          <w:lang w:eastAsia="zh-TW"/>
        </w:rPr>
      </w:pPr>
    </w:p>
    <w:p w14:paraId="662F14D2" w14:textId="77777777" w:rsidR="00D55473" w:rsidRPr="00D55473" w:rsidRDefault="00D55473" w:rsidP="00D55473">
      <w:pPr>
        <w:pStyle w:val="10"/>
        <w:shd w:val="clear" w:color="auto" w:fill="auto"/>
        <w:ind w:right="1330"/>
        <w:jc w:val="right"/>
        <w:rPr>
          <w:rFonts w:ascii="ＭＳ 明朝" w:eastAsia="ＭＳ 明朝" w:hAnsi="ＭＳ 明朝"/>
          <w:lang w:eastAsia="zh-TW"/>
        </w:rPr>
      </w:pPr>
    </w:p>
    <w:p w14:paraId="7A1D3E9C" w14:textId="77777777" w:rsidR="00D55473" w:rsidRPr="00D55473" w:rsidRDefault="00D55473" w:rsidP="00D55473">
      <w:pPr>
        <w:pStyle w:val="10"/>
        <w:shd w:val="clear" w:color="auto" w:fill="auto"/>
        <w:ind w:right="1330"/>
        <w:jc w:val="right"/>
        <w:rPr>
          <w:rFonts w:ascii="ＭＳ 明朝" w:eastAsia="ＭＳ 明朝" w:hAnsi="ＭＳ 明朝"/>
          <w:lang w:eastAsia="zh-TW"/>
        </w:rPr>
      </w:pPr>
    </w:p>
    <w:p w14:paraId="16ABD932" w14:textId="77777777" w:rsidR="00D55473" w:rsidRPr="00D55473" w:rsidRDefault="00D55473" w:rsidP="00D55473">
      <w:pPr>
        <w:pStyle w:val="10"/>
        <w:shd w:val="clear" w:color="auto" w:fill="auto"/>
        <w:ind w:right="1330"/>
        <w:jc w:val="right"/>
        <w:rPr>
          <w:rFonts w:ascii="ＭＳ 明朝" w:eastAsia="ＭＳ 明朝" w:hAnsi="ＭＳ 明朝"/>
          <w:lang w:eastAsia="zh-TW"/>
        </w:rPr>
      </w:pPr>
    </w:p>
    <w:p w14:paraId="083C0134" w14:textId="77777777" w:rsidR="00D55473" w:rsidRPr="00D55473" w:rsidRDefault="00D55473" w:rsidP="00D55473">
      <w:pPr>
        <w:pStyle w:val="10"/>
        <w:shd w:val="clear" w:color="auto" w:fill="auto"/>
        <w:ind w:right="1330"/>
        <w:jc w:val="right"/>
        <w:rPr>
          <w:rFonts w:ascii="ＭＳ 明朝" w:eastAsia="ＭＳ 明朝" w:hAnsi="ＭＳ 明朝"/>
          <w:lang w:eastAsia="zh-TW"/>
        </w:rPr>
      </w:pPr>
    </w:p>
    <w:p w14:paraId="017EBB47" w14:textId="77777777" w:rsidR="00D55473" w:rsidRPr="00D55473" w:rsidRDefault="00D55473" w:rsidP="00D55473">
      <w:pPr>
        <w:pStyle w:val="10"/>
        <w:shd w:val="clear" w:color="auto" w:fill="auto"/>
        <w:ind w:right="1330"/>
        <w:jc w:val="right"/>
        <w:rPr>
          <w:rFonts w:ascii="ＭＳ 明朝" w:eastAsia="ＭＳ 明朝" w:hAnsi="ＭＳ 明朝"/>
          <w:lang w:eastAsia="zh-TW"/>
        </w:rPr>
      </w:pPr>
    </w:p>
    <w:p w14:paraId="2BA9BB20" w14:textId="77777777" w:rsidR="00D55473" w:rsidRPr="00D55473" w:rsidRDefault="00D55473" w:rsidP="00D55473">
      <w:pPr>
        <w:pStyle w:val="10"/>
        <w:shd w:val="clear" w:color="auto" w:fill="auto"/>
        <w:ind w:right="1330"/>
        <w:jc w:val="right"/>
        <w:rPr>
          <w:rFonts w:ascii="ＭＳ 明朝" w:eastAsia="ＭＳ 明朝" w:hAnsi="ＭＳ 明朝"/>
          <w:lang w:eastAsia="zh-TW"/>
        </w:rPr>
      </w:pPr>
    </w:p>
    <w:p w14:paraId="2A8F33F5" w14:textId="77777777" w:rsidR="00D55473" w:rsidRPr="00D55473" w:rsidRDefault="00D55473" w:rsidP="00D55473">
      <w:pPr>
        <w:pStyle w:val="10"/>
        <w:shd w:val="clear" w:color="auto" w:fill="auto"/>
        <w:ind w:right="1330"/>
        <w:jc w:val="right"/>
        <w:rPr>
          <w:rFonts w:ascii="ＭＳ 明朝" w:eastAsia="ＭＳ 明朝" w:hAnsi="ＭＳ 明朝"/>
          <w:lang w:eastAsia="zh-TW"/>
        </w:rPr>
      </w:pPr>
    </w:p>
    <w:p w14:paraId="04D02BBC" w14:textId="77777777" w:rsidR="00D55473" w:rsidRPr="00D55473" w:rsidRDefault="00D55473" w:rsidP="00D55473">
      <w:pPr>
        <w:pStyle w:val="10"/>
        <w:shd w:val="clear" w:color="auto" w:fill="auto"/>
        <w:ind w:right="1330"/>
        <w:jc w:val="right"/>
        <w:rPr>
          <w:rFonts w:ascii="ＭＳ 明朝" w:eastAsia="ＭＳ 明朝" w:hAnsi="ＭＳ 明朝"/>
          <w:lang w:eastAsia="zh-TW"/>
        </w:rPr>
      </w:pPr>
    </w:p>
    <w:p w14:paraId="16A47FB9" w14:textId="77777777" w:rsidR="00D55473" w:rsidRPr="00D55473" w:rsidRDefault="00D55473" w:rsidP="00D55473">
      <w:pPr>
        <w:pStyle w:val="10"/>
        <w:shd w:val="clear" w:color="auto" w:fill="auto"/>
        <w:ind w:right="1330"/>
        <w:jc w:val="right"/>
        <w:rPr>
          <w:rFonts w:ascii="ＭＳ 明朝" w:eastAsia="ＭＳ 明朝" w:hAnsi="ＭＳ 明朝"/>
          <w:lang w:eastAsia="zh-TW"/>
        </w:rPr>
      </w:pPr>
    </w:p>
    <w:p w14:paraId="772FCB8C" w14:textId="77777777" w:rsidR="00D55473" w:rsidRPr="00D55473" w:rsidRDefault="00D55473" w:rsidP="00D55473">
      <w:pPr>
        <w:pStyle w:val="10"/>
        <w:shd w:val="clear" w:color="auto" w:fill="auto"/>
        <w:ind w:right="1330"/>
        <w:jc w:val="right"/>
        <w:rPr>
          <w:rFonts w:ascii="ＭＳ 明朝" w:eastAsia="ＭＳ 明朝" w:hAnsi="ＭＳ 明朝"/>
          <w:lang w:eastAsia="zh-TW"/>
        </w:rPr>
      </w:pPr>
    </w:p>
    <w:p w14:paraId="535C9194" w14:textId="77777777" w:rsidR="00D55473" w:rsidRPr="00D55473" w:rsidRDefault="00D55473" w:rsidP="00D55473">
      <w:pPr>
        <w:pStyle w:val="10"/>
        <w:shd w:val="clear" w:color="auto" w:fill="auto"/>
        <w:ind w:right="1330"/>
        <w:jc w:val="right"/>
        <w:rPr>
          <w:rFonts w:ascii="ＭＳ 明朝" w:eastAsia="ＭＳ 明朝" w:hAnsi="ＭＳ 明朝"/>
          <w:lang w:eastAsia="zh-TW"/>
        </w:rPr>
      </w:pPr>
    </w:p>
    <w:p w14:paraId="22AB3B1B" w14:textId="77777777" w:rsidR="00D55473" w:rsidRPr="00D55473" w:rsidRDefault="00D55473" w:rsidP="00D55473">
      <w:pPr>
        <w:pStyle w:val="10"/>
        <w:shd w:val="clear" w:color="auto" w:fill="auto"/>
        <w:ind w:right="1330"/>
        <w:jc w:val="right"/>
        <w:rPr>
          <w:rFonts w:ascii="ＭＳ 明朝" w:eastAsia="ＭＳ 明朝" w:hAnsi="ＭＳ 明朝"/>
          <w:lang w:eastAsia="zh-TW"/>
        </w:rPr>
      </w:pPr>
    </w:p>
    <w:p w14:paraId="15D4E931" w14:textId="77777777" w:rsidR="00D55473" w:rsidRPr="00D55473" w:rsidRDefault="00D55473" w:rsidP="00D55473">
      <w:pPr>
        <w:pStyle w:val="10"/>
        <w:shd w:val="clear" w:color="auto" w:fill="auto"/>
        <w:ind w:right="1330"/>
        <w:jc w:val="right"/>
        <w:rPr>
          <w:rFonts w:ascii="ＭＳ 明朝" w:eastAsia="ＭＳ 明朝" w:hAnsi="ＭＳ 明朝"/>
          <w:lang w:eastAsia="zh-TW"/>
        </w:rPr>
      </w:pPr>
    </w:p>
    <w:p w14:paraId="1939828D" w14:textId="77777777" w:rsidR="00D55473" w:rsidRPr="00D55473" w:rsidRDefault="00D55473" w:rsidP="00D55473">
      <w:pPr>
        <w:pStyle w:val="10"/>
        <w:shd w:val="clear" w:color="auto" w:fill="auto"/>
        <w:ind w:right="1330"/>
        <w:jc w:val="right"/>
        <w:rPr>
          <w:rFonts w:ascii="ＭＳ 明朝" w:eastAsia="ＭＳ 明朝" w:hAnsi="ＭＳ 明朝"/>
          <w:lang w:eastAsia="zh-TW"/>
        </w:rPr>
      </w:pPr>
    </w:p>
    <w:p w14:paraId="3CF3BBBC" w14:textId="77777777" w:rsidR="00D55473" w:rsidRPr="00D55473" w:rsidRDefault="00D55473" w:rsidP="00D55473">
      <w:pPr>
        <w:pStyle w:val="10"/>
        <w:shd w:val="clear" w:color="auto" w:fill="auto"/>
        <w:ind w:right="1330"/>
        <w:jc w:val="right"/>
        <w:rPr>
          <w:rFonts w:ascii="ＭＳ 明朝" w:eastAsia="ＭＳ 明朝" w:hAnsi="ＭＳ 明朝"/>
          <w:lang w:eastAsia="zh-TW"/>
        </w:rPr>
      </w:pPr>
    </w:p>
    <w:p w14:paraId="6069DB79" w14:textId="77777777" w:rsidR="00D55473" w:rsidRPr="00D55473" w:rsidRDefault="00D55473" w:rsidP="00D55473">
      <w:pPr>
        <w:pStyle w:val="10"/>
        <w:shd w:val="clear" w:color="auto" w:fill="auto"/>
        <w:ind w:right="1330"/>
        <w:jc w:val="right"/>
        <w:rPr>
          <w:rFonts w:ascii="ＭＳ 明朝" w:eastAsia="ＭＳ 明朝" w:hAnsi="ＭＳ 明朝"/>
          <w:lang w:eastAsia="zh-TW"/>
        </w:rPr>
      </w:pPr>
    </w:p>
    <w:p w14:paraId="4F96ED78" w14:textId="77777777" w:rsidR="00D55473" w:rsidRPr="00D55473" w:rsidRDefault="00D55473" w:rsidP="00D55473">
      <w:pPr>
        <w:pStyle w:val="10"/>
        <w:shd w:val="clear" w:color="auto" w:fill="auto"/>
        <w:ind w:right="1330"/>
        <w:jc w:val="right"/>
        <w:rPr>
          <w:rFonts w:ascii="ＭＳ 明朝" w:eastAsia="ＭＳ 明朝" w:hAnsi="ＭＳ 明朝"/>
          <w:lang w:eastAsia="zh-TW"/>
        </w:rPr>
      </w:pPr>
    </w:p>
    <w:p w14:paraId="453737B4" w14:textId="77777777" w:rsidR="00D55473" w:rsidRPr="00D55473" w:rsidRDefault="00D55473" w:rsidP="00D55473">
      <w:pPr>
        <w:pStyle w:val="10"/>
        <w:shd w:val="clear" w:color="auto" w:fill="auto"/>
        <w:ind w:right="1330"/>
        <w:jc w:val="right"/>
        <w:rPr>
          <w:rFonts w:ascii="ＭＳ 明朝" w:eastAsia="ＭＳ 明朝" w:hAnsi="ＭＳ 明朝"/>
          <w:lang w:eastAsia="zh-TW"/>
        </w:rPr>
      </w:pPr>
    </w:p>
    <w:p w14:paraId="08FC6647" w14:textId="77777777" w:rsidR="00D55473" w:rsidRPr="00D55473" w:rsidRDefault="00D55473" w:rsidP="00D55473">
      <w:pPr>
        <w:pStyle w:val="10"/>
        <w:shd w:val="clear" w:color="auto" w:fill="auto"/>
        <w:ind w:right="1330"/>
        <w:jc w:val="right"/>
        <w:rPr>
          <w:rFonts w:ascii="ＭＳ 明朝" w:eastAsia="ＭＳ 明朝" w:hAnsi="ＭＳ 明朝"/>
          <w:lang w:eastAsia="zh-TW"/>
        </w:rPr>
      </w:pPr>
    </w:p>
    <w:p w14:paraId="6FC014AB" w14:textId="77777777" w:rsidR="00B976FA" w:rsidRPr="00D55473" w:rsidRDefault="00000000">
      <w:pPr>
        <w:pStyle w:val="10"/>
        <w:shd w:val="clear" w:color="auto" w:fill="auto"/>
        <w:spacing w:after="940"/>
        <w:rPr>
          <w:rFonts w:ascii="ＭＳ 明朝" w:eastAsia="ＭＳ 明朝" w:hAnsi="ＭＳ 明朝"/>
        </w:rPr>
      </w:pPr>
      <w:r w:rsidRPr="00D55473">
        <w:rPr>
          <w:rFonts w:ascii="ＭＳ 明朝" w:eastAsia="ＭＳ 明朝" w:hAnsi="ＭＳ 明朝"/>
        </w:rPr>
        <w:lastRenderedPageBreak/>
        <w:t>別表</w:t>
      </w:r>
    </w:p>
    <w:p w14:paraId="36E5E227" w14:textId="77777777" w:rsidR="00B976FA" w:rsidRPr="00D55473" w:rsidRDefault="00000000">
      <w:pPr>
        <w:pStyle w:val="10"/>
        <w:shd w:val="clear" w:color="auto" w:fill="auto"/>
        <w:spacing w:after="0"/>
        <w:rPr>
          <w:rFonts w:ascii="ＭＳ 明朝" w:eastAsia="ＭＳ 明朝" w:hAnsi="ＭＳ 明朝"/>
        </w:rPr>
      </w:pPr>
      <w:r w:rsidRPr="00D55473">
        <w:rPr>
          <w:rFonts w:ascii="ＭＳ 明朝" w:eastAsia="ＭＳ 明朝" w:hAnsi="ＭＳ 明朝"/>
        </w:rPr>
        <w:t>契約物件</w:t>
      </w:r>
    </w:p>
    <w:tbl>
      <w:tblPr>
        <w:tblOverlap w:val="never"/>
        <w:tblW w:w="0" w:type="auto"/>
        <w:tblLayout w:type="fixed"/>
        <w:tblCellMar>
          <w:left w:w="10" w:type="dxa"/>
          <w:right w:w="10" w:type="dxa"/>
        </w:tblCellMar>
        <w:tblLook w:val="0000" w:firstRow="0" w:lastRow="0" w:firstColumn="0" w:lastColumn="0" w:noHBand="0" w:noVBand="0"/>
      </w:tblPr>
      <w:tblGrid>
        <w:gridCol w:w="5957"/>
        <w:gridCol w:w="2131"/>
      </w:tblGrid>
      <w:tr w:rsidR="00B976FA" w:rsidRPr="00D55473" w14:paraId="145C4720" w14:textId="77777777">
        <w:trPr>
          <w:trHeight w:hRule="exact" w:val="485"/>
        </w:trPr>
        <w:tc>
          <w:tcPr>
            <w:tcW w:w="5957" w:type="dxa"/>
            <w:tcBorders>
              <w:top w:val="single" w:sz="4" w:space="0" w:color="auto"/>
              <w:left w:val="single" w:sz="4" w:space="0" w:color="auto"/>
            </w:tcBorders>
            <w:shd w:val="clear" w:color="auto" w:fill="FFFFFF"/>
            <w:vAlign w:val="center"/>
          </w:tcPr>
          <w:p w14:paraId="2C21B9BA" w14:textId="77777777" w:rsidR="00B976FA" w:rsidRPr="00D55473" w:rsidRDefault="00000000">
            <w:pPr>
              <w:pStyle w:val="15"/>
              <w:shd w:val="clear" w:color="auto" w:fill="auto"/>
              <w:spacing w:after="0"/>
              <w:jc w:val="center"/>
              <w:rPr>
                <w:rFonts w:ascii="ＭＳ 明朝" w:eastAsia="ＭＳ 明朝" w:hAnsi="ＭＳ 明朝"/>
              </w:rPr>
            </w:pPr>
            <w:r w:rsidRPr="00D55473">
              <w:rPr>
                <w:rFonts w:ascii="ＭＳ 明朝" w:eastAsia="ＭＳ 明朝" w:hAnsi="ＭＳ 明朝"/>
                <w:lang w:val="ja-JP" w:eastAsia="ja-JP" w:bidi="ja-JP"/>
              </w:rPr>
              <w:t>品名</w:t>
            </w:r>
          </w:p>
        </w:tc>
        <w:tc>
          <w:tcPr>
            <w:tcW w:w="2131" w:type="dxa"/>
            <w:tcBorders>
              <w:top w:val="single" w:sz="4" w:space="0" w:color="auto"/>
              <w:left w:val="single" w:sz="4" w:space="0" w:color="auto"/>
              <w:right w:val="single" w:sz="4" w:space="0" w:color="auto"/>
            </w:tcBorders>
            <w:shd w:val="clear" w:color="auto" w:fill="FFFFFF"/>
            <w:vAlign w:val="center"/>
          </w:tcPr>
          <w:p w14:paraId="24DED9F5" w14:textId="77777777" w:rsidR="00B976FA" w:rsidRPr="00D55473" w:rsidRDefault="00000000">
            <w:pPr>
              <w:pStyle w:val="15"/>
              <w:shd w:val="clear" w:color="auto" w:fill="auto"/>
              <w:spacing w:after="0"/>
              <w:jc w:val="center"/>
              <w:rPr>
                <w:rFonts w:ascii="ＭＳ 明朝" w:eastAsia="ＭＳ 明朝" w:hAnsi="ＭＳ 明朝"/>
              </w:rPr>
            </w:pPr>
            <w:r w:rsidRPr="00D55473">
              <w:rPr>
                <w:rFonts w:ascii="ＭＳ 明朝" w:eastAsia="ＭＳ 明朝" w:hAnsi="ＭＳ 明朝"/>
                <w:lang w:val="ja-JP" w:eastAsia="ja-JP" w:bidi="ja-JP"/>
              </w:rPr>
              <w:t>数量</w:t>
            </w:r>
          </w:p>
        </w:tc>
      </w:tr>
      <w:tr w:rsidR="00B976FA" w:rsidRPr="00D55473" w14:paraId="345B85B0" w14:textId="77777777">
        <w:trPr>
          <w:trHeight w:hRule="exact" w:val="427"/>
        </w:trPr>
        <w:tc>
          <w:tcPr>
            <w:tcW w:w="5957" w:type="dxa"/>
            <w:tcBorders>
              <w:top w:val="single" w:sz="4" w:space="0" w:color="auto"/>
              <w:left w:val="single" w:sz="4" w:space="0" w:color="auto"/>
            </w:tcBorders>
            <w:shd w:val="clear" w:color="auto" w:fill="FFFFFF"/>
            <w:vAlign w:val="center"/>
          </w:tcPr>
          <w:p w14:paraId="3321562A" w14:textId="6142B550" w:rsidR="00B976FA" w:rsidRPr="00D55473" w:rsidRDefault="001E1F76">
            <w:pPr>
              <w:pStyle w:val="15"/>
              <w:shd w:val="clear" w:color="auto" w:fill="auto"/>
              <w:spacing w:after="0"/>
              <w:ind w:left="200"/>
              <w:rPr>
                <w:rFonts w:ascii="ＭＳ 明朝" w:eastAsia="ＭＳ 明朝" w:hAnsi="ＭＳ 明朝"/>
              </w:rPr>
            </w:pPr>
            <w:r>
              <w:rPr>
                <w:rFonts w:ascii="MeiryoUI" w:eastAsia="MeiryoUI" w:cs="MeiryoUI"/>
                <w:color w:val="auto"/>
                <w:sz w:val="19"/>
                <w:szCs w:val="19"/>
                <w:lang w:bidi="ar-SA"/>
              </w:rPr>
              <w:t>Excel LTSC Per Device SW License 2024</w:t>
            </w:r>
          </w:p>
        </w:tc>
        <w:tc>
          <w:tcPr>
            <w:tcW w:w="2131" w:type="dxa"/>
            <w:tcBorders>
              <w:top w:val="single" w:sz="4" w:space="0" w:color="auto"/>
              <w:left w:val="single" w:sz="4" w:space="0" w:color="auto"/>
              <w:right w:val="single" w:sz="4" w:space="0" w:color="auto"/>
            </w:tcBorders>
            <w:shd w:val="clear" w:color="auto" w:fill="FFFFFF"/>
            <w:vAlign w:val="center"/>
          </w:tcPr>
          <w:p w14:paraId="20F3644C" w14:textId="5F157E2B" w:rsidR="00B976FA" w:rsidRPr="00D55473" w:rsidRDefault="00000000">
            <w:pPr>
              <w:pStyle w:val="15"/>
              <w:shd w:val="clear" w:color="auto" w:fill="auto"/>
              <w:spacing w:after="0"/>
              <w:jc w:val="center"/>
              <w:rPr>
                <w:rFonts w:ascii="ＭＳ 明朝" w:eastAsia="ＭＳ 明朝" w:hAnsi="ＭＳ 明朝"/>
              </w:rPr>
            </w:pPr>
            <w:r w:rsidRPr="00D55473">
              <w:rPr>
                <w:rFonts w:ascii="ＭＳ 明朝" w:eastAsia="ＭＳ 明朝" w:hAnsi="ＭＳ 明朝"/>
              </w:rPr>
              <w:t>１</w:t>
            </w:r>
            <w:r w:rsidR="001E1F76">
              <w:rPr>
                <w:rFonts w:ascii="ＭＳ 明朝" w:eastAsia="ＭＳ 明朝" w:hAnsi="ＭＳ 明朝" w:hint="eastAsia"/>
                <w:lang w:eastAsia="ja-JP"/>
              </w:rPr>
              <w:t>４</w:t>
            </w:r>
            <w:r w:rsidR="0028253E">
              <w:rPr>
                <w:rFonts w:ascii="ＭＳ 明朝" w:eastAsia="ＭＳ 明朝" w:hAnsi="ＭＳ 明朝" w:hint="eastAsia"/>
                <w:lang w:eastAsia="ja-JP"/>
              </w:rPr>
              <w:t>２</w:t>
            </w:r>
          </w:p>
        </w:tc>
      </w:tr>
      <w:tr w:rsidR="00B976FA" w:rsidRPr="00D55473" w14:paraId="2594BB04" w14:textId="77777777">
        <w:trPr>
          <w:trHeight w:hRule="exact" w:val="514"/>
        </w:trPr>
        <w:tc>
          <w:tcPr>
            <w:tcW w:w="5957" w:type="dxa"/>
            <w:tcBorders>
              <w:top w:val="single" w:sz="4" w:space="0" w:color="auto"/>
              <w:left w:val="single" w:sz="4" w:space="0" w:color="auto"/>
              <w:bottom w:val="single" w:sz="4" w:space="0" w:color="auto"/>
            </w:tcBorders>
            <w:shd w:val="clear" w:color="auto" w:fill="FFFFFF"/>
            <w:vAlign w:val="center"/>
          </w:tcPr>
          <w:p w14:paraId="36246EC1" w14:textId="07074DC5" w:rsidR="00B976FA" w:rsidRPr="00D55473" w:rsidRDefault="001E1F76">
            <w:pPr>
              <w:pStyle w:val="15"/>
              <w:shd w:val="clear" w:color="auto" w:fill="auto"/>
              <w:spacing w:after="0"/>
              <w:ind w:left="200"/>
              <w:rPr>
                <w:rFonts w:ascii="ＭＳ 明朝" w:eastAsia="ＭＳ 明朝" w:hAnsi="ＭＳ 明朝"/>
              </w:rPr>
            </w:pPr>
            <w:r>
              <w:rPr>
                <w:rFonts w:ascii="MeiryoUI" w:eastAsia="MeiryoUI" w:cs="MeiryoUI"/>
                <w:color w:val="auto"/>
                <w:sz w:val="19"/>
                <w:szCs w:val="19"/>
                <w:lang w:bidi="ar-SA"/>
              </w:rPr>
              <w:t>Access LTSC Per Device SW License 2024</w:t>
            </w:r>
          </w:p>
        </w:tc>
        <w:tc>
          <w:tcPr>
            <w:tcW w:w="2131" w:type="dxa"/>
            <w:tcBorders>
              <w:top w:val="single" w:sz="4" w:space="0" w:color="auto"/>
              <w:left w:val="single" w:sz="4" w:space="0" w:color="auto"/>
              <w:bottom w:val="single" w:sz="4" w:space="0" w:color="auto"/>
              <w:right w:val="single" w:sz="4" w:space="0" w:color="auto"/>
            </w:tcBorders>
            <w:shd w:val="clear" w:color="auto" w:fill="FFFFFF"/>
            <w:vAlign w:val="center"/>
          </w:tcPr>
          <w:p w14:paraId="2EB9B656" w14:textId="086E55FF" w:rsidR="00B976FA" w:rsidRPr="00D55473" w:rsidRDefault="001E1F76">
            <w:pPr>
              <w:pStyle w:val="15"/>
              <w:shd w:val="clear" w:color="auto" w:fill="auto"/>
              <w:spacing w:after="0"/>
              <w:jc w:val="center"/>
              <w:rPr>
                <w:rFonts w:ascii="ＭＳ 明朝" w:eastAsia="ＭＳ 明朝" w:hAnsi="ＭＳ 明朝"/>
                <w:lang w:eastAsia="ja-JP"/>
              </w:rPr>
            </w:pPr>
            <w:r>
              <w:rPr>
                <w:rFonts w:ascii="ＭＳ 明朝" w:eastAsia="ＭＳ 明朝" w:hAnsi="ＭＳ 明朝" w:hint="eastAsia"/>
                <w:lang w:eastAsia="ja-JP"/>
              </w:rPr>
              <w:t>２</w:t>
            </w:r>
          </w:p>
        </w:tc>
      </w:tr>
    </w:tbl>
    <w:p w14:paraId="6BF8C2B3" w14:textId="77777777" w:rsidR="001E1F76" w:rsidRDefault="001E1F76">
      <w:pPr>
        <w:pStyle w:val="10"/>
        <w:shd w:val="clear" w:color="auto" w:fill="auto"/>
        <w:spacing w:after="140"/>
        <w:rPr>
          <w:rFonts w:ascii="ＭＳ 明朝" w:eastAsia="ＭＳ 明朝" w:hAnsi="ＭＳ 明朝"/>
        </w:rPr>
      </w:pPr>
    </w:p>
    <w:p w14:paraId="55D73DA7" w14:textId="234367FB" w:rsidR="00B976FA" w:rsidRPr="00D55473" w:rsidRDefault="00000000">
      <w:pPr>
        <w:pStyle w:val="10"/>
        <w:shd w:val="clear" w:color="auto" w:fill="auto"/>
        <w:spacing w:after="140"/>
        <w:rPr>
          <w:rFonts w:ascii="ＭＳ 明朝" w:eastAsia="ＭＳ 明朝" w:hAnsi="ＭＳ 明朝"/>
          <w:lang w:eastAsia="zh-TW"/>
        </w:rPr>
      </w:pPr>
      <w:r w:rsidRPr="00D55473">
        <w:rPr>
          <w:rFonts w:ascii="ＭＳ 明朝" w:eastAsia="ＭＳ 明朝" w:hAnsi="ＭＳ 明朝"/>
          <w:lang w:eastAsia="zh-TW"/>
        </w:rPr>
        <w:t>納期</w:t>
      </w:r>
    </w:p>
    <w:p w14:paraId="3D650829" w14:textId="656FDC3D" w:rsidR="00B976FA" w:rsidRPr="00D55473" w:rsidRDefault="00000000">
      <w:pPr>
        <w:pStyle w:val="10"/>
        <w:shd w:val="clear" w:color="auto" w:fill="auto"/>
        <w:spacing w:after="0"/>
        <w:rPr>
          <w:rFonts w:ascii="ＭＳ 明朝" w:eastAsia="ＭＳ 明朝" w:hAnsi="ＭＳ 明朝"/>
          <w:lang w:eastAsia="zh-TW"/>
        </w:rPr>
      </w:pPr>
      <w:r w:rsidRPr="00D55473">
        <w:rPr>
          <w:rFonts w:ascii="ＭＳ 明朝" w:eastAsia="ＭＳ 明朝" w:hAnsi="ＭＳ 明朝"/>
          <w:lang w:eastAsia="zh-TW"/>
        </w:rPr>
        <w:t xml:space="preserve">令和 </w:t>
      </w:r>
      <w:r w:rsidRPr="00D55473">
        <w:rPr>
          <w:rFonts w:ascii="ＭＳ 明朝" w:eastAsia="ＭＳ 明朝" w:hAnsi="ＭＳ 明朝"/>
          <w:lang w:val="en-US" w:eastAsia="zh-TW" w:bidi="en-US"/>
        </w:rPr>
        <w:t xml:space="preserve">7 </w:t>
      </w:r>
      <w:r w:rsidRPr="00D55473">
        <w:rPr>
          <w:rFonts w:ascii="ＭＳ 明朝" w:eastAsia="ＭＳ 明朝" w:hAnsi="ＭＳ 明朝"/>
          <w:lang w:eastAsia="zh-TW"/>
        </w:rPr>
        <w:t xml:space="preserve">年 </w:t>
      </w:r>
      <w:r w:rsidRPr="00D55473">
        <w:rPr>
          <w:rFonts w:ascii="ＭＳ 明朝" w:eastAsia="ＭＳ 明朝" w:hAnsi="ＭＳ 明朝"/>
          <w:lang w:val="en-US" w:eastAsia="zh-TW" w:bidi="en-US"/>
        </w:rPr>
        <w:t xml:space="preserve">8 </w:t>
      </w:r>
      <w:r w:rsidRPr="00D55473">
        <w:rPr>
          <w:rFonts w:ascii="ＭＳ 明朝" w:eastAsia="ＭＳ 明朝" w:hAnsi="ＭＳ 明朝"/>
          <w:lang w:eastAsia="zh-TW"/>
        </w:rPr>
        <w:t xml:space="preserve">月 </w:t>
      </w:r>
      <w:r w:rsidRPr="00D55473">
        <w:rPr>
          <w:rFonts w:ascii="ＭＳ 明朝" w:eastAsia="ＭＳ 明朝" w:hAnsi="ＭＳ 明朝"/>
          <w:lang w:val="en-US" w:eastAsia="zh-TW" w:bidi="en-US"/>
        </w:rPr>
        <w:t xml:space="preserve">29 </w:t>
      </w:r>
      <w:r w:rsidRPr="00D55473">
        <w:rPr>
          <w:rFonts w:ascii="ＭＳ 明朝" w:eastAsia="ＭＳ 明朝" w:hAnsi="ＭＳ 明朝"/>
          <w:lang w:eastAsia="zh-TW"/>
        </w:rPr>
        <w:t>日</w:t>
      </w:r>
      <w:r w:rsidR="001E1F76">
        <w:rPr>
          <w:rFonts w:ascii="ＭＳ 明朝" w:eastAsia="ＭＳ 明朝" w:hAnsi="ＭＳ 明朝" w:hint="eastAsia"/>
        </w:rPr>
        <w:t>（金）</w:t>
      </w:r>
    </w:p>
    <w:p w14:paraId="67F6D439" w14:textId="77777777" w:rsidR="00B976FA" w:rsidRPr="00D55473" w:rsidRDefault="00B976FA">
      <w:pPr>
        <w:spacing w:after="579" w:line="1" w:lineRule="exact"/>
        <w:rPr>
          <w:rFonts w:ascii="ＭＳ 明朝" w:eastAsia="ＭＳ 明朝" w:hAnsi="ＭＳ 明朝"/>
          <w:sz w:val="22"/>
          <w:szCs w:val="22"/>
          <w:lang w:eastAsia="zh-TW"/>
        </w:rPr>
      </w:pPr>
    </w:p>
    <w:p w14:paraId="03388BEB" w14:textId="77777777" w:rsidR="00B976FA" w:rsidRPr="00D55473" w:rsidRDefault="00000000">
      <w:pPr>
        <w:pStyle w:val="10"/>
        <w:shd w:val="clear" w:color="auto" w:fill="auto"/>
        <w:spacing w:after="140"/>
        <w:rPr>
          <w:rFonts w:ascii="ＭＳ 明朝" w:eastAsia="ＭＳ 明朝" w:hAnsi="ＭＳ 明朝"/>
          <w:lang w:eastAsia="zh-TW"/>
        </w:rPr>
      </w:pPr>
      <w:r w:rsidRPr="00D55473">
        <w:rPr>
          <w:rFonts w:ascii="ＭＳ 明朝" w:eastAsia="ＭＳ 明朝" w:hAnsi="ＭＳ 明朝"/>
          <w:lang w:eastAsia="zh-TW"/>
        </w:rPr>
        <w:t>納入場所</w:t>
      </w:r>
    </w:p>
    <w:p w14:paraId="2B5C577E" w14:textId="07F350F6" w:rsidR="00B976FA" w:rsidRPr="00D55473" w:rsidRDefault="00000000">
      <w:pPr>
        <w:pStyle w:val="10"/>
        <w:shd w:val="clear" w:color="auto" w:fill="auto"/>
        <w:spacing w:after="140"/>
        <w:ind w:left="220"/>
        <w:rPr>
          <w:rFonts w:ascii="ＭＳ 明朝" w:eastAsia="ＭＳ 明朝" w:hAnsi="ＭＳ 明朝"/>
          <w:lang w:eastAsia="zh-TW"/>
        </w:rPr>
      </w:pPr>
      <w:r w:rsidRPr="00D55473">
        <w:rPr>
          <w:rFonts w:ascii="ＭＳ 明朝" w:eastAsia="ＭＳ 明朝" w:hAnsi="ＭＳ 明朝"/>
          <w:lang w:eastAsia="zh-TW"/>
        </w:rPr>
        <w:t>徳島県徳島市万代町1丁目1番地 徳島県庁</w:t>
      </w:r>
      <w:r w:rsidR="001E1F76">
        <w:rPr>
          <w:rFonts w:ascii="ＭＳ 明朝" w:eastAsia="ＭＳ 明朝" w:hAnsi="ＭＳ 明朝" w:hint="eastAsia"/>
          <w:lang w:eastAsia="zh-TW"/>
        </w:rPr>
        <w:t>４</w:t>
      </w:r>
      <w:r w:rsidRPr="00D55473">
        <w:rPr>
          <w:rFonts w:ascii="ＭＳ 明朝" w:eastAsia="ＭＳ 明朝" w:hAnsi="ＭＳ 明朝"/>
          <w:lang w:eastAsia="zh-TW"/>
        </w:rPr>
        <w:t>階</w:t>
      </w:r>
    </w:p>
    <w:p w14:paraId="10953B32" w14:textId="2155C703" w:rsidR="00B976FA" w:rsidRPr="001E1F76" w:rsidRDefault="001E1F76">
      <w:pPr>
        <w:pStyle w:val="10"/>
        <w:shd w:val="clear" w:color="auto" w:fill="auto"/>
        <w:spacing w:after="360"/>
        <w:ind w:left="220"/>
        <w:rPr>
          <w:rFonts w:ascii="ＭＳ 明朝" w:eastAsia="PMingLiU" w:hAnsi="ＭＳ 明朝"/>
        </w:rPr>
      </w:pPr>
      <w:r>
        <w:rPr>
          <w:rFonts w:ascii="MeiryoUI" w:eastAsia="MeiryoUI" w:cs="MeiryoUI" w:hint="eastAsia"/>
          <w:color w:val="auto"/>
          <w:sz w:val="21"/>
          <w:szCs w:val="21"/>
          <w:lang w:bidi="ar-SA"/>
        </w:rPr>
        <w:t>企画総務部税務課</w:t>
      </w:r>
      <w:r>
        <w:rPr>
          <w:rFonts w:ascii="MeiryoUI" w:eastAsia="MeiryoUI" w:cs="MeiryoUI"/>
          <w:color w:val="auto"/>
          <w:sz w:val="21"/>
          <w:szCs w:val="21"/>
          <w:lang w:bidi="ar-SA"/>
        </w:rPr>
        <w:t xml:space="preserve"> </w:t>
      </w:r>
      <w:r>
        <w:rPr>
          <w:rFonts w:ascii="MeiryoUI" w:eastAsia="MeiryoUI" w:cs="MeiryoUI" w:hint="eastAsia"/>
          <w:color w:val="auto"/>
          <w:sz w:val="21"/>
          <w:szCs w:val="21"/>
          <w:lang w:bidi="ar-SA"/>
        </w:rPr>
        <w:t>県税システム担当</w:t>
      </w:r>
    </w:p>
    <w:sectPr w:rsidR="00B976FA" w:rsidRPr="001E1F76">
      <w:footerReference w:type="even" r:id="rId6"/>
      <w:footerReference w:type="default" r:id="rId7"/>
      <w:pgSz w:w="11900" w:h="16840"/>
      <w:pgMar w:top="1450" w:right="1267" w:bottom="3506" w:left="138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04756" w14:textId="77777777" w:rsidR="00F5050F" w:rsidRDefault="00F5050F">
      <w:r>
        <w:separator/>
      </w:r>
    </w:p>
  </w:endnote>
  <w:endnote w:type="continuationSeparator" w:id="0">
    <w:p w14:paraId="2BE59852" w14:textId="77777777" w:rsidR="00F5050F" w:rsidRDefault="00F50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UD Digi Kyokasho NP">
    <w:altName w:val="Cambria"/>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UDDigiKyokashoNP">
    <w:altName w:val="游ゴシック"/>
    <w:panose1 w:val="00000000000000000000"/>
    <w:charset w:val="80"/>
    <w:family w:val="auto"/>
    <w:notTrueType/>
    <w:pitch w:val="default"/>
    <w:sig w:usb0="00000001" w:usb1="08070000" w:usb2="00000010" w:usb3="00000000" w:csb0="00020000" w:csb1="00000000"/>
  </w:font>
  <w:font w:name="MeiryoUI">
    <w:altName w:val="游ゴシック"/>
    <w:panose1 w:val="00000000000000000000"/>
    <w:charset w:val="80"/>
    <w:family w:val="auto"/>
    <w:notTrueType/>
    <w:pitch w:val="default"/>
    <w:sig w:usb0="00000001" w:usb1="08070000" w:usb2="00000010" w:usb3="00000000" w:csb0="00020000" w:csb1="00000000"/>
  </w:font>
  <w:font w:name="PMingLiU">
    <w:altName w:val="新細明體"/>
    <w:panose1 w:val="02010601000101010101"/>
    <w:charset w:val="88"/>
    <w:family w:val="auto"/>
    <w:pitch w:val="variable"/>
    <w:sig w:usb0="00000001"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F1546" w14:textId="77777777" w:rsidR="00B976FA" w:rsidRDefault="00000000">
    <w:pPr>
      <w:spacing w:line="1" w:lineRule="exact"/>
    </w:pPr>
    <w:r>
      <w:rPr>
        <w:noProof/>
      </w:rPr>
      <mc:AlternateContent>
        <mc:Choice Requires="wps">
          <w:drawing>
            <wp:anchor distT="0" distB="0" distL="0" distR="0" simplePos="0" relativeHeight="62914690" behindDoc="1" locked="0" layoutInCell="1" allowOverlap="1" wp14:anchorId="0FD66E8D" wp14:editId="305BCEBF">
              <wp:simplePos x="0" y="0"/>
              <wp:positionH relativeFrom="page">
                <wp:posOffset>3950335</wp:posOffset>
              </wp:positionH>
              <wp:positionV relativeFrom="page">
                <wp:posOffset>8766810</wp:posOffset>
              </wp:positionV>
              <wp:extent cx="2590800" cy="140335"/>
              <wp:effectExtent l="0" t="0" r="0" b="0"/>
              <wp:wrapNone/>
              <wp:docPr id="1" name="Shape 1"/>
              <wp:cNvGraphicFramePr/>
              <a:graphic xmlns:a="http://schemas.openxmlformats.org/drawingml/2006/main">
                <a:graphicData uri="http://schemas.microsoft.com/office/word/2010/wordprocessingShape">
                  <wps:wsp>
                    <wps:cNvSpPr txBox="1"/>
                    <wps:spPr>
                      <a:xfrm>
                        <a:off x="0" y="0"/>
                        <a:ext cx="2590800" cy="140335"/>
                      </a:xfrm>
                      <a:prstGeom prst="rect">
                        <a:avLst/>
                      </a:prstGeom>
                      <a:noFill/>
                    </wps:spPr>
                    <wps:txbx>
                      <w:txbxContent>
                        <w:p w14:paraId="4D173FB7" w14:textId="7F590655" w:rsidR="00B976FA" w:rsidRDefault="00B976FA">
                          <w:pPr>
                            <w:pStyle w:val="13"/>
                            <w:shd w:val="clear" w:color="auto" w:fill="auto"/>
                            <w:tabs>
                              <w:tab w:val="right" w:pos="4080"/>
                            </w:tabs>
                          </w:pPr>
                        </w:p>
                      </w:txbxContent>
                    </wps:txbx>
                    <wps:bodyPr lIns="0" tIns="0" rIns="0" bIns="0">
                      <a:spAutoFit/>
                    </wps:bodyPr>
                  </wps:wsp>
                </a:graphicData>
              </a:graphic>
            </wp:anchor>
          </w:drawing>
        </mc:Choice>
        <mc:Fallback>
          <w:pict>
            <v:shapetype w14:anchorId="0FD66E8D" id="_x0000_t202" coordsize="21600,21600" o:spt="202" path="m,l,21600r21600,l21600,xe">
              <v:stroke joinstyle="miter"/>
              <v:path gradientshapeok="t" o:connecttype="rect"/>
            </v:shapetype>
            <v:shape id="Shape 1" o:spid="_x0000_s1026" type="#_x0000_t202" style="position:absolute;margin-left:311.05pt;margin-top:690.3pt;width:204pt;height:11.05pt;z-index:-44040179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" filled="f" stroked="f">
              <v:textbox style="mso-fit-shape-to-text:t" inset="0,0,0,0">
                <w:txbxContent>
                  <w:p w14:paraId="4D173FB7" w14:textId="7F590655" w:rsidR="00B976FA" w:rsidRDefault="00B976FA">
                    <w:pPr>
                      <w:pStyle w:val="13"/>
                      <w:shd w:val="clear" w:color="auto" w:fill="auto"/>
                      <w:tabs>
                        <w:tab w:val="right" w:pos="4080"/>
                      </w:tabs>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C29CF" w14:textId="77777777" w:rsidR="00B976FA" w:rsidRDefault="00B976F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83699" w14:textId="77777777" w:rsidR="00F5050F" w:rsidRDefault="00F5050F"/>
  </w:footnote>
  <w:footnote w:type="continuationSeparator" w:id="0">
    <w:p w14:paraId="4302674D" w14:textId="77777777" w:rsidR="00F5050F" w:rsidRDefault="00F5050F"/>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bordersDoNotSurroundHeader/>
  <w:bordersDoNotSurroundFooter/>
  <w:proofState w:spelling="clean" w:grammar="dirty"/>
  <w:defaultTabStop w:val="840"/>
  <w:evenAndOddHeaders/>
  <w:drawingGridHorizontalSpacing w:val="181"/>
  <w:drawingGridVerticalSpacing w:val="181"/>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6FA"/>
    <w:rsid w:val="001D62E1"/>
    <w:rsid w:val="001E1F76"/>
    <w:rsid w:val="001E30B3"/>
    <w:rsid w:val="00221F04"/>
    <w:rsid w:val="0028253E"/>
    <w:rsid w:val="00373FA2"/>
    <w:rsid w:val="00527E90"/>
    <w:rsid w:val="005D6C19"/>
    <w:rsid w:val="006B380B"/>
    <w:rsid w:val="0072354E"/>
    <w:rsid w:val="007868C3"/>
    <w:rsid w:val="007C4AAF"/>
    <w:rsid w:val="008E513D"/>
    <w:rsid w:val="00AD2756"/>
    <w:rsid w:val="00B43E62"/>
    <w:rsid w:val="00B976FA"/>
    <w:rsid w:val="00C5638B"/>
    <w:rsid w:val="00CC6B2D"/>
    <w:rsid w:val="00D55473"/>
    <w:rsid w:val="00DB7F21"/>
    <w:rsid w:val="00F505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96E2DAC"/>
  <w15:docId w15:val="{99E60D5C-2EB6-44BA-8C7B-B814BA06A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1_"/>
    <w:basedOn w:val="a0"/>
    <w:link w:val="110"/>
    <w:rPr>
      <w:rFonts w:ascii="UD Digi Kyokasho NP" w:eastAsia="UD Digi Kyokasho NP" w:hAnsi="UD Digi Kyokasho NP" w:cs="UD Digi Kyokasho NP"/>
      <w:b/>
      <w:bCs/>
      <w:i w:val="0"/>
      <w:iCs w:val="0"/>
      <w:smallCaps w:val="0"/>
      <w:strike w:val="0"/>
      <w:sz w:val="28"/>
      <w:szCs w:val="28"/>
      <w:u w:val="none"/>
      <w:lang w:val="ja-JP" w:eastAsia="ja-JP" w:bidi="ja-JP"/>
    </w:rPr>
  </w:style>
  <w:style w:type="character" w:customStyle="1" w:styleId="1">
    <w:name w:val="本文|1_"/>
    <w:basedOn w:val="a0"/>
    <w:link w:val="10"/>
    <w:rPr>
      <w:rFonts w:ascii="UD Digi Kyokasho NP" w:eastAsia="UD Digi Kyokasho NP" w:hAnsi="UD Digi Kyokasho NP" w:cs="UD Digi Kyokasho NP"/>
      <w:b w:val="0"/>
      <w:bCs w:val="0"/>
      <w:i w:val="0"/>
      <w:iCs w:val="0"/>
      <w:smallCaps w:val="0"/>
      <w:strike w:val="0"/>
      <w:sz w:val="22"/>
      <w:szCs w:val="22"/>
      <w:u w:val="none"/>
      <w:lang w:val="ja-JP" w:eastAsia="ja-JP" w:bidi="ja-JP"/>
    </w:rPr>
  </w:style>
  <w:style w:type="character" w:customStyle="1" w:styleId="12">
    <w:name w:val="ヘッダーまたはフッター|1_"/>
    <w:basedOn w:val="a0"/>
    <w:link w:val="13"/>
    <w:rPr>
      <w:rFonts w:ascii="UD Digi Kyokasho NP" w:eastAsia="UD Digi Kyokasho NP" w:hAnsi="UD Digi Kyokasho NP" w:cs="UD Digi Kyokasho NP"/>
      <w:b w:val="0"/>
      <w:bCs w:val="0"/>
      <w:i w:val="0"/>
      <w:iCs w:val="0"/>
      <w:smallCaps w:val="0"/>
      <w:strike w:val="0"/>
      <w:sz w:val="22"/>
      <w:szCs w:val="22"/>
      <w:u w:val="none"/>
      <w:lang w:val="ja-JP" w:eastAsia="ja-JP" w:bidi="ja-JP"/>
    </w:rPr>
  </w:style>
  <w:style w:type="character" w:customStyle="1" w:styleId="14">
    <w:name w:val="その他|1_"/>
    <w:basedOn w:val="a0"/>
    <w:link w:val="15"/>
    <w:rPr>
      <w:rFonts w:ascii="UD Digi Kyokasho NP" w:eastAsia="UD Digi Kyokasho NP" w:hAnsi="UD Digi Kyokasho NP" w:cs="UD Digi Kyokasho NP"/>
      <w:b w:val="0"/>
      <w:bCs w:val="0"/>
      <w:i w:val="0"/>
      <w:iCs w:val="0"/>
      <w:smallCaps w:val="0"/>
      <w:strike w:val="0"/>
      <w:sz w:val="22"/>
      <w:szCs w:val="22"/>
      <w:u w:val="none"/>
    </w:rPr>
  </w:style>
  <w:style w:type="paragraph" w:customStyle="1" w:styleId="110">
    <w:name w:val="見出し #1|1"/>
    <w:basedOn w:val="a"/>
    <w:link w:val="11"/>
    <w:pPr>
      <w:shd w:val="clear" w:color="auto" w:fill="FFFFFF"/>
      <w:spacing w:after="440"/>
      <w:outlineLvl w:val="0"/>
    </w:pPr>
    <w:rPr>
      <w:rFonts w:ascii="UD Digi Kyokasho NP" w:eastAsia="UD Digi Kyokasho NP" w:hAnsi="UD Digi Kyokasho NP" w:cs="UD Digi Kyokasho NP"/>
      <w:b/>
      <w:bCs/>
      <w:sz w:val="28"/>
      <w:szCs w:val="28"/>
      <w:lang w:val="ja-JP" w:eastAsia="ja-JP" w:bidi="ja-JP"/>
    </w:rPr>
  </w:style>
  <w:style w:type="paragraph" w:customStyle="1" w:styleId="10">
    <w:name w:val="本文|1"/>
    <w:basedOn w:val="a"/>
    <w:link w:val="1"/>
    <w:pPr>
      <w:shd w:val="clear" w:color="auto" w:fill="FFFFFF"/>
      <w:spacing w:after="40"/>
    </w:pPr>
    <w:rPr>
      <w:rFonts w:ascii="UD Digi Kyokasho NP" w:eastAsia="UD Digi Kyokasho NP" w:hAnsi="UD Digi Kyokasho NP" w:cs="UD Digi Kyokasho NP"/>
      <w:sz w:val="22"/>
      <w:szCs w:val="22"/>
      <w:lang w:val="ja-JP" w:eastAsia="ja-JP" w:bidi="ja-JP"/>
    </w:rPr>
  </w:style>
  <w:style w:type="paragraph" w:customStyle="1" w:styleId="13">
    <w:name w:val="ヘッダーまたはフッター|1"/>
    <w:basedOn w:val="a"/>
    <w:link w:val="12"/>
    <w:pPr>
      <w:shd w:val="clear" w:color="auto" w:fill="FFFFFF"/>
    </w:pPr>
    <w:rPr>
      <w:rFonts w:ascii="UD Digi Kyokasho NP" w:eastAsia="UD Digi Kyokasho NP" w:hAnsi="UD Digi Kyokasho NP" w:cs="UD Digi Kyokasho NP"/>
      <w:sz w:val="22"/>
      <w:szCs w:val="22"/>
      <w:lang w:val="ja-JP" w:eastAsia="ja-JP" w:bidi="ja-JP"/>
    </w:rPr>
  </w:style>
  <w:style w:type="paragraph" w:customStyle="1" w:styleId="15">
    <w:name w:val="その他|1"/>
    <w:basedOn w:val="a"/>
    <w:link w:val="14"/>
    <w:pPr>
      <w:shd w:val="clear" w:color="auto" w:fill="FFFFFF"/>
      <w:spacing w:after="40"/>
    </w:pPr>
    <w:rPr>
      <w:rFonts w:ascii="UD Digi Kyokasho NP" w:eastAsia="UD Digi Kyokasho NP" w:hAnsi="UD Digi Kyokasho NP" w:cs="UD Digi Kyokasho NP"/>
      <w:sz w:val="22"/>
      <w:szCs w:val="22"/>
    </w:rPr>
  </w:style>
  <w:style w:type="paragraph" w:styleId="a3">
    <w:name w:val="header"/>
    <w:basedOn w:val="a"/>
    <w:link w:val="a4"/>
    <w:uiPriority w:val="99"/>
    <w:unhideWhenUsed/>
    <w:rsid w:val="00D55473"/>
    <w:pPr>
      <w:tabs>
        <w:tab w:val="center" w:pos="4252"/>
        <w:tab w:val="right" w:pos="8504"/>
      </w:tabs>
      <w:snapToGrid w:val="0"/>
    </w:pPr>
  </w:style>
  <w:style w:type="character" w:customStyle="1" w:styleId="a4">
    <w:name w:val="ヘッダー (文字)"/>
    <w:basedOn w:val="a0"/>
    <w:link w:val="a3"/>
    <w:uiPriority w:val="99"/>
    <w:rsid w:val="00D55473"/>
    <w:rPr>
      <w:rFonts w:eastAsia="Times New Roman"/>
      <w:color w:val="000000"/>
    </w:rPr>
  </w:style>
  <w:style w:type="paragraph" w:styleId="a5">
    <w:name w:val="footer"/>
    <w:basedOn w:val="a"/>
    <w:link w:val="a6"/>
    <w:uiPriority w:val="99"/>
    <w:unhideWhenUsed/>
    <w:rsid w:val="00D55473"/>
    <w:pPr>
      <w:tabs>
        <w:tab w:val="center" w:pos="4252"/>
        <w:tab w:val="right" w:pos="8504"/>
      </w:tabs>
      <w:snapToGrid w:val="0"/>
    </w:pPr>
  </w:style>
  <w:style w:type="character" w:customStyle="1" w:styleId="a6">
    <w:name w:val="フッター (文字)"/>
    <w:basedOn w:val="a0"/>
    <w:link w:val="a5"/>
    <w:uiPriority w:val="99"/>
    <w:rsid w:val="00D55473"/>
    <w:rPr>
      <w:rFonts w:eastAsia="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4</Pages>
  <Words>341</Words>
  <Characters>1948</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maeda takaaki</cp:lastModifiedBy>
  <cp:revision>13</cp:revision>
  <dcterms:created xsi:type="dcterms:W3CDTF">2025-07-24T00:37:00Z</dcterms:created>
  <dcterms:modified xsi:type="dcterms:W3CDTF">2025-07-24T06:28:00Z</dcterms:modified>
</cp:coreProperties>
</file>